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A97D7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Cs w:val="24"/>
          <w:lang w:val="en-ZA"/>
        </w:rPr>
      </w:pPr>
      <w:r w:rsidRPr="009D5245">
        <w:rPr>
          <w:rFonts w:cs="Tunga"/>
          <w:b/>
          <w:szCs w:val="24"/>
          <w:lang w:val="en-ZA"/>
        </w:rPr>
        <w:tab/>
      </w:r>
      <w:r w:rsidRPr="00A97D75">
        <w:rPr>
          <w:rFonts w:ascii="Arial Narrow" w:hAnsi="Arial Narrow" w:cs="Tunga"/>
          <w:b/>
          <w:szCs w:val="24"/>
          <w:lang w:val="en-ZA"/>
        </w:rPr>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8D2999">
        <w:rPr>
          <w:rFonts w:ascii="Arial Narrow" w:hAnsi="Arial Narrow" w:cs="Tunga"/>
          <w:b/>
          <w:sz w:val="24"/>
          <w:szCs w:val="24"/>
          <w:lang w:val="fr-FR"/>
        </w:rPr>
        <w:t>Assembly</w:t>
      </w:r>
      <w:proofErr w:type="spellEnd"/>
      <w:r w:rsidR="0099288F" w:rsidRPr="003757A6">
        <w:rPr>
          <w:rFonts w:ascii="Arial Narrow" w:hAnsi="Arial Narrow" w:cs="Tunga"/>
          <w:b/>
          <w:sz w:val="24"/>
          <w:szCs w:val="24"/>
          <w:lang w:val="fr-FR"/>
        </w:rPr>
        <w:t xml:space="preserve"> </w:t>
      </w:r>
      <w:r w:rsidR="002574AB" w:rsidRPr="003757A6">
        <w:rPr>
          <w:rFonts w:ascii="Arial Narrow" w:hAnsi="Arial Narrow" w:cs="Tunga"/>
          <w:b/>
          <w:sz w:val="24"/>
          <w:szCs w:val="24"/>
          <w:lang w:val="fr-FR"/>
        </w:rPr>
        <w:t xml:space="preserve">: </w:t>
      </w:r>
      <w:r w:rsidR="004C1A46" w:rsidRPr="00A97D75">
        <w:rPr>
          <w:rFonts w:ascii="Arial Narrow" w:hAnsi="Arial Narrow" w:cs="Tunga"/>
          <w:b/>
          <w:sz w:val="24"/>
          <w:szCs w:val="24"/>
          <w:lang w:val="fr-FR"/>
        </w:rPr>
        <w:t>2966</w:t>
      </w:r>
    </w:p>
    <w:p w:rsidR="004C1A46" w:rsidRDefault="004C1A46" w:rsidP="004C1A46">
      <w:pPr>
        <w:spacing w:after="0" w:line="240" w:lineRule="auto"/>
        <w:jc w:val="both"/>
        <w:rPr>
          <w:rFonts w:ascii="Arial Narrow" w:hAnsi="Arial Narrow" w:cs="Tunga"/>
          <w:b/>
          <w:sz w:val="24"/>
          <w:szCs w:val="24"/>
          <w:lang w:val="en-ZA"/>
        </w:rPr>
      </w:pPr>
      <w:bookmarkStart w:id="0" w:name="_GoBack"/>
      <w:bookmarkEnd w:id="0"/>
      <w:r w:rsidRPr="004C1A46">
        <w:rPr>
          <w:rFonts w:ascii="Arial Narrow" w:hAnsi="Arial Narrow" w:cs="Tunga"/>
          <w:b/>
          <w:sz w:val="24"/>
          <w:szCs w:val="24"/>
          <w:lang w:val="en-ZA"/>
        </w:rPr>
        <w:t>2966.</w:t>
      </w:r>
      <w:r w:rsidR="00A97D75">
        <w:rPr>
          <w:rFonts w:ascii="Arial Narrow" w:hAnsi="Arial Narrow" w:cs="Tunga"/>
          <w:b/>
          <w:sz w:val="24"/>
          <w:szCs w:val="24"/>
          <w:lang w:val="en-ZA"/>
        </w:rPr>
        <w:t xml:space="preserve"> </w:t>
      </w:r>
      <w:r w:rsidRPr="004C1A46">
        <w:rPr>
          <w:rFonts w:ascii="Arial Narrow" w:hAnsi="Arial Narrow" w:cs="Tunga"/>
          <w:b/>
          <w:sz w:val="24"/>
          <w:szCs w:val="24"/>
          <w:lang w:val="en-ZA"/>
        </w:rPr>
        <w:t xml:space="preserve">Ms T </w:t>
      </w:r>
      <w:proofErr w:type="spellStart"/>
      <w:r w:rsidRPr="004C1A46">
        <w:rPr>
          <w:rFonts w:ascii="Arial Narrow" w:hAnsi="Arial Narrow" w:cs="Tunga"/>
          <w:b/>
          <w:sz w:val="24"/>
          <w:szCs w:val="24"/>
          <w:lang w:val="en-ZA"/>
        </w:rPr>
        <w:t>Gqada</w:t>
      </w:r>
      <w:proofErr w:type="spellEnd"/>
      <w:r w:rsidRPr="004C1A46">
        <w:rPr>
          <w:rFonts w:ascii="Arial Narrow" w:hAnsi="Arial Narrow" w:cs="Tunga"/>
          <w:b/>
          <w:sz w:val="24"/>
          <w:szCs w:val="24"/>
          <w:lang w:val="en-ZA"/>
        </w:rPr>
        <w:t xml:space="preserve"> (DA) to ask the Minister of Energy:</w:t>
      </w:r>
    </w:p>
    <w:p w:rsidR="004C1A46" w:rsidRPr="004C1A46" w:rsidRDefault="004C1A46" w:rsidP="004C1A46">
      <w:pPr>
        <w:spacing w:after="0" w:line="240" w:lineRule="auto"/>
        <w:jc w:val="both"/>
        <w:rPr>
          <w:rFonts w:ascii="Arial Narrow" w:hAnsi="Arial Narrow" w:cs="Tunga"/>
          <w:b/>
          <w:sz w:val="24"/>
          <w:szCs w:val="24"/>
          <w:lang w:val="en-ZA"/>
        </w:rPr>
      </w:pPr>
    </w:p>
    <w:p w:rsidR="004C1A46" w:rsidRPr="00A97D75" w:rsidRDefault="004C1A46" w:rsidP="00A97D75">
      <w:pPr>
        <w:pStyle w:val="ListParagraph"/>
        <w:numPr>
          <w:ilvl w:val="0"/>
          <w:numId w:val="32"/>
        </w:numPr>
        <w:spacing w:after="0" w:line="240" w:lineRule="auto"/>
        <w:ind w:left="567" w:hanging="567"/>
        <w:jc w:val="both"/>
        <w:rPr>
          <w:rFonts w:ascii="Arial Narrow" w:hAnsi="Arial Narrow" w:cs="Tunga"/>
          <w:sz w:val="24"/>
          <w:szCs w:val="24"/>
          <w:lang w:val="en-ZA"/>
        </w:rPr>
      </w:pPr>
      <w:r w:rsidRPr="00A97D75">
        <w:rPr>
          <w:rFonts w:ascii="Arial Narrow" w:hAnsi="Arial Narrow" w:cs="Tunga"/>
          <w:sz w:val="24"/>
          <w:szCs w:val="24"/>
          <w:lang w:val="en-ZA"/>
        </w:rPr>
        <w:t>Why does Eskom disagree with the creation of a national basket for maintenance that will require a percentage from municipality revenue as stipulated by her department, (b) what is the alternative plan from Eskom in this regard, (c) what is Eskom’s plan to deal with the maintenance backlog that the national basket for maintenance attempts to address, (d) what is the total cost of the backlog and (e) what percentage of the tariff increase requested by Eskom will be allocated to maintenance;</w:t>
      </w:r>
    </w:p>
    <w:p w:rsidR="004C1A46" w:rsidRPr="004C1A46" w:rsidRDefault="004C1A46" w:rsidP="004C1A46">
      <w:pPr>
        <w:spacing w:after="0" w:line="240" w:lineRule="auto"/>
        <w:ind w:left="1080"/>
        <w:jc w:val="both"/>
        <w:rPr>
          <w:rFonts w:ascii="Arial Narrow" w:hAnsi="Arial Narrow" w:cs="Tunga"/>
          <w:sz w:val="24"/>
          <w:szCs w:val="24"/>
          <w:lang w:val="en-ZA"/>
        </w:rPr>
      </w:pPr>
    </w:p>
    <w:p w:rsidR="004C1A46" w:rsidRDefault="00A97D75" w:rsidP="00A97D75">
      <w:pPr>
        <w:pStyle w:val="ListParagraph"/>
        <w:numPr>
          <w:ilvl w:val="0"/>
          <w:numId w:val="32"/>
        </w:numPr>
        <w:spacing w:after="0" w:line="240" w:lineRule="auto"/>
        <w:ind w:left="567" w:hanging="567"/>
        <w:jc w:val="both"/>
        <w:rPr>
          <w:rFonts w:ascii="Arial Narrow" w:hAnsi="Arial Narrow" w:cs="Tunga"/>
          <w:sz w:val="24"/>
          <w:szCs w:val="24"/>
          <w:lang w:val="en-ZA"/>
        </w:rPr>
      </w:pPr>
      <w:r w:rsidRPr="004C1A46">
        <w:rPr>
          <w:rFonts w:ascii="Arial Narrow" w:hAnsi="Arial Narrow" w:cs="Tunga"/>
          <w:sz w:val="24"/>
          <w:szCs w:val="24"/>
          <w:lang w:val="en-ZA"/>
        </w:rPr>
        <w:t>What</w:t>
      </w:r>
      <w:r w:rsidR="004C1A46" w:rsidRPr="004C1A46">
        <w:rPr>
          <w:rFonts w:ascii="Arial Narrow" w:hAnsi="Arial Narrow" w:cs="Tunga"/>
          <w:sz w:val="24"/>
          <w:szCs w:val="24"/>
          <w:lang w:val="en-ZA"/>
        </w:rPr>
        <w:t xml:space="preserve"> is the current allocation of revenue that is allocated to Eskom for maintenance?</w:t>
      </w:r>
      <w:r w:rsidR="004C1A46">
        <w:rPr>
          <w:rFonts w:ascii="Arial Narrow" w:hAnsi="Arial Narrow" w:cs="Tunga"/>
          <w:sz w:val="24"/>
          <w:szCs w:val="24"/>
          <w:lang w:val="en-ZA"/>
        </w:rPr>
        <w:t xml:space="preserve"> </w:t>
      </w:r>
      <w:r w:rsidR="004C1A46" w:rsidRPr="004C1A46">
        <w:rPr>
          <w:rFonts w:ascii="Arial Narrow" w:hAnsi="Arial Narrow" w:cs="Tunga"/>
          <w:sz w:val="24"/>
          <w:szCs w:val="24"/>
          <w:lang w:val="en-ZA"/>
        </w:rPr>
        <w:t>NW3285E</w:t>
      </w:r>
    </w:p>
    <w:p w:rsidR="00A97D75" w:rsidRPr="00A97D75" w:rsidRDefault="00A97D75" w:rsidP="00A97D75">
      <w:pPr>
        <w:pStyle w:val="ListParagraph"/>
        <w:rPr>
          <w:rFonts w:ascii="Arial Narrow" w:hAnsi="Arial Narrow" w:cs="Tunga"/>
          <w:sz w:val="24"/>
          <w:szCs w:val="24"/>
          <w:lang w:val="en-ZA"/>
        </w:rPr>
      </w:pPr>
    </w:p>
    <w:p w:rsidR="00A97D75" w:rsidRDefault="00A97D75" w:rsidP="00A97D75">
      <w:pPr>
        <w:spacing w:after="0" w:line="240" w:lineRule="auto"/>
        <w:jc w:val="both"/>
        <w:rPr>
          <w:rFonts w:ascii="Arial Narrow" w:hAnsi="Arial Narrow" w:cs="Tunga"/>
          <w:sz w:val="24"/>
          <w:szCs w:val="24"/>
          <w:lang w:val="en-ZA"/>
        </w:rPr>
      </w:pPr>
    </w:p>
    <w:p w:rsidR="00A97D75" w:rsidRDefault="00A97D75" w:rsidP="00A97D75">
      <w:pPr>
        <w:spacing w:after="0" w:line="240" w:lineRule="auto"/>
        <w:jc w:val="both"/>
        <w:rPr>
          <w:rFonts w:ascii="Arial Narrow" w:hAnsi="Arial Narrow" w:cs="Tunga"/>
          <w:b/>
          <w:sz w:val="24"/>
          <w:szCs w:val="24"/>
          <w:lang w:val="en-ZA"/>
        </w:rPr>
      </w:pPr>
      <w:r>
        <w:rPr>
          <w:rFonts w:ascii="Arial Narrow" w:hAnsi="Arial Narrow" w:cs="Tunga"/>
          <w:b/>
          <w:sz w:val="24"/>
          <w:szCs w:val="24"/>
          <w:lang w:val="en-ZA"/>
        </w:rPr>
        <w:t xml:space="preserve">Reply </w:t>
      </w:r>
    </w:p>
    <w:p w:rsidR="00A97D75" w:rsidRDefault="00A97D75" w:rsidP="00A97D75">
      <w:pPr>
        <w:spacing w:after="0" w:line="240" w:lineRule="auto"/>
        <w:jc w:val="both"/>
        <w:rPr>
          <w:rFonts w:ascii="Arial Narrow" w:hAnsi="Arial Narrow" w:cs="Tunga"/>
          <w:b/>
          <w:sz w:val="24"/>
          <w:szCs w:val="24"/>
          <w:lang w:val="en-ZA"/>
        </w:rPr>
      </w:pPr>
    </w:p>
    <w:p w:rsidR="00A97D75" w:rsidRPr="00A677AA" w:rsidRDefault="00A97D75" w:rsidP="00A97D75">
      <w:pPr>
        <w:spacing w:after="0" w:line="360" w:lineRule="auto"/>
        <w:jc w:val="both"/>
        <w:rPr>
          <w:rFonts w:ascii="Arial Narrow" w:hAnsi="Arial Narrow" w:cs="Arial"/>
          <w:sz w:val="24"/>
          <w:szCs w:val="24"/>
        </w:rPr>
      </w:pPr>
      <w:r w:rsidRPr="00A677AA">
        <w:rPr>
          <w:rFonts w:ascii="Arial Narrow" w:hAnsi="Arial Narrow" w:cs="Arial"/>
          <w:sz w:val="24"/>
          <w:szCs w:val="24"/>
        </w:rPr>
        <w:t xml:space="preserve">The Department received the question, reviewed its contents against its mandate and has determined that the most appropriate respondent should be </w:t>
      </w:r>
      <w:r>
        <w:rPr>
          <w:rFonts w:ascii="Arial Narrow" w:hAnsi="Arial Narrow" w:cs="Arial"/>
          <w:sz w:val="24"/>
          <w:szCs w:val="24"/>
        </w:rPr>
        <w:t>Eskom through the Department of Public Enterprises</w:t>
      </w:r>
      <w:r w:rsidRPr="00A677AA">
        <w:rPr>
          <w:rFonts w:ascii="Arial Narrow" w:hAnsi="Arial Narrow" w:cs="Arial"/>
          <w:sz w:val="24"/>
          <w:szCs w:val="24"/>
        </w:rPr>
        <w:t>.</w:t>
      </w:r>
    </w:p>
    <w:p w:rsidR="00A97D75" w:rsidRPr="00A97D75" w:rsidRDefault="00A97D75" w:rsidP="00A97D75">
      <w:pPr>
        <w:spacing w:after="0" w:line="240" w:lineRule="auto"/>
        <w:jc w:val="both"/>
        <w:rPr>
          <w:rFonts w:ascii="Arial Narrow" w:hAnsi="Arial Narrow" w:cs="Tunga"/>
          <w:sz w:val="24"/>
          <w:szCs w:val="24"/>
          <w:lang w:val="en-ZA"/>
        </w:rPr>
      </w:pPr>
    </w:p>
    <w:sectPr w:rsidR="00A97D75" w:rsidRPr="00A97D75"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73" w:rsidRDefault="00827D73" w:rsidP="00E149A9">
      <w:pPr>
        <w:spacing w:after="0" w:line="240" w:lineRule="auto"/>
      </w:pPr>
      <w:r>
        <w:separator/>
      </w:r>
    </w:p>
  </w:endnote>
  <w:endnote w:type="continuationSeparator" w:id="0">
    <w:p w:rsidR="00827D73" w:rsidRDefault="00827D73"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73" w:rsidRDefault="00827D73" w:rsidP="00E149A9">
      <w:pPr>
        <w:spacing w:after="0" w:line="240" w:lineRule="auto"/>
      </w:pPr>
      <w:r>
        <w:separator/>
      </w:r>
    </w:p>
  </w:footnote>
  <w:footnote w:type="continuationSeparator" w:id="0">
    <w:p w:rsidR="00827D73" w:rsidRDefault="00827D73"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654CBB"/>
    <w:multiLevelType w:val="hybridMultilevel"/>
    <w:tmpl w:val="C0B69A8C"/>
    <w:lvl w:ilvl="0" w:tplc="7D8E3D6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2042C5"/>
    <w:multiLevelType w:val="hybridMultilevel"/>
    <w:tmpl w:val="246A5D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B1187F"/>
    <w:multiLevelType w:val="hybridMultilevel"/>
    <w:tmpl w:val="FE0A68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924E1"/>
    <w:multiLevelType w:val="hybridMultilevel"/>
    <w:tmpl w:val="0D6AF72E"/>
    <w:lvl w:ilvl="0" w:tplc="F63E4A7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3"/>
  </w:num>
  <w:num w:numId="5">
    <w:abstractNumId w:val="27"/>
  </w:num>
  <w:num w:numId="6">
    <w:abstractNumId w:val="30"/>
  </w:num>
  <w:num w:numId="7">
    <w:abstractNumId w:val="24"/>
  </w:num>
  <w:num w:numId="8">
    <w:abstractNumId w:val="1"/>
  </w:num>
  <w:num w:numId="9">
    <w:abstractNumId w:val="17"/>
  </w:num>
  <w:num w:numId="10">
    <w:abstractNumId w:val="12"/>
  </w:num>
  <w:num w:numId="11">
    <w:abstractNumId w:val="15"/>
  </w:num>
  <w:num w:numId="12">
    <w:abstractNumId w:val="23"/>
  </w:num>
  <w:num w:numId="13">
    <w:abstractNumId w:val="13"/>
  </w:num>
  <w:num w:numId="14">
    <w:abstractNumId w:val="6"/>
  </w:num>
  <w:num w:numId="15">
    <w:abstractNumId w:val="32"/>
  </w:num>
  <w:num w:numId="16">
    <w:abstractNumId w:val="22"/>
  </w:num>
  <w:num w:numId="17">
    <w:abstractNumId w:val="14"/>
  </w:num>
  <w:num w:numId="18">
    <w:abstractNumId w:val="20"/>
  </w:num>
  <w:num w:numId="19">
    <w:abstractNumId w:val="28"/>
  </w:num>
  <w:num w:numId="20">
    <w:abstractNumId w:val="29"/>
  </w:num>
  <w:num w:numId="21">
    <w:abstractNumId w:val="4"/>
  </w:num>
  <w:num w:numId="22">
    <w:abstractNumId w:val="25"/>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9"/>
  </w:num>
  <w:num w:numId="30">
    <w:abstractNumId w:val="31"/>
  </w:num>
  <w:num w:numId="31">
    <w:abstractNumId w:val="5"/>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56444"/>
    <w:rsid w:val="001627AA"/>
    <w:rsid w:val="001704E3"/>
    <w:rsid w:val="00184563"/>
    <w:rsid w:val="0019327C"/>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A9D"/>
    <w:rsid w:val="00290F4A"/>
    <w:rsid w:val="002928CF"/>
    <w:rsid w:val="00295442"/>
    <w:rsid w:val="002956D0"/>
    <w:rsid w:val="00295F57"/>
    <w:rsid w:val="002A33EF"/>
    <w:rsid w:val="002A65CC"/>
    <w:rsid w:val="002A72AA"/>
    <w:rsid w:val="002A77D6"/>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42040"/>
    <w:rsid w:val="00442AED"/>
    <w:rsid w:val="00443A9F"/>
    <w:rsid w:val="004471C2"/>
    <w:rsid w:val="0044740A"/>
    <w:rsid w:val="00480996"/>
    <w:rsid w:val="00491631"/>
    <w:rsid w:val="00492128"/>
    <w:rsid w:val="00495CE0"/>
    <w:rsid w:val="004A00D3"/>
    <w:rsid w:val="004A0EAE"/>
    <w:rsid w:val="004B0993"/>
    <w:rsid w:val="004B234F"/>
    <w:rsid w:val="004B2DB9"/>
    <w:rsid w:val="004B34C7"/>
    <w:rsid w:val="004B3AD2"/>
    <w:rsid w:val="004C1356"/>
    <w:rsid w:val="004C1A4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D81"/>
    <w:rsid w:val="006A6B56"/>
    <w:rsid w:val="006A7797"/>
    <w:rsid w:val="006A7880"/>
    <w:rsid w:val="006B05E2"/>
    <w:rsid w:val="006B1CD3"/>
    <w:rsid w:val="006B5082"/>
    <w:rsid w:val="006D14FA"/>
    <w:rsid w:val="006D1A64"/>
    <w:rsid w:val="006D7806"/>
    <w:rsid w:val="006E6F2F"/>
    <w:rsid w:val="006F2271"/>
    <w:rsid w:val="006F38FF"/>
    <w:rsid w:val="006F47CE"/>
    <w:rsid w:val="006F585E"/>
    <w:rsid w:val="006F5D88"/>
    <w:rsid w:val="006F62B7"/>
    <w:rsid w:val="00703B2E"/>
    <w:rsid w:val="0071131D"/>
    <w:rsid w:val="00713A2F"/>
    <w:rsid w:val="00714DFA"/>
    <w:rsid w:val="007227E8"/>
    <w:rsid w:val="00723991"/>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740E"/>
    <w:rsid w:val="007B0910"/>
    <w:rsid w:val="007C1CF7"/>
    <w:rsid w:val="007E0308"/>
    <w:rsid w:val="007E247D"/>
    <w:rsid w:val="007E3707"/>
    <w:rsid w:val="007E3FE1"/>
    <w:rsid w:val="007F2CF4"/>
    <w:rsid w:val="00800166"/>
    <w:rsid w:val="00804DD7"/>
    <w:rsid w:val="00804E12"/>
    <w:rsid w:val="008119D0"/>
    <w:rsid w:val="008124A5"/>
    <w:rsid w:val="00815265"/>
    <w:rsid w:val="00822659"/>
    <w:rsid w:val="0082652C"/>
    <w:rsid w:val="00827D73"/>
    <w:rsid w:val="00831A14"/>
    <w:rsid w:val="00847999"/>
    <w:rsid w:val="00847F2F"/>
    <w:rsid w:val="00860427"/>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07591"/>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97D75"/>
    <w:rsid w:val="00AA18F5"/>
    <w:rsid w:val="00AA4508"/>
    <w:rsid w:val="00AA6631"/>
    <w:rsid w:val="00AB3AE7"/>
    <w:rsid w:val="00AB6592"/>
    <w:rsid w:val="00AC3E1E"/>
    <w:rsid w:val="00AC4053"/>
    <w:rsid w:val="00AC58AE"/>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1F72"/>
    <w:rsid w:val="00D32A55"/>
    <w:rsid w:val="00D37358"/>
    <w:rsid w:val="00D5328B"/>
    <w:rsid w:val="00D544A0"/>
    <w:rsid w:val="00D56F30"/>
    <w:rsid w:val="00D67B3E"/>
    <w:rsid w:val="00D72CD7"/>
    <w:rsid w:val="00D755A0"/>
    <w:rsid w:val="00D8247D"/>
    <w:rsid w:val="00D82AB0"/>
    <w:rsid w:val="00D83368"/>
    <w:rsid w:val="00D83B10"/>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3F52"/>
    <w:rsid w:val="00ED0CE4"/>
    <w:rsid w:val="00ED4735"/>
    <w:rsid w:val="00EF09D6"/>
    <w:rsid w:val="00EF5FED"/>
    <w:rsid w:val="00F06953"/>
    <w:rsid w:val="00F1279F"/>
    <w:rsid w:val="00F154FA"/>
    <w:rsid w:val="00F17402"/>
    <w:rsid w:val="00F2186B"/>
    <w:rsid w:val="00F3176C"/>
    <w:rsid w:val="00F5600F"/>
    <w:rsid w:val="00F70A5A"/>
    <w:rsid w:val="00F70AAB"/>
    <w:rsid w:val="00F72728"/>
    <w:rsid w:val="00F76D3C"/>
    <w:rsid w:val="00F82770"/>
    <w:rsid w:val="00F844CA"/>
    <w:rsid w:val="00F86325"/>
    <w:rsid w:val="00F930A3"/>
    <w:rsid w:val="00F93AC8"/>
    <w:rsid w:val="00FA783D"/>
    <w:rsid w:val="00FB2ED0"/>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9C78-9393-4AE0-8B06-6C06B9FB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2017-08-02T07:41:00Z</cp:lastPrinted>
  <dcterms:created xsi:type="dcterms:W3CDTF">2017-10-12T10:58:00Z</dcterms:created>
  <dcterms:modified xsi:type="dcterms:W3CDTF">2017-10-12T10:58:00Z</dcterms:modified>
</cp:coreProperties>
</file>