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DB" w:rsidRDefault="006F6DDB" w:rsidP="006F6DDB">
      <w:pPr>
        <w:jc w:val="center"/>
        <w:rPr>
          <w:rFonts w:ascii="Arial" w:eastAsia="Calibri" w:hAnsi="Arial" w:cs="Arial"/>
          <w:b/>
          <w:lang w:val="en-ZA"/>
        </w:rPr>
      </w:pPr>
    </w:p>
    <w:p w:rsidR="006F6DDB" w:rsidRDefault="006F6DDB" w:rsidP="006F6DDB">
      <w:pPr>
        <w:jc w:val="center"/>
        <w:rPr>
          <w:rFonts w:ascii="Arial" w:eastAsia="Calibri" w:hAnsi="Arial" w:cs="Arial"/>
          <w:b/>
          <w:lang w:val="en-ZA"/>
        </w:rPr>
      </w:pPr>
    </w:p>
    <w:p w:rsidR="006F6DDB" w:rsidRDefault="001B3D28" w:rsidP="006F6DDB">
      <w:pPr>
        <w:jc w:val="center"/>
        <w:rPr>
          <w:rFonts w:ascii="Arial" w:eastAsia="Calibri" w:hAnsi="Arial" w:cs="Arial"/>
          <w:b/>
          <w:lang w:val="en-ZA"/>
        </w:rPr>
      </w:pPr>
      <w:r>
        <w:rPr>
          <w:rFonts w:ascii="Arial" w:eastAsia="Calibri" w:hAnsi="Arial" w:cs="Arial"/>
          <w:b/>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6F6DDB" w:rsidRDefault="006F6DDB" w:rsidP="006F6DDB">
      <w:pPr>
        <w:jc w:val="center"/>
        <w:rPr>
          <w:rFonts w:ascii="Arial" w:eastAsia="Calibri" w:hAnsi="Arial" w:cs="Arial"/>
          <w:b/>
          <w:lang w:val="en-ZA"/>
        </w:rPr>
      </w:pPr>
    </w:p>
    <w:p w:rsidR="006F6DDB" w:rsidRPr="006F6DDB" w:rsidRDefault="006F6DDB" w:rsidP="006F6DDB">
      <w:pPr>
        <w:jc w:val="center"/>
        <w:rPr>
          <w:rFonts w:ascii="Arial" w:eastAsia="Calibri" w:hAnsi="Arial" w:cs="Arial"/>
          <w:b/>
          <w:lang w:val="en-ZA"/>
        </w:rPr>
      </w:pPr>
      <w:r w:rsidRPr="006F6DDB">
        <w:rPr>
          <w:rFonts w:ascii="Arial" w:eastAsia="Calibri" w:hAnsi="Arial" w:cs="Arial"/>
          <w:b/>
          <w:lang w:val="en-ZA"/>
        </w:rPr>
        <w:t>MINISTRY:  JUSTICE AND CORRECTIONAL SERVICES</w:t>
      </w:r>
    </w:p>
    <w:p w:rsidR="006F6DDB" w:rsidRPr="006F6DDB" w:rsidRDefault="006F6DDB" w:rsidP="006F6DDB">
      <w:pPr>
        <w:jc w:val="center"/>
        <w:outlineLvl w:val="0"/>
        <w:rPr>
          <w:rFonts w:ascii="Arial" w:eastAsia="Arial Unicode MS" w:hAnsi="Arial"/>
          <w:b/>
          <w:color w:val="000000"/>
          <w:szCs w:val="20"/>
          <w:lang w:val="en-ZA" w:eastAsia="en-ZA"/>
        </w:rPr>
      </w:pPr>
      <w:r w:rsidRPr="006F6DDB">
        <w:rPr>
          <w:rFonts w:ascii="Arial" w:eastAsia="Arial Unicode MS" w:hAnsi="Arial Unicode MS"/>
          <w:b/>
          <w:color w:val="000000"/>
          <w:szCs w:val="20"/>
          <w:lang w:val="en-ZA" w:eastAsia="en-ZA"/>
        </w:rPr>
        <w:t>REPUBLIC OF SOUTH AFRICA</w:t>
      </w:r>
    </w:p>
    <w:p w:rsidR="006F6DDB" w:rsidRDefault="006F6DDB" w:rsidP="006F6DDB">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6F6DD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6F6DDB" w:rsidP="006F6DD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6F6DDB" w:rsidP="006F6DD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3236FD">
        <w:rPr>
          <w:rFonts w:ascii="Arial" w:eastAsia="Calibri" w:hAnsi="Arial" w:cs="Arial"/>
          <w:b/>
          <w:bCs/>
          <w:lang w:val="en-GB"/>
        </w:rPr>
        <w:t>953</w:t>
      </w:r>
    </w:p>
    <w:p w:rsidR="00130BDB" w:rsidRPr="006F6DDB" w:rsidRDefault="00130BDB" w:rsidP="006F6DDB">
      <w:pPr>
        <w:spacing w:after="200" w:line="276" w:lineRule="auto"/>
        <w:rPr>
          <w:rFonts w:ascii="Arial" w:eastAsia="Calibri" w:hAnsi="Arial" w:cs="Arial"/>
          <w:b/>
          <w:bCs/>
          <w:lang w:val="en-GB"/>
        </w:rPr>
      </w:pPr>
      <w:r w:rsidRPr="006F6DDB">
        <w:rPr>
          <w:rFonts w:ascii="Arial" w:eastAsia="Calibri" w:hAnsi="Arial" w:cs="Arial"/>
          <w:b/>
          <w:bCs/>
          <w:lang w:val="en-GB"/>
        </w:rPr>
        <w:t xml:space="preserve">DATE OF QUESTION: </w:t>
      </w:r>
      <w:r w:rsidR="00640DE8" w:rsidRPr="006F6DDB">
        <w:rPr>
          <w:rFonts w:ascii="Arial" w:eastAsia="Calibri" w:hAnsi="Arial" w:cs="Arial"/>
          <w:b/>
          <w:bCs/>
          <w:lang w:val="en-GB"/>
        </w:rPr>
        <w:t>0</w:t>
      </w:r>
      <w:r w:rsidR="00BE1C8B" w:rsidRPr="006F6DDB">
        <w:rPr>
          <w:rFonts w:ascii="Arial" w:eastAsia="Calibri" w:hAnsi="Arial" w:cs="Arial"/>
          <w:b/>
          <w:bCs/>
          <w:lang w:val="en-GB"/>
        </w:rPr>
        <w:t>9</w:t>
      </w:r>
      <w:r w:rsidR="006F6DDB" w:rsidRPr="006F6DDB">
        <w:rPr>
          <w:rFonts w:ascii="Arial" w:eastAsia="Calibri" w:hAnsi="Arial" w:cs="Arial"/>
          <w:b/>
          <w:bCs/>
          <w:lang w:val="en-GB"/>
        </w:rPr>
        <w:t xml:space="preserve"> SEPTEMBER </w:t>
      </w:r>
      <w:r w:rsidRPr="006F6DDB">
        <w:rPr>
          <w:rFonts w:ascii="Arial" w:eastAsia="Calibri" w:hAnsi="Arial" w:cs="Arial"/>
          <w:b/>
          <w:bCs/>
          <w:lang w:val="en-GB"/>
        </w:rPr>
        <w:t>20</w:t>
      </w:r>
      <w:r w:rsidR="003F2E8D" w:rsidRPr="006F6DDB">
        <w:rPr>
          <w:rFonts w:ascii="Arial" w:eastAsia="Calibri" w:hAnsi="Arial" w:cs="Arial"/>
          <w:b/>
          <w:bCs/>
          <w:lang w:val="en-GB"/>
        </w:rPr>
        <w:t>2</w:t>
      </w:r>
      <w:r w:rsidR="00CC7543" w:rsidRPr="006F6DDB">
        <w:rPr>
          <w:rFonts w:ascii="Arial" w:eastAsia="Calibri" w:hAnsi="Arial" w:cs="Arial"/>
          <w:b/>
          <w:bCs/>
          <w:lang w:val="en-GB"/>
        </w:rPr>
        <w:t>2</w:t>
      </w:r>
    </w:p>
    <w:p w:rsidR="006F6DDB" w:rsidRPr="006F6DDB" w:rsidRDefault="006F6DDB" w:rsidP="006F6DDB">
      <w:pPr>
        <w:spacing w:after="200" w:line="276" w:lineRule="auto"/>
        <w:rPr>
          <w:rFonts w:ascii="Arial" w:eastAsia="Calibri" w:hAnsi="Arial" w:cs="Arial"/>
          <w:b/>
          <w:bCs/>
          <w:lang w:val="en-GB"/>
        </w:rPr>
      </w:pPr>
      <w:r w:rsidRPr="006F6DDB">
        <w:rPr>
          <w:rFonts w:ascii="Arial" w:eastAsia="Calibri" w:hAnsi="Arial" w:cs="Arial"/>
          <w:b/>
          <w:bCs/>
          <w:lang w:val="en-GB"/>
        </w:rPr>
        <w:t>DATE OF SUBMISSION: 23 SEPTEMBER 2022</w:t>
      </w:r>
    </w:p>
    <w:p w:rsidR="00AC7B15" w:rsidRPr="00AC7B15" w:rsidRDefault="00AC7B15" w:rsidP="00AC7B15">
      <w:pPr>
        <w:spacing w:before="120" w:after="120" w:line="360" w:lineRule="auto"/>
        <w:jc w:val="both"/>
        <w:rPr>
          <w:rFonts w:ascii="Arial" w:hAnsi="Arial" w:cs="Arial"/>
          <w:b/>
          <w:bCs/>
          <w:lang w:val="en-ZA"/>
        </w:rPr>
      </w:pPr>
      <w:r w:rsidRPr="00AC7B15">
        <w:rPr>
          <w:rFonts w:ascii="Arial" w:hAnsi="Arial" w:cs="Arial"/>
          <w:b/>
          <w:bCs/>
          <w:lang w:val="en-ZA"/>
        </w:rPr>
        <w:t>Mr A G Whitfield (DA) to ask the Minister of Justice and Correctional Services</w:t>
      </w:r>
      <w:r w:rsidRPr="00AC7B15">
        <w:rPr>
          <w:rFonts w:ascii="Arial" w:hAnsi="Arial" w:cs="Arial"/>
          <w:b/>
          <w:bCs/>
          <w:lang w:val="en-ZA"/>
        </w:rPr>
        <w:fldChar w:fldCharType="begin"/>
      </w:r>
      <w:r w:rsidRPr="00AC7B15">
        <w:rPr>
          <w:rFonts w:ascii="Arial" w:hAnsi="Arial" w:cs="Arial"/>
          <w:b/>
          <w:bCs/>
          <w:lang w:val="en-ZA"/>
        </w:rPr>
        <w:instrText xml:space="preserve"> XE "Minister of Justice and Correctional Services" </w:instrText>
      </w:r>
      <w:r w:rsidRPr="00AC7B15">
        <w:rPr>
          <w:rFonts w:ascii="Arial" w:hAnsi="Arial" w:cs="Arial"/>
          <w:b/>
          <w:bCs/>
          <w:lang w:val="en-ZA"/>
        </w:rPr>
        <w:fldChar w:fldCharType="end"/>
      </w:r>
      <w:r w:rsidRPr="00AC7B15">
        <w:rPr>
          <w:rFonts w:ascii="Arial" w:hAnsi="Arial" w:cs="Arial"/>
          <w:b/>
          <w:bCs/>
          <w:lang w:val="en-ZA"/>
        </w:rPr>
        <w:t xml:space="preserve">: </w:t>
      </w:r>
    </w:p>
    <w:p w:rsidR="003236FD" w:rsidRPr="003236FD" w:rsidRDefault="003236FD" w:rsidP="003236FD">
      <w:pPr>
        <w:numPr>
          <w:ilvl w:val="0"/>
          <w:numId w:val="25"/>
        </w:numPr>
        <w:spacing w:before="120" w:after="120" w:line="360" w:lineRule="auto"/>
        <w:jc w:val="both"/>
        <w:rPr>
          <w:rFonts w:ascii="Arial" w:hAnsi="Arial" w:cs="Arial"/>
          <w:lang w:val="en-ZA"/>
        </w:rPr>
      </w:pPr>
      <w:r w:rsidRPr="003236FD">
        <w:rPr>
          <w:rFonts w:ascii="Arial" w:hAnsi="Arial" w:cs="Arial"/>
          <w:lang w:val="en-ZA"/>
        </w:rPr>
        <w:t>With reference to his reply to question 1791 on 5 August 2022, what were the specified reasons for the delay of the trial which led to the matter and the case against Mr Orifile Oratile Sedika being struck off the roll;</w:t>
      </w:r>
    </w:p>
    <w:p w:rsidR="003236FD" w:rsidRPr="003236FD" w:rsidRDefault="003236FD" w:rsidP="003236FD">
      <w:pPr>
        <w:numPr>
          <w:ilvl w:val="0"/>
          <w:numId w:val="25"/>
        </w:numPr>
        <w:spacing w:before="120" w:after="120" w:line="360" w:lineRule="auto"/>
        <w:jc w:val="both"/>
        <w:rPr>
          <w:rFonts w:ascii="Arial" w:hAnsi="Arial" w:cs="Arial"/>
          <w:lang w:val="en-ZA"/>
        </w:rPr>
      </w:pPr>
      <w:r>
        <w:rPr>
          <w:rFonts w:ascii="Arial" w:hAnsi="Arial" w:cs="Arial"/>
          <w:lang w:val="en-ZA"/>
        </w:rPr>
        <w:t>W</w:t>
      </w:r>
      <w:r w:rsidRPr="003236FD">
        <w:rPr>
          <w:rFonts w:ascii="Arial" w:hAnsi="Arial" w:cs="Arial"/>
          <w:lang w:val="en-ZA"/>
        </w:rPr>
        <w:t>hether he has found that the negligence of the SA Police Service in any form and/or part caused the delay in the investigation and/or the trial; if not, what is the position in this regard; if so, in what way in each case;</w:t>
      </w:r>
    </w:p>
    <w:p w:rsidR="003236FD" w:rsidRPr="003236FD" w:rsidRDefault="003236FD" w:rsidP="003236FD">
      <w:pPr>
        <w:numPr>
          <w:ilvl w:val="0"/>
          <w:numId w:val="25"/>
        </w:numPr>
        <w:spacing w:before="120" w:after="120" w:line="360" w:lineRule="auto"/>
        <w:jc w:val="both"/>
        <w:rPr>
          <w:rFonts w:ascii="Arial" w:hAnsi="Arial" w:cs="Arial"/>
          <w:lang w:val="en-ZA"/>
        </w:rPr>
      </w:pPr>
      <w:r>
        <w:rPr>
          <w:rFonts w:ascii="Arial" w:hAnsi="Arial" w:cs="Arial"/>
          <w:lang w:val="en-ZA"/>
        </w:rPr>
        <w:t>W</w:t>
      </w:r>
      <w:r w:rsidRPr="003236FD">
        <w:rPr>
          <w:rFonts w:ascii="Arial" w:hAnsi="Arial" w:cs="Arial"/>
          <w:lang w:val="en-ZA"/>
        </w:rPr>
        <w:t>hat were the specified reasons for the decision that was taken not to prosecute Zamaswazi Zinhile Majozi;</w:t>
      </w:r>
    </w:p>
    <w:p w:rsidR="003236FD" w:rsidRPr="003236FD" w:rsidRDefault="003236FD" w:rsidP="003236FD">
      <w:pPr>
        <w:numPr>
          <w:ilvl w:val="0"/>
          <w:numId w:val="25"/>
        </w:numPr>
        <w:spacing w:before="120" w:after="120" w:line="360" w:lineRule="auto"/>
        <w:jc w:val="both"/>
        <w:rPr>
          <w:rFonts w:ascii="Arial" w:hAnsi="Arial" w:cs="Arial"/>
          <w:lang w:val="en-ZA"/>
        </w:rPr>
      </w:pPr>
      <w:r>
        <w:rPr>
          <w:rFonts w:ascii="Arial" w:hAnsi="Arial" w:cs="Arial"/>
          <w:lang w:val="en-ZA"/>
        </w:rPr>
        <w:t>W</w:t>
      </w:r>
      <w:r w:rsidRPr="003236FD">
        <w:rPr>
          <w:rFonts w:ascii="Arial" w:hAnsi="Arial" w:cs="Arial"/>
          <w:lang w:val="en-ZA"/>
        </w:rPr>
        <w:t>hether he has found that (a) any evidence was destroyed, lost and/or tampered with and/or (b) the chain of command was broken which contributed to the decision not to prosecute being taken in Majozi’s case; if not, what is the position in this regard; if so, (a) how and (b) what are the relevant details;</w:t>
      </w:r>
    </w:p>
    <w:p w:rsidR="003236FD" w:rsidRDefault="003236FD" w:rsidP="003236FD">
      <w:pPr>
        <w:numPr>
          <w:ilvl w:val="0"/>
          <w:numId w:val="25"/>
        </w:numPr>
        <w:spacing w:before="120" w:after="120" w:line="360" w:lineRule="auto"/>
        <w:jc w:val="both"/>
        <w:rPr>
          <w:rFonts w:ascii="Arial" w:hAnsi="Arial" w:cs="Arial"/>
          <w:lang w:val="en-ZA"/>
        </w:rPr>
      </w:pPr>
      <w:r>
        <w:rPr>
          <w:rFonts w:ascii="Arial" w:hAnsi="Arial" w:cs="Arial"/>
          <w:lang w:val="en-ZA"/>
        </w:rPr>
        <w:t>W</w:t>
      </w:r>
      <w:r w:rsidRPr="003236FD">
        <w:rPr>
          <w:rFonts w:ascii="Arial" w:hAnsi="Arial" w:cs="Arial"/>
          <w:lang w:val="en-ZA"/>
        </w:rPr>
        <w:t>hether the decision not to prosecute was due to the negligence and/or delay of the SAPS in any form and/or part; if not, what is the position in this regard; if so, (a) in what way and (b) what are the further relevant details?</w:t>
      </w:r>
      <w:r w:rsidRPr="003236FD">
        <w:rPr>
          <w:rFonts w:ascii="Arial" w:hAnsi="Arial" w:cs="Arial"/>
          <w:lang w:val="en-ZA"/>
        </w:rPr>
        <w:tab/>
      </w:r>
    </w:p>
    <w:p w:rsidR="003236FD" w:rsidRPr="003236FD" w:rsidRDefault="003236FD" w:rsidP="003236FD">
      <w:pPr>
        <w:spacing w:before="120" w:after="120" w:line="360" w:lineRule="auto"/>
        <w:jc w:val="right"/>
        <w:rPr>
          <w:rFonts w:ascii="Arial" w:hAnsi="Arial" w:cs="Arial"/>
          <w:b/>
          <w:lang w:val="en-ZA"/>
        </w:rPr>
      </w:pPr>
      <w:r w:rsidRPr="003236FD">
        <w:rPr>
          <w:rFonts w:ascii="Arial" w:hAnsi="Arial" w:cs="Arial"/>
          <w:b/>
          <w:lang w:val="en-ZA"/>
        </w:rPr>
        <w:lastRenderedPageBreak/>
        <w:t>NW3586E</w:t>
      </w:r>
    </w:p>
    <w:p w:rsidR="00012778" w:rsidRPr="00012778" w:rsidRDefault="00012778" w:rsidP="00012778">
      <w:pPr>
        <w:spacing w:before="120" w:after="120" w:line="360" w:lineRule="auto"/>
        <w:jc w:val="both"/>
        <w:rPr>
          <w:rFonts w:ascii="Arial" w:hAnsi="Arial" w:cs="Arial"/>
          <w:lang w:val="en-ZA"/>
        </w:rPr>
      </w:pPr>
    </w:p>
    <w:p w:rsidR="00983C6B" w:rsidRPr="002E7050" w:rsidRDefault="0007655F" w:rsidP="002E7050">
      <w:pPr>
        <w:spacing w:line="360" w:lineRule="auto"/>
        <w:jc w:val="both"/>
        <w:rPr>
          <w:rFonts w:ascii="Arial" w:hAnsi="Arial" w:cs="Arial"/>
          <w:color w:val="000000"/>
          <w:lang w:val="en-ZA"/>
        </w:rPr>
      </w:pPr>
      <w:r w:rsidRPr="002E7050">
        <w:rPr>
          <w:rFonts w:ascii="Arial" w:hAnsi="Arial" w:cs="Arial"/>
          <w:b/>
          <w:color w:val="000000"/>
        </w:rPr>
        <w:t>REPLY</w:t>
      </w:r>
      <w:r w:rsidR="007A5B6E" w:rsidRPr="002E7050">
        <w:rPr>
          <w:rFonts w:ascii="Arial" w:hAnsi="Arial" w:cs="Arial"/>
          <w:b/>
          <w:color w:val="000000"/>
        </w:rPr>
        <w:t>:</w:t>
      </w:r>
    </w:p>
    <w:p w:rsidR="00983C6B" w:rsidRDefault="00983C6B" w:rsidP="002E7050">
      <w:pPr>
        <w:spacing w:line="360" w:lineRule="auto"/>
        <w:jc w:val="both"/>
        <w:rPr>
          <w:rFonts w:ascii="Arial" w:hAnsi="Arial" w:cs="Arial"/>
          <w:b/>
        </w:rPr>
      </w:pPr>
    </w:p>
    <w:p w:rsidR="002E5E06" w:rsidRPr="003B7E21" w:rsidRDefault="00793052" w:rsidP="002E7050">
      <w:pPr>
        <w:numPr>
          <w:ilvl w:val="0"/>
          <w:numId w:val="27"/>
        </w:numPr>
        <w:spacing w:line="360" w:lineRule="auto"/>
        <w:jc w:val="both"/>
        <w:rPr>
          <w:rFonts w:ascii="Arial" w:hAnsi="Arial" w:cs="Arial"/>
          <w:b/>
          <w:bCs/>
        </w:rPr>
      </w:pPr>
      <w:r w:rsidRPr="00DF74D7">
        <w:rPr>
          <w:rFonts w:ascii="Arial" w:hAnsi="Arial" w:cs="Arial"/>
          <w:b/>
          <w:bCs/>
          <w:lang w:val="en-ZA"/>
        </w:rPr>
        <w:t>Mr Orifile Oratile Sedika</w:t>
      </w:r>
    </w:p>
    <w:p w:rsidR="003B7E21" w:rsidRPr="00DF74D7" w:rsidRDefault="007145A6" w:rsidP="002E7050">
      <w:pPr>
        <w:spacing w:line="360" w:lineRule="auto"/>
        <w:ind w:left="360"/>
        <w:jc w:val="both"/>
        <w:rPr>
          <w:rFonts w:ascii="Arial" w:hAnsi="Arial" w:cs="Arial"/>
          <w:b/>
          <w:bCs/>
        </w:rPr>
      </w:pPr>
      <w:r>
        <w:rPr>
          <w:rFonts w:ascii="Arial" w:hAnsi="Arial" w:cs="Arial"/>
          <w:lang w:val="en-ZA"/>
        </w:rPr>
        <w:t>It was alleged that the suspect</w:t>
      </w:r>
      <w:r w:rsidR="00906AFE">
        <w:rPr>
          <w:rFonts w:ascii="Arial" w:hAnsi="Arial" w:cs="Arial"/>
          <w:lang w:val="en-ZA"/>
        </w:rPr>
        <w:t xml:space="preserve"> p</w:t>
      </w:r>
      <w:r w:rsidR="00550418">
        <w:rPr>
          <w:rFonts w:ascii="Arial" w:hAnsi="Arial" w:cs="Arial"/>
          <w:lang w:val="en-ZA"/>
        </w:rPr>
        <w:t>ublished social</w:t>
      </w:r>
      <w:r w:rsidR="00906AFE">
        <w:rPr>
          <w:rFonts w:ascii="Arial" w:hAnsi="Arial" w:cs="Arial"/>
          <w:lang w:val="en-ZA"/>
        </w:rPr>
        <w:t xml:space="preserve"> media</w:t>
      </w:r>
      <w:r w:rsidR="00550418">
        <w:rPr>
          <w:rFonts w:ascii="Arial" w:hAnsi="Arial" w:cs="Arial"/>
          <w:lang w:val="en-ZA"/>
        </w:rPr>
        <w:t xml:space="preserve"> posts</w:t>
      </w:r>
      <w:r w:rsidR="00906AFE">
        <w:rPr>
          <w:rFonts w:ascii="Arial" w:hAnsi="Arial" w:cs="Arial"/>
          <w:lang w:val="en-ZA"/>
        </w:rPr>
        <w:t xml:space="preserve"> calling for attacks on malls </w:t>
      </w:r>
      <w:r w:rsidR="00B14D28">
        <w:rPr>
          <w:rFonts w:ascii="Arial" w:hAnsi="Arial" w:cs="Arial"/>
          <w:lang w:val="en-ZA"/>
        </w:rPr>
        <w:t xml:space="preserve">including </w:t>
      </w:r>
      <w:r w:rsidR="00906AFE">
        <w:rPr>
          <w:rFonts w:ascii="Arial" w:hAnsi="Arial" w:cs="Arial"/>
          <w:lang w:val="en-ZA"/>
        </w:rPr>
        <w:t xml:space="preserve">the </w:t>
      </w:r>
      <w:r w:rsidR="005758F6">
        <w:rPr>
          <w:rFonts w:ascii="Arial" w:hAnsi="Arial" w:cs="Arial"/>
          <w:lang w:val="en-ZA"/>
        </w:rPr>
        <w:t>Waterfront</w:t>
      </w:r>
      <w:r w:rsidR="00906AFE">
        <w:rPr>
          <w:rFonts w:ascii="Arial" w:hAnsi="Arial" w:cs="Arial"/>
          <w:lang w:val="en-ZA"/>
        </w:rPr>
        <w:t xml:space="preserve"> </w:t>
      </w:r>
      <w:r w:rsidR="005758F6">
        <w:rPr>
          <w:rFonts w:ascii="Arial" w:hAnsi="Arial" w:cs="Arial"/>
          <w:lang w:val="en-ZA"/>
        </w:rPr>
        <w:t>M</w:t>
      </w:r>
      <w:r w:rsidR="00906AFE">
        <w:rPr>
          <w:rFonts w:ascii="Arial" w:hAnsi="Arial" w:cs="Arial"/>
          <w:lang w:val="en-ZA"/>
        </w:rPr>
        <w:t>all in Bloemfontein. The matter was struck from the roll due to the delays in finali</w:t>
      </w:r>
      <w:r w:rsidR="005758F6">
        <w:rPr>
          <w:rFonts w:ascii="Arial" w:hAnsi="Arial" w:cs="Arial"/>
          <w:lang w:val="en-ZA"/>
        </w:rPr>
        <w:t>s</w:t>
      </w:r>
      <w:r w:rsidR="00906AFE">
        <w:rPr>
          <w:rFonts w:ascii="Arial" w:hAnsi="Arial" w:cs="Arial"/>
          <w:lang w:val="en-ZA"/>
        </w:rPr>
        <w:t>ing the investigations.</w:t>
      </w:r>
      <w:r w:rsidR="00CE627A">
        <w:rPr>
          <w:rFonts w:ascii="Arial" w:hAnsi="Arial" w:cs="Arial"/>
          <w:lang w:val="en-ZA"/>
        </w:rPr>
        <w:t xml:space="preserve"> </w:t>
      </w:r>
      <w:r w:rsidR="00B14D28">
        <w:rPr>
          <w:rFonts w:ascii="Arial" w:hAnsi="Arial" w:cs="Arial"/>
          <w:lang w:val="en-ZA"/>
        </w:rPr>
        <w:t>I</w:t>
      </w:r>
      <w:r w:rsidR="00CE627A">
        <w:rPr>
          <w:rFonts w:ascii="Arial" w:hAnsi="Arial" w:cs="Arial"/>
          <w:lang w:val="en-ZA"/>
        </w:rPr>
        <w:t xml:space="preserve">t is reported that the investigation is </w:t>
      </w:r>
      <w:r w:rsidR="00B14D28">
        <w:rPr>
          <w:rFonts w:ascii="Arial" w:hAnsi="Arial" w:cs="Arial"/>
          <w:lang w:val="en-ZA"/>
        </w:rPr>
        <w:t xml:space="preserve">now </w:t>
      </w:r>
      <w:r w:rsidR="005131E0">
        <w:rPr>
          <w:rFonts w:ascii="Arial" w:hAnsi="Arial" w:cs="Arial"/>
          <w:lang w:val="en-ZA"/>
        </w:rPr>
        <w:t>complete,</w:t>
      </w:r>
      <w:r w:rsidR="00CE627A">
        <w:rPr>
          <w:rFonts w:ascii="Arial" w:hAnsi="Arial" w:cs="Arial"/>
          <w:lang w:val="en-ZA"/>
        </w:rPr>
        <w:t xml:space="preserve"> and the matter is with the </w:t>
      </w:r>
      <w:r w:rsidR="006634FE">
        <w:rPr>
          <w:rFonts w:ascii="Arial" w:hAnsi="Arial" w:cs="Arial"/>
          <w:lang w:val="en-ZA"/>
        </w:rPr>
        <w:t>office of the Director of Public Prosecutions: Free Sate</w:t>
      </w:r>
      <w:r w:rsidR="00550418">
        <w:rPr>
          <w:rFonts w:ascii="Arial" w:hAnsi="Arial" w:cs="Arial"/>
          <w:lang w:val="en-ZA"/>
        </w:rPr>
        <w:t xml:space="preserve"> Division</w:t>
      </w:r>
      <w:r w:rsidR="006634FE">
        <w:rPr>
          <w:rFonts w:ascii="Arial" w:hAnsi="Arial" w:cs="Arial"/>
          <w:lang w:val="en-ZA"/>
        </w:rPr>
        <w:t xml:space="preserve"> for a </w:t>
      </w:r>
      <w:r w:rsidR="00CE627A">
        <w:rPr>
          <w:rFonts w:ascii="Arial" w:hAnsi="Arial" w:cs="Arial"/>
          <w:lang w:val="en-ZA"/>
        </w:rPr>
        <w:t>decision once again.</w:t>
      </w:r>
      <w:r w:rsidR="006634FE">
        <w:rPr>
          <w:rFonts w:ascii="Arial" w:hAnsi="Arial" w:cs="Arial"/>
          <w:lang w:val="en-ZA"/>
        </w:rPr>
        <w:t xml:space="preserve">  </w:t>
      </w:r>
    </w:p>
    <w:p w:rsidR="00DF74D7" w:rsidRPr="00793052" w:rsidRDefault="00DF74D7" w:rsidP="002E7050">
      <w:pPr>
        <w:spacing w:line="360" w:lineRule="auto"/>
        <w:ind w:left="720"/>
        <w:jc w:val="both"/>
        <w:rPr>
          <w:rFonts w:ascii="Arial" w:hAnsi="Arial" w:cs="Arial"/>
          <w:bCs/>
        </w:rPr>
      </w:pPr>
    </w:p>
    <w:p w:rsidR="00793052" w:rsidRDefault="00872EFC" w:rsidP="002E7050">
      <w:pPr>
        <w:numPr>
          <w:ilvl w:val="0"/>
          <w:numId w:val="27"/>
        </w:numPr>
        <w:spacing w:line="360" w:lineRule="auto"/>
        <w:jc w:val="both"/>
        <w:rPr>
          <w:rFonts w:ascii="Arial" w:hAnsi="Arial" w:cs="Arial"/>
          <w:bCs/>
        </w:rPr>
      </w:pPr>
      <w:r>
        <w:rPr>
          <w:rFonts w:ascii="Arial" w:hAnsi="Arial" w:cs="Arial"/>
          <w:bCs/>
        </w:rPr>
        <w:t xml:space="preserve">There is no reported evidence that the negligence of the South African Police Service in any form and/ or part caused </w:t>
      </w:r>
      <w:r w:rsidR="00E74C0F">
        <w:rPr>
          <w:rFonts w:ascii="Arial" w:hAnsi="Arial" w:cs="Arial"/>
          <w:bCs/>
        </w:rPr>
        <w:t>the delay in the investigation.</w:t>
      </w:r>
    </w:p>
    <w:p w:rsidR="00885C02" w:rsidRDefault="00885C02" w:rsidP="002E7050">
      <w:pPr>
        <w:spacing w:line="360" w:lineRule="auto"/>
        <w:ind w:left="720"/>
        <w:jc w:val="both"/>
        <w:rPr>
          <w:rFonts w:ascii="Arial" w:hAnsi="Arial" w:cs="Arial"/>
          <w:bCs/>
        </w:rPr>
      </w:pPr>
    </w:p>
    <w:p w:rsidR="00793052" w:rsidRPr="006242D5" w:rsidRDefault="00793052" w:rsidP="002E7050">
      <w:pPr>
        <w:numPr>
          <w:ilvl w:val="0"/>
          <w:numId w:val="27"/>
        </w:numPr>
        <w:spacing w:line="360" w:lineRule="auto"/>
        <w:jc w:val="both"/>
        <w:rPr>
          <w:rFonts w:ascii="Arial" w:hAnsi="Arial" w:cs="Arial"/>
          <w:b/>
          <w:bCs/>
        </w:rPr>
      </w:pPr>
      <w:r w:rsidRPr="00885C02">
        <w:rPr>
          <w:rFonts w:ascii="Arial" w:hAnsi="Arial" w:cs="Arial"/>
          <w:b/>
          <w:bCs/>
          <w:lang w:val="en-ZA"/>
        </w:rPr>
        <w:t>Zamaswazi Zinhile Majozi</w:t>
      </w:r>
    </w:p>
    <w:p w:rsidR="006242D5" w:rsidRPr="00E61059" w:rsidRDefault="00DC32E3" w:rsidP="002E7050">
      <w:pPr>
        <w:spacing w:line="360" w:lineRule="auto"/>
        <w:ind w:left="360"/>
        <w:jc w:val="both"/>
        <w:rPr>
          <w:rFonts w:ascii="Arial" w:hAnsi="Arial" w:cs="Arial"/>
          <w:i/>
          <w:iCs/>
        </w:rPr>
      </w:pPr>
      <w:r>
        <w:rPr>
          <w:rFonts w:ascii="Arial" w:hAnsi="Arial" w:cs="Arial"/>
        </w:rPr>
        <w:t xml:space="preserve">It was alleged that the suspect used her Twitter account to call for looting and public </w:t>
      </w:r>
      <w:r w:rsidR="002E7050">
        <w:rPr>
          <w:rFonts w:ascii="Arial" w:hAnsi="Arial" w:cs="Arial"/>
        </w:rPr>
        <w:t>unrest. T</w:t>
      </w:r>
      <w:r>
        <w:rPr>
          <w:rFonts w:ascii="Arial" w:hAnsi="Arial" w:cs="Arial"/>
        </w:rPr>
        <w:t>he Director of Public Prosecutions: Gauteng Local Division</w:t>
      </w:r>
      <w:r w:rsidR="00F71D29">
        <w:rPr>
          <w:rFonts w:ascii="Arial" w:hAnsi="Arial" w:cs="Arial"/>
        </w:rPr>
        <w:t xml:space="preserve"> withdrew the matter and advised that </w:t>
      </w:r>
      <w:r w:rsidR="00E74C0F">
        <w:rPr>
          <w:rFonts w:ascii="Arial" w:hAnsi="Arial" w:cs="Arial"/>
        </w:rPr>
        <w:t>a</w:t>
      </w:r>
      <w:r w:rsidR="00F71D29" w:rsidRPr="00E74C0F">
        <w:rPr>
          <w:rFonts w:ascii="Arial" w:hAnsi="Arial" w:cs="Arial"/>
        </w:rPr>
        <w:t xml:space="preserve">lthough the suspect was opinionated, she had refrained from endorsing her </w:t>
      </w:r>
      <w:r w:rsidR="000E6A62" w:rsidRPr="00E74C0F">
        <w:rPr>
          <w:rFonts w:ascii="Arial" w:hAnsi="Arial" w:cs="Arial"/>
        </w:rPr>
        <w:t>followers’</w:t>
      </w:r>
      <w:r w:rsidR="00F71D29" w:rsidRPr="00E74C0F">
        <w:rPr>
          <w:rFonts w:ascii="Arial" w:hAnsi="Arial" w:cs="Arial"/>
        </w:rPr>
        <w:t xml:space="preserve"> violent actions. There was insufficient evidence to give </w:t>
      </w:r>
      <w:r w:rsidR="000E6A62" w:rsidRPr="00E74C0F">
        <w:rPr>
          <w:rFonts w:ascii="Arial" w:hAnsi="Arial" w:cs="Arial"/>
        </w:rPr>
        <w:t>the court an insight into the suspects state of mind.</w:t>
      </w:r>
    </w:p>
    <w:p w:rsidR="00885C02" w:rsidRPr="00793052" w:rsidRDefault="00885C02" w:rsidP="002E7050">
      <w:pPr>
        <w:spacing w:line="360" w:lineRule="auto"/>
        <w:ind w:left="720"/>
        <w:jc w:val="both"/>
        <w:rPr>
          <w:rFonts w:ascii="Arial" w:hAnsi="Arial" w:cs="Arial"/>
          <w:bCs/>
        </w:rPr>
      </w:pPr>
    </w:p>
    <w:p w:rsidR="00793052" w:rsidRDefault="008C7C77" w:rsidP="002E7050">
      <w:pPr>
        <w:numPr>
          <w:ilvl w:val="0"/>
          <w:numId w:val="27"/>
        </w:numPr>
        <w:spacing w:line="360" w:lineRule="auto"/>
        <w:jc w:val="both"/>
        <w:rPr>
          <w:rFonts w:ascii="Arial" w:hAnsi="Arial" w:cs="Arial"/>
          <w:bCs/>
        </w:rPr>
      </w:pPr>
      <w:r>
        <w:rPr>
          <w:rFonts w:ascii="Arial" w:hAnsi="Arial" w:cs="Arial"/>
          <w:bCs/>
        </w:rPr>
        <w:t>There was no reported evidence that evidence was destroyed, lost and / or tampered with and</w:t>
      </w:r>
      <w:r w:rsidR="0002133C">
        <w:rPr>
          <w:rFonts w:ascii="Arial" w:hAnsi="Arial" w:cs="Arial"/>
          <w:bCs/>
        </w:rPr>
        <w:t xml:space="preserve"> </w:t>
      </w:r>
      <w:r>
        <w:rPr>
          <w:rFonts w:ascii="Arial" w:hAnsi="Arial" w:cs="Arial"/>
          <w:bCs/>
        </w:rPr>
        <w:t xml:space="preserve">/ or that the chain of command was broken which contributed to the decision </w:t>
      </w:r>
      <w:r w:rsidR="0002133C">
        <w:rPr>
          <w:rFonts w:ascii="Arial" w:hAnsi="Arial" w:cs="Arial"/>
          <w:bCs/>
        </w:rPr>
        <w:t xml:space="preserve">not to prosecute in the Majozi matter.  </w:t>
      </w:r>
      <w:r>
        <w:rPr>
          <w:rFonts w:ascii="Arial" w:hAnsi="Arial" w:cs="Arial"/>
          <w:bCs/>
        </w:rPr>
        <w:t xml:space="preserve"> </w:t>
      </w:r>
    </w:p>
    <w:p w:rsidR="00885C02" w:rsidRDefault="00885C02" w:rsidP="002E7050">
      <w:pPr>
        <w:pStyle w:val="ListParagraph"/>
        <w:spacing w:line="360" w:lineRule="auto"/>
        <w:jc w:val="both"/>
        <w:rPr>
          <w:rFonts w:ascii="Arial" w:hAnsi="Arial" w:cs="Arial"/>
          <w:bCs/>
        </w:rPr>
      </w:pPr>
    </w:p>
    <w:p w:rsidR="00793052" w:rsidRPr="002E5E06" w:rsidRDefault="0002133C" w:rsidP="002E7050">
      <w:pPr>
        <w:numPr>
          <w:ilvl w:val="0"/>
          <w:numId w:val="27"/>
        </w:numPr>
        <w:spacing w:line="360" w:lineRule="auto"/>
        <w:jc w:val="both"/>
        <w:rPr>
          <w:rFonts w:ascii="Arial" w:hAnsi="Arial" w:cs="Arial"/>
          <w:bCs/>
        </w:rPr>
      </w:pPr>
      <w:r>
        <w:rPr>
          <w:rFonts w:ascii="Arial" w:hAnsi="Arial" w:cs="Arial"/>
          <w:bCs/>
        </w:rPr>
        <w:t xml:space="preserve"> There is no reported evidence that the decision not to prosecute was due to the negligence and /or delay of the South African Police Service in any form.   </w:t>
      </w:r>
    </w:p>
    <w:sectPr w:rsidR="00793052" w:rsidRPr="002E5E0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48" w:rsidRDefault="00707E48" w:rsidP="00913892">
      <w:r>
        <w:separator/>
      </w:r>
    </w:p>
  </w:endnote>
  <w:endnote w:type="continuationSeparator" w:id="0">
    <w:p w:rsidR="00707E48" w:rsidRDefault="00707E4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07E48" w:rsidRPr="00707E4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48" w:rsidRDefault="00707E48" w:rsidP="00913892">
      <w:r>
        <w:separator/>
      </w:r>
    </w:p>
  </w:footnote>
  <w:footnote w:type="continuationSeparator" w:id="0">
    <w:p w:rsidR="00707E48" w:rsidRDefault="00707E4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3362DDB"/>
    <w:multiLevelType w:val="hybridMultilevel"/>
    <w:tmpl w:val="BE80AB60"/>
    <w:lvl w:ilvl="0" w:tplc="292E402E">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7"/>
  </w:num>
  <w:num w:numId="5">
    <w:abstractNumId w:val="1"/>
  </w:num>
  <w:num w:numId="6">
    <w:abstractNumId w:val="14"/>
  </w:num>
  <w:num w:numId="7">
    <w:abstractNumId w:val="22"/>
  </w:num>
  <w:num w:numId="8">
    <w:abstractNumId w:val="6"/>
  </w:num>
  <w:num w:numId="9">
    <w:abstractNumId w:val="16"/>
  </w:num>
  <w:num w:numId="10">
    <w:abstractNumId w:val="26"/>
  </w:num>
  <w:num w:numId="11">
    <w:abstractNumId w:val="3"/>
  </w:num>
  <w:num w:numId="12">
    <w:abstractNumId w:val="19"/>
  </w:num>
  <w:num w:numId="13">
    <w:abstractNumId w:val="8"/>
  </w:num>
  <w:num w:numId="14">
    <w:abstractNumId w:val="4"/>
  </w:num>
  <w:num w:numId="15">
    <w:abstractNumId w:val="11"/>
  </w:num>
  <w:num w:numId="16">
    <w:abstractNumId w:val="21"/>
  </w:num>
  <w:num w:numId="17">
    <w:abstractNumId w:val="10"/>
  </w:num>
  <w:num w:numId="18">
    <w:abstractNumId w:val="7"/>
  </w:num>
  <w:num w:numId="19">
    <w:abstractNumId w:val="2"/>
  </w:num>
  <w:num w:numId="20">
    <w:abstractNumId w:val="5"/>
  </w:num>
  <w:num w:numId="21">
    <w:abstractNumId w:val="12"/>
  </w:num>
  <w:num w:numId="22">
    <w:abstractNumId w:val="20"/>
  </w:num>
  <w:num w:numId="23">
    <w:abstractNumId w:val="25"/>
  </w:num>
  <w:num w:numId="24">
    <w:abstractNumId w:val="23"/>
  </w:num>
  <w:num w:numId="25">
    <w:abstractNumId w:val="24"/>
  </w:num>
  <w:num w:numId="26">
    <w:abstractNumId w:val="0"/>
  </w:num>
  <w:num w:numId="2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2BC3"/>
    <w:rsid w:val="00017971"/>
    <w:rsid w:val="0002133C"/>
    <w:rsid w:val="00026EC0"/>
    <w:rsid w:val="00030927"/>
    <w:rsid w:val="0004105D"/>
    <w:rsid w:val="0004190C"/>
    <w:rsid w:val="00046588"/>
    <w:rsid w:val="00050BFD"/>
    <w:rsid w:val="00052CE2"/>
    <w:rsid w:val="00054C1D"/>
    <w:rsid w:val="00067090"/>
    <w:rsid w:val="0006774F"/>
    <w:rsid w:val="00070401"/>
    <w:rsid w:val="0007147A"/>
    <w:rsid w:val="00072E1B"/>
    <w:rsid w:val="0007655F"/>
    <w:rsid w:val="00080B73"/>
    <w:rsid w:val="00084955"/>
    <w:rsid w:val="00096779"/>
    <w:rsid w:val="000A34E5"/>
    <w:rsid w:val="000A3DA5"/>
    <w:rsid w:val="000B5E45"/>
    <w:rsid w:val="000C01D4"/>
    <w:rsid w:val="000D4F57"/>
    <w:rsid w:val="000E6772"/>
    <w:rsid w:val="000E6A6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3D28"/>
    <w:rsid w:val="001B4619"/>
    <w:rsid w:val="001B51B9"/>
    <w:rsid w:val="001B727C"/>
    <w:rsid w:val="001C7F3F"/>
    <w:rsid w:val="001D2E53"/>
    <w:rsid w:val="001D4F07"/>
    <w:rsid w:val="001E1642"/>
    <w:rsid w:val="001E1BE7"/>
    <w:rsid w:val="001E48EE"/>
    <w:rsid w:val="001E6A90"/>
    <w:rsid w:val="001F41F3"/>
    <w:rsid w:val="001F445E"/>
    <w:rsid w:val="001F6711"/>
    <w:rsid w:val="00203F6A"/>
    <w:rsid w:val="00213182"/>
    <w:rsid w:val="0021549B"/>
    <w:rsid w:val="00217699"/>
    <w:rsid w:val="00220315"/>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2B31"/>
    <w:rsid w:val="002B6D18"/>
    <w:rsid w:val="002C418F"/>
    <w:rsid w:val="002C719B"/>
    <w:rsid w:val="002D0184"/>
    <w:rsid w:val="002D3D40"/>
    <w:rsid w:val="002D5BF7"/>
    <w:rsid w:val="002D7BBD"/>
    <w:rsid w:val="002E5E06"/>
    <w:rsid w:val="002E7050"/>
    <w:rsid w:val="002E7253"/>
    <w:rsid w:val="002E79C9"/>
    <w:rsid w:val="002F0034"/>
    <w:rsid w:val="002F22DD"/>
    <w:rsid w:val="0031652F"/>
    <w:rsid w:val="00322BA4"/>
    <w:rsid w:val="003236FD"/>
    <w:rsid w:val="003401CA"/>
    <w:rsid w:val="00346942"/>
    <w:rsid w:val="003520B5"/>
    <w:rsid w:val="0037187E"/>
    <w:rsid w:val="003767D7"/>
    <w:rsid w:val="003771A4"/>
    <w:rsid w:val="00381B64"/>
    <w:rsid w:val="00383858"/>
    <w:rsid w:val="00386CA6"/>
    <w:rsid w:val="003A64C5"/>
    <w:rsid w:val="003A6AD0"/>
    <w:rsid w:val="003B0260"/>
    <w:rsid w:val="003B7E21"/>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42FA"/>
    <w:rsid w:val="004E7CD4"/>
    <w:rsid w:val="004F6FEC"/>
    <w:rsid w:val="00502868"/>
    <w:rsid w:val="005131E0"/>
    <w:rsid w:val="00515B6A"/>
    <w:rsid w:val="005160F8"/>
    <w:rsid w:val="0054211D"/>
    <w:rsid w:val="005454FB"/>
    <w:rsid w:val="00550418"/>
    <w:rsid w:val="005601A1"/>
    <w:rsid w:val="00572F09"/>
    <w:rsid w:val="005758F6"/>
    <w:rsid w:val="005772C1"/>
    <w:rsid w:val="005835BC"/>
    <w:rsid w:val="005856A7"/>
    <w:rsid w:val="00585897"/>
    <w:rsid w:val="00586FCA"/>
    <w:rsid w:val="00590888"/>
    <w:rsid w:val="005A1E8F"/>
    <w:rsid w:val="005A2F69"/>
    <w:rsid w:val="005A42CF"/>
    <w:rsid w:val="005B6209"/>
    <w:rsid w:val="005C4580"/>
    <w:rsid w:val="005D146C"/>
    <w:rsid w:val="005D1EEF"/>
    <w:rsid w:val="005E365A"/>
    <w:rsid w:val="005E6608"/>
    <w:rsid w:val="00600349"/>
    <w:rsid w:val="00604F50"/>
    <w:rsid w:val="00611D96"/>
    <w:rsid w:val="00612214"/>
    <w:rsid w:val="006242D5"/>
    <w:rsid w:val="0062549B"/>
    <w:rsid w:val="00625CD7"/>
    <w:rsid w:val="00625D2C"/>
    <w:rsid w:val="00625EAF"/>
    <w:rsid w:val="00630932"/>
    <w:rsid w:val="00632AE9"/>
    <w:rsid w:val="00640DE8"/>
    <w:rsid w:val="0064539A"/>
    <w:rsid w:val="006538C4"/>
    <w:rsid w:val="00653FE5"/>
    <w:rsid w:val="00661BE2"/>
    <w:rsid w:val="006634FE"/>
    <w:rsid w:val="00670788"/>
    <w:rsid w:val="0067545A"/>
    <w:rsid w:val="00682A34"/>
    <w:rsid w:val="006921BE"/>
    <w:rsid w:val="006959E4"/>
    <w:rsid w:val="006A33CE"/>
    <w:rsid w:val="006A35FB"/>
    <w:rsid w:val="006A4983"/>
    <w:rsid w:val="006B0F80"/>
    <w:rsid w:val="006B1DED"/>
    <w:rsid w:val="006B389F"/>
    <w:rsid w:val="006C0567"/>
    <w:rsid w:val="006D21F9"/>
    <w:rsid w:val="006D7E71"/>
    <w:rsid w:val="006E7BC1"/>
    <w:rsid w:val="006F2454"/>
    <w:rsid w:val="006F3AC0"/>
    <w:rsid w:val="006F63D7"/>
    <w:rsid w:val="006F6DDB"/>
    <w:rsid w:val="00707E48"/>
    <w:rsid w:val="007120E2"/>
    <w:rsid w:val="007145A6"/>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3052"/>
    <w:rsid w:val="007961D4"/>
    <w:rsid w:val="007A5B6E"/>
    <w:rsid w:val="007B340B"/>
    <w:rsid w:val="007B7829"/>
    <w:rsid w:val="007C0AC3"/>
    <w:rsid w:val="007C1863"/>
    <w:rsid w:val="007D5B13"/>
    <w:rsid w:val="007E5005"/>
    <w:rsid w:val="007E6925"/>
    <w:rsid w:val="007E7201"/>
    <w:rsid w:val="007F2B0B"/>
    <w:rsid w:val="007F3217"/>
    <w:rsid w:val="007F392B"/>
    <w:rsid w:val="0080509D"/>
    <w:rsid w:val="008169B8"/>
    <w:rsid w:val="00822E00"/>
    <w:rsid w:val="00827AC9"/>
    <w:rsid w:val="00833136"/>
    <w:rsid w:val="00846897"/>
    <w:rsid w:val="0085538B"/>
    <w:rsid w:val="00860D16"/>
    <w:rsid w:val="008616A2"/>
    <w:rsid w:val="00865132"/>
    <w:rsid w:val="00872EFC"/>
    <w:rsid w:val="008769EF"/>
    <w:rsid w:val="00880AAF"/>
    <w:rsid w:val="00881381"/>
    <w:rsid w:val="00885C02"/>
    <w:rsid w:val="00892846"/>
    <w:rsid w:val="0089703D"/>
    <w:rsid w:val="008A1398"/>
    <w:rsid w:val="008A1837"/>
    <w:rsid w:val="008A7C1D"/>
    <w:rsid w:val="008B0AB6"/>
    <w:rsid w:val="008B1BCF"/>
    <w:rsid w:val="008C1A56"/>
    <w:rsid w:val="008C7C77"/>
    <w:rsid w:val="008D3C30"/>
    <w:rsid w:val="008D4373"/>
    <w:rsid w:val="008E312C"/>
    <w:rsid w:val="008E5AF1"/>
    <w:rsid w:val="008E78E6"/>
    <w:rsid w:val="008F366F"/>
    <w:rsid w:val="008F6A5A"/>
    <w:rsid w:val="009025C1"/>
    <w:rsid w:val="00905C38"/>
    <w:rsid w:val="00906AFE"/>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2B17"/>
    <w:rsid w:val="009C416B"/>
    <w:rsid w:val="009D1805"/>
    <w:rsid w:val="009D33E2"/>
    <w:rsid w:val="009D4F78"/>
    <w:rsid w:val="009D6016"/>
    <w:rsid w:val="009E0268"/>
    <w:rsid w:val="009E15EC"/>
    <w:rsid w:val="009E1C9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C7B15"/>
    <w:rsid w:val="00AD0B35"/>
    <w:rsid w:val="00AD7B7A"/>
    <w:rsid w:val="00AF06C1"/>
    <w:rsid w:val="00AF0F1A"/>
    <w:rsid w:val="00AF2D9C"/>
    <w:rsid w:val="00AF5D91"/>
    <w:rsid w:val="00B021CE"/>
    <w:rsid w:val="00B11029"/>
    <w:rsid w:val="00B13369"/>
    <w:rsid w:val="00B14D28"/>
    <w:rsid w:val="00B14F3D"/>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08BF"/>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95FBE"/>
    <w:rsid w:val="00CB2778"/>
    <w:rsid w:val="00CC239F"/>
    <w:rsid w:val="00CC576B"/>
    <w:rsid w:val="00CC7543"/>
    <w:rsid w:val="00CD042D"/>
    <w:rsid w:val="00CD3DB4"/>
    <w:rsid w:val="00CD4D18"/>
    <w:rsid w:val="00CE0598"/>
    <w:rsid w:val="00CE2A17"/>
    <w:rsid w:val="00CE2AA2"/>
    <w:rsid w:val="00CE627A"/>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95C93"/>
    <w:rsid w:val="00DA29F5"/>
    <w:rsid w:val="00DA495F"/>
    <w:rsid w:val="00DB11B2"/>
    <w:rsid w:val="00DC255C"/>
    <w:rsid w:val="00DC32E3"/>
    <w:rsid w:val="00DC592F"/>
    <w:rsid w:val="00DC7CDA"/>
    <w:rsid w:val="00DD7BB4"/>
    <w:rsid w:val="00DE1284"/>
    <w:rsid w:val="00DF2638"/>
    <w:rsid w:val="00DF705C"/>
    <w:rsid w:val="00DF74D7"/>
    <w:rsid w:val="00DF789F"/>
    <w:rsid w:val="00E1080E"/>
    <w:rsid w:val="00E17F42"/>
    <w:rsid w:val="00E21A4E"/>
    <w:rsid w:val="00E21A66"/>
    <w:rsid w:val="00E25344"/>
    <w:rsid w:val="00E30F9B"/>
    <w:rsid w:val="00E36C1E"/>
    <w:rsid w:val="00E44AFC"/>
    <w:rsid w:val="00E55AFD"/>
    <w:rsid w:val="00E56388"/>
    <w:rsid w:val="00E61059"/>
    <w:rsid w:val="00E74C0F"/>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5403"/>
    <w:rsid w:val="00F36003"/>
    <w:rsid w:val="00F400F2"/>
    <w:rsid w:val="00F475A6"/>
    <w:rsid w:val="00F5419D"/>
    <w:rsid w:val="00F55893"/>
    <w:rsid w:val="00F56838"/>
    <w:rsid w:val="00F63F57"/>
    <w:rsid w:val="00F646C9"/>
    <w:rsid w:val="00F71D2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2022-09-27T14:27:00Z</cp:lastPrinted>
  <dcterms:created xsi:type="dcterms:W3CDTF">2022-10-14T07:17:00Z</dcterms:created>
  <dcterms:modified xsi:type="dcterms:W3CDTF">2022-10-14T07:17:00Z</dcterms:modified>
</cp:coreProperties>
</file>