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2" w:rsidRDefault="00A73B52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eastAsia="en-ZA"/>
        </w:rPr>
      </w:pPr>
    </w:p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0F058C" w:rsidRPr="000F058C" w:rsidRDefault="000F058C" w:rsidP="004636C1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762605" w:rsidRPr="000F058C" w:rsidRDefault="00762605" w:rsidP="00734E6C">
      <w:pPr>
        <w:tabs>
          <w:tab w:val="left" w:pos="709"/>
        </w:tabs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C2EC9" w:rsidRPr="00AC2EC9" w:rsidRDefault="00AC2EC9" w:rsidP="00AC2EC9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C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AC2EC9" w:rsidRPr="00AC2EC9" w:rsidRDefault="00AC2EC9" w:rsidP="00AC2EC9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C2EC9" w:rsidRPr="00AC2EC9" w:rsidRDefault="00AC2EC9" w:rsidP="00AC2EC9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C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2945</w:t>
      </w:r>
    </w:p>
    <w:p w:rsidR="00AC2EC9" w:rsidRPr="00AC2EC9" w:rsidRDefault="00AC2EC9" w:rsidP="00AC2EC9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AC2EC9" w:rsidRPr="00AC2EC9" w:rsidRDefault="00AC2EC9" w:rsidP="00AC2EC9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C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 9 September, 2022</w:t>
      </w:r>
    </w:p>
    <w:p w:rsidR="00AC2EC9" w:rsidRPr="00AC2EC9" w:rsidRDefault="00AC2EC9" w:rsidP="00AC2EC9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C2EC9" w:rsidRPr="00AC2EC9" w:rsidRDefault="00AC2EC9" w:rsidP="00AC2EC9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C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3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1</w:t>
      </w:r>
      <w:r w:rsidRPr="00AC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AC2EC9" w:rsidRPr="00AC2EC9" w:rsidRDefault="00AC2EC9" w:rsidP="00AC2EC9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AC2EC9" w:rsidRPr="00AC2EC9" w:rsidRDefault="00AC2EC9" w:rsidP="00AC2EC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AC2EC9">
        <w:rPr>
          <w:rFonts w:ascii="Arial" w:hAnsi="Arial" w:cs="Arial"/>
          <w:b/>
          <w:bCs/>
          <w:sz w:val="24"/>
          <w:szCs w:val="24"/>
        </w:rPr>
        <w:t>2945.</w:t>
      </w:r>
      <w:r w:rsidRPr="00AC2EC9">
        <w:rPr>
          <w:rFonts w:ascii="Arial" w:hAnsi="Arial" w:cs="Arial"/>
          <w:b/>
          <w:bCs/>
          <w:sz w:val="24"/>
          <w:szCs w:val="24"/>
        </w:rPr>
        <w:tab/>
        <w:t xml:space="preserve">Ms H S Winkler (DA) </w:t>
      </w:r>
      <w:r w:rsidRPr="00AC2EC9">
        <w:rPr>
          <w:rFonts w:ascii="Arial" w:hAnsi="Arial" w:cs="Arial"/>
          <w:b/>
          <w:sz w:val="24"/>
          <w:szCs w:val="24"/>
        </w:rPr>
        <w:t>to ask the Minister of Home Affairs</w:t>
      </w:r>
      <w:r w:rsidRPr="00AC2EC9">
        <w:rPr>
          <w:rFonts w:ascii="Arial" w:hAnsi="Arial" w:cs="Arial"/>
          <w:b/>
          <w:sz w:val="24"/>
          <w:szCs w:val="24"/>
        </w:rPr>
        <w:fldChar w:fldCharType="begin"/>
      </w:r>
      <w:r w:rsidRPr="00AC2EC9">
        <w:rPr>
          <w:rFonts w:ascii="Arial" w:hAnsi="Arial" w:cs="Arial"/>
          <w:sz w:val="24"/>
          <w:szCs w:val="24"/>
        </w:rPr>
        <w:instrText xml:space="preserve"> XE "</w:instrText>
      </w:r>
      <w:r w:rsidRPr="00AC2EC9">
        <w:rPr>
          <w:rFonts w:ascii="Arial" w:hAnsi="Arial" w:cs="Arial"/>
          <w:b/>
          <w:sz w:val="24"/>
          <w:szCs w:val="24"/>
        </w:rPr>
        <w:instrText>Home Affairs</w:instrText>
      </w:r>
      <w:r w:rsidRPr="00AC2EC9">
        <w:rPr>
          <w:rFonts w:ascii="Arial" w:hAnsi="Arial" w:cs="Arial"/>
          <w:sz w:val="24"/>
          <w:szCs w:val="24"/>
        </w:rPr>
        <w:instrText xml:space="preserve">" </w:instrText>
      </w:r>
      <w:r w:rsidRPr="00AC2EC9">
        <w:rPr>
          <w:rFonts w:ascii="Arial" w:hAnsi="Arial" w:cs="Arial"/>
          <w:b/>
          <w:sz w:val="24"/>
          <w:szCs w:val="24"/>
        </w:rPr>
        <w:fldChar w:fldCharType="end"/>
      </w:r>
      <w:r w:rsidRPr="00AC2EC9">
        <w:rPr>
          <w:rFonts w:ascii="Arial" w:hAnsi="Arial" w:cs="Arial"/>
          <w:b/>
          <w:sz w:val="24"/>
          <w:szCs w:val="24"/>
        </w:rPr>
        <w:t xml:space="preserve">: </w:t>
      </w:r>
    </w:p>
    <w:p w:rsidR="00AC2EC9" w:rsidRPr="00AC2EC9" w:rsidRDefault="00AC2EC9" w:rsidP="00AC2EC9">
      <w:pPr>
        <w:spacing w:before="100" w:beforeAutospacing="1" w:after="100" w:afterAutospacing="1"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AC2EC9">
        <w:rPr>
          <w:rFonts w:ascii="Arial" w:hAnsi="Arial" w:cs="Arial"/>
          <w:sz w:val="24"/>
          <w:szCs w:val="24"/>
        </w:rPr>
        <w:t>With reference to his reply to question 209 on 24 February 2022, what criteria, apart from academic qualifications, are used to determine whether a person has critical skills?</w:t>
      </w:r>
      <w:r w:rsidRPr="00AC2EC9">
        <w:rPr>
          <w:rFonts w:ascii="Arial" w:hAnsi="Arial" w:cs="Arial"/>
          <w:sz w:val="24"/>
          <w:szCs w:val="24"/>
        </w:rPr>
        <w:tab/>
      </w:r>
      <w:r w:rsidRPr="00AC2EC9">
        <w:rPr>
          <w:rFonts w:ascii="Arial" w:hAnsi="Arial" w:cs="Arial"/>
          <w:sz w:val="24"/>
          <w:szCs w:val="24"/>
        </w:rPr>
        <w:tab/>
      </w:r>
      <w:r w:rsidRPr="00AC2EC9">
        <w:rPr>
          <w:rFonts w:ascii="Arial" w:hAnsi="Arial" w:cs="Arial"/>
          <w:sz w:val="24"/>
          <w:szCs w:val="24"/>
        </w:rPr>
        <w:tab/>
      </w:r>
      <w:r w:rsidRPr="00AC2EC9">
        <w:rPr>
          <w:rFonts w:ascii="Arial" w:hAnsi="Arial" w:cs="Arial"/>
          <w:sz w:val="24"/>
          <w:szCs w:val="24"/>
        </w:rPr>
        <w:tab/>
      </w:r>
      <w:r w:rsidRPr="00AC2EC9">
        <w:rPr>
          <w:rFonts w:ascii="Arial" w:hAnsi="Arial" w:cs="Arial"/>
          <w:sz w:val="24"/>
          <w:szCs w:val="24"/>
        </w:rPr>
        <w:tab/>
      </w:r>
      <w:r w:rsidRPr="00AC2EC9">
        <w:rPr>
          <w:rFonts w:ascii="Arial" w:hAnsi="Arial" w:cs="Arial"/>
          <w:sz w:val="24"/>
          <w:szCs w:val="24"/>
        </w:rPr>
        <w:tab/>
      </w:r>
      <w:r w:rsidRPr="00AC2EC9">
        <w:rPr>
          <w:rFonts w:ascii="Arial" w:hAnsi="Arial" w:cs="Arial"/>
          <w:sz w:val="24"/>
          <w:szCs w:val="24"/>
        </w:rPr>
        <w:tab/>
      </w:r>
      <w:r w:rsidRPr="00AC2EC9">
        <w:rPr>
          <w:rFonts w:ascii="Arial" w:hAnsi="Arial" w:cs="Arial"/>
          <w:sz w:val="24"/>
          <w:szCs w:val="24"/>
        </w:rPr>
        <w:tab/>
      </w:r>
      <w:r w:rsidRPr="00AC2EC9">
        <w:rPr>
          <w:rFonts w:ascii="Arial" w:hAnsi="Arial" w:cs="Arial"/>
          <w:sz w:val="24"/>
          <w:szCs w:val="24"/>
        </w:rPr>
        <w:tab/>
      </w:r>
      <w:r w:rsidRPr="00AC2EC9">
        <w:rPr>
          <w:rFonts w:ascii="Arial" w:hAnsi="Arial" w:cs="Arial"/>
          <w:sz w:val="24"/>
          <w:szCs w:val="24"/>
        </w:rPr>
        <w:tab/>
      </w:r>
      <w:r w:rsidR="00775CB7">
        <w:rPr>
          <w:rFonts w:ascii="Arial" w:hAnsi="Arial" w:cs="Arial"/>
          <w:sz w:val="24"/>
          <w:szCs w:val="24"/>
        </w:rPr>
        <w:tab/>
      </w:r>
      <w:r w:rsidRPr="00AC2EC9">
        <w:rPr>
          <w:rFonts w:ascii="Arial" w:hAnsi="Arial" w:cs="Arial"/>
          <w:sz w:val="24"/>
          <w:szCs w:val="24"/>
        </w:rPr>
        <w:t>NW3577E</w:t>
      </w:r>
    </w:p>
    <w:p w:rsidR="00AC2EC9" w:rsidRDefault="00AC2EC9" w:rsidP="00AC2EC9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CD4CA9" w:rsidRPr="00FA5F5B" w:rsidRDefault="004C3282" w:rsidP="00CD4C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I have </w:t>
      </w:r>
      <w:r w:rsidR="00CD4CA9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published on 2 August 2022 an updated critical skills list for South Africa, showing what skills </w:t>
      </w:r>
      <w:proofErr w:type="gramStart"/>
      <w:r w:rsidR="00CD4CA9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are in short supply</w:t>
      </w:r>
      <w:proofErr w:type="gramEnd"/>
      <w:r w:rsidR="00CD4CA9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 across the </w:t>
      </w:r>
      <w:r w:rsidR="00D21703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country. The</w:t>
      </w:r>
      <w:r w:rsidR="00CD4CA9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 new list has added 39 new skills, building on top of the previous publication in February of this year.</w:t>
      </w:r>
    </w:p>
    <w:p w:rsidR="00B44874" w:rsidRPr="00FA5F5B" w:rsidRDefault="00CD4CA9" w:rsidP="00CD4C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ZA"/>
        </w:rPr>
      </w:pPr>
      <w:r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The critical skills list falls under the Immigration Act</w:t>
      </w:r>
      <w:r w:rsidR="00B44874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, </w:t>
      </w:r>
      <w:r w:rsidR="00B44874" w:rsidRPr="00FA5F5B">
        <w:rPr>
          <w:rFonts w:ascii="Arial" w:eastAsia="Times New Roman" w:hAnsi="Arial" w:cs="Arial"/>
          <w:sz w:val="24"/>
          <w:szCs w:val="24"/>
          <w:lang w:val="en-GB"/>
        </w:rPr>
        <w:t xml:space="preserve">No. 13 of 2002 </w:t>
      </w:r>
      <w:r w:rsidR="00FA5F5B">
        <w:rPr>
          <w:rFonts w:ascii="Arial" w:eastAsia="Times New Roman" w:hAnsi="Arial" w:cs="Arial"/>
          <w:sz w:val="24"/>
          <w:szCs w:val="24"/>
          <w:lang w:val="en-GB"/>
        </w:rPr>
        <w:t xml:space="preserve">which is </w:t>
      </w:r>
      <w:r w:rsidR="00FA5F5B" w:rsidRPr="00FA5F5B">
        <w:rPr>
          <w:rFonts w:ascii="Arial" w:eastAsia="Times New Roman" w:hAnsi="Arial" w:cs="Arial"/>
          <w:sz w:val="24"/>
          <w:szCs w:val="24"/>
          <w:lang w:val="en-GB"/>
        </w:rPr>
        <w:t xml:space="preserve">administered by the Department of Home Affairs </w:t>
      </w:r>
      <w:r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and sets out the qualifications and skills deemed to be critical for the country in relation to an application for a critical skills work visa</w:t>
      </w:r>
      <w:r w:rsidR="00546E72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 or permanent residence permit</w:t>
      </w:r>
      <w:r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. </w:t>
      </w:r>
      <w:r w:rsidR="00775CB7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A</w:t>
      </w:r>
      <w:r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n application for critical skills work visa</w:t>
      </w:r>
      <w:r w:rsidR="00B44874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 </w:t>
      </w:r>
      <w:r w:rsidR="00546E72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or permanent residence permit needs </w:t>
      </w:r>
      <w:r w:rsidR="00B44874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to be part of </w:t>
      </w:r>
      <w:r w:rsidR="00546E72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the </w:t>
      </w:r>
      <w:r w:rsidR="00B44874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14</w:t>
      </w:r>
      <w:r w:rsidR="00D21703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0</w:t>
      </w:r>
      <w:r w:rsidR="00B44874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 skills identified in the critical skills list. </w:t>
      </w:r>
      <w:r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The complete list can be found in the </w:t>
      </w:r>
      <w:r w:rsidR="00B44874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government </w:t>
      </w:r>
      <w:r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gazette</w:t>
      </w:r>
      <w:r w:rsidR="00B44874" w:rsidRPr="00FA5F5B">
        <w:rPr>
          <w:rFonts w:ascii="Arial" w:eastAsia="Times New Roman" w:hAnsi="Arial" w:cs="Arial"/>
          <w:color w:val="333333"/>
          <w:sz w:val="24"/>
          <w:szCs w:val="24"/>
          <w:lang w:eastAsia="en-ZA"/>
        </w:rPr>
        <w:t xml:space="preserve"> no. 47182 dated 2 August 2022. </w:t>
      </w:r>
    </w:p>
    <w:p w:rsidR="00AC2EC9" w:rsidRPr="00FA5F5B" w:rsidRDefault="00B44874" w:rsidP="00AC2EC9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FA5F5B">
        <w:rPr>
          <w:rFonts w:ascii="Arial" w:eastAsia="Times New Roman" w:hAnsi="Arial" w:cs="Arial"/>
          <w:sz w:val="24"/>
          <w:szCs w:val="24"/>
          <w:lang w:val="en-GB"/>
        </w:rPr>
        <w:t xml:space="preserve">Furthermore, </w:t>
      </w:r>
      <w:r w:rsidR="00AC2EC9" w:rsidRPr="00FA5F5B">
        <w:rPr>
          <w:rFonts w:ascii="Arial" w:eastAsia="Times New Roman" w:hAnsi="Arial" w:cs="Arial"/>
          <w:sz w:val="24"/>
          <w:szCs w:val="24"/>
          <w:lang w:val="en-GB"/>
        </w:rPr>
        <w:t xml:space="preserve">Regulation 18(5) of the Immigration </w:t>
      </w:r>
      <w:proofErr w:type="gramStart"/>
      <w:r w:rsidR="00AC2EC9" w:rsidRPr="00FA5F5B">
        <w:rPr>
          <w:rFonts w:ascii="Arial" w:eastAsia="Times New Roman" w:hAnsi="Arial" w:cs="Arial"/>
          <w:sz w:val="24"/>
          <w:szCs w:val="24"/>
          <w:lang w:val="en-GB"/>
        </w:rPr>
        <w:t>Act,</w:t>
      </w:r>
      <w:proofErr w:type="gramEnd"/>
      <w:r w:rsidR="00AC2EC9" w:rsidRPr="00FA5F5B">
        <w:rPr>
          <w:rFonts w:ascii="Arial" w:eastAsia="Times New Roman" w:hAnsi="Arial" w:cs="Arial"/>
          <w:sz w:val="24"/>
          <w:szCs w:val="24"/>
          <w:lang w:val="en-GB"/>
        </w:rPr>
        <w:t xml:space="preserve"> prescribes that the following criteria be applied when determining whether a person has critical skills:</w:t>
      </w:r>
    </w:p>
    <w:p w:rsidR="00AC2EC9" w:rsidRPr="00FA5F5B" w:rsidRDefault="00AC2EC9" w:rsidP="00AC2EC9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C2EC9" w:rsidRPr="00AC2EC9" w:rsidRDefault="00AC2EC9" w:rsidP="00AC2EC9">
      <w:pPr>
        <w:numPr>
          <w:ilvl w:val="0"/>
          <w:numId w:val="22"/>
        </w:numPr>
        <w:spacing w:after="0" w:line="320" w:lineRule="exact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FA5F5B">
        <w:rPr>
          <w:rFonts w:ascii="Arial" w:eastAsia="Times New Roman" w:hAnsi="Arial" w:cs="Arial"/>
          <w:sz w:val="24"/>
          <w:szCs w:val="24"/>
          <w:lang w:val="en-GB"/>
        </w:rPr>
        <w:t>a confirmation, in writing, from the professional body, council or board recognised by SAQA in terms of section 13(1)(i) of the National Qualifications Framework Act, or</w:t>
      </w:r>
      <w:r w:rsidRPr="00AC2EC9">
        <w:rPr>
          <w:rFonts w:ascii="Arial" w:eastAsia="Times New Roman" w:hAnsi="Arial" w:cs="Arial"/>
          <w:sz w:val="24"/>
          <w:szCs w:val="24"/>
          <w:lang w:val="en-GB"/>
        </w:rPr>
        <w:t xml:space="preserve"> any relevant government Department confirming the skills or qualifications of the applicant and appropriate post qualification experience;</w:t>
      </w:r>
    </w:p>
    <w:p w:rsidR="00AC2EC9" w:rsidRPr="00AC2EC9" w:rsidRDefault="00AC2EC9" w:rsidP="00AC2EC9">
      <w:pPr>
        <w:numPr>
          <w:ilvl w:val="0"/>
          <w:numId w:val="22"/>
        </w:numPr>
        <w:spacing w:after="0" w:line="320" w:lineRule="exact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C2EC9">
        <w:rPr>
          <w:rFonts w:ascii="Arial" w:eastAsia="Times New Roman" w:hAnsi="Arial" w:cs="Arial"/>
          <w:sz w:val="24"/>
          <w:szCs w:val="24"/>
          <w:lang w:val="en-GB"/>
        </w:rPr>
        <w:t>if required by law, proof of application for a certificate of registration with the professional body, council or board recognised by SAQA in terms of section 13(1)(i) of the National Qualifications Framework Act; and</w:t>
      </w:r>
    </w:p>
    <w:p w:rsidR="00AC2EC9" w:rsidRPr="00AC2EC9" w:rsidRDefault="00AC2EC9" w:rsidP="00AC2EC9">
      <w:pPr>
        <w:numPr>
          <w:ilvl w:val="0"/>
          <w:numId w:val="22"/>
        </w:numPr>
        <w:spacing w:after="0" w:line="320" w:lineRule="exact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AC2EC9">
        <w:rPr>
          <w:rFonts w:ascii="Arial" w:eastAsia="Times New Roman" w:hAnsi="Arial" w:cs="Arial"/>
          <w:sz w:val="24"/>
          <w:szCs w:val="24"/>
          <w:lang w:val="en-GB"/>
        </w:rPr>
        <w:t>proof</w:t>
      </w:r>
      <w:proofErr w:type="gramEnd"/>
      <w:r w:rsidRPr="00AC2EC9">
        <w:rPr>
          <w:rFonts w:ascii="Arial" w:eastAsia="Times New Roman" w:hAnsi="Arial" w:cs="Arial"/>
          <w:sz w:val="24"/>
          <w:szCs w:val="24"/>
          <w:lang w:val="en-GB"/>
        </w:rPr>
        <w:t xml:space="preserve"> of evaluation of the foreign qualification by SAQA and translated by a sworn translator into one of the official languages of the Republic.</w:t>
      </w:r>
    </w:p>
    <w:p w:rsidR="00AC2EC9" w:rsidRPr="00AC2EC9" w:rsidRDefault="00AC2EC9" w:rsidP="00AC2EC9">
      <w:pPr>
        <w:spacing w:after="0" w:line="320" w:lineRule="exact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46E72" w:rsidRDefault="00DD15F8" w:rsidP="00B44B44">
      <w:pPr>
        <w:tabs>
          <w:tab w:val="left" w:pos="709"/>
        </w:tabs>
        <w:spacing w:after="0" w:line="320" w:lineRule="exact"/>
        <w:ind w:left="709" w:hanging="709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24248" w:rsidRPr="00424248" w:rsidRDefault="00424248" w:rsidP="00424248">
      <w:pPr>
        <w:rPr>
          <w:rFonts w:ascii="Arial" w:hAnsi="Arial" w:cs="Arial"/>
          <w:sz w:val="24"/>
          <w:szCs w:val="24"/>
        </w:rPr>
      </w:pPr>
    </w:p>
    <w:p w:rsidR="00456148" w:rsidRPr="00424248" w:rsidRDefault="00456148" w:rsidP="00424248">
      <w:pPr>
        <w:ind w:firstLine="720"/>
        <w:rPr>
          <w:rFonts w:ascii="Arial" w:hAnsi="Arial" w:cs="Arial"/>
          <w:sz w:val="24"/>
          <w:szCs w:val="24"/>
        </w:rPr>
      </w:pPr>
    </w:p>
    <w:sectPr w:rsidR="00456148" w:rsidRPr="00424248" w:rsidSect="00920FEB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851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8C" w:rsidRDefault="0072718C" w:rsidP="00670234">
      <w:pPr>
        <w:spacing w:after="0" w:line="240" w:lineRule="auto"/>
      </w:pPr>
      <w:r>
        <w:separator/>
      </w:r>
    </w:p>
  </w:endnote>
  <w:endnote w:type="continuationSeparator" w:id="0">
    <w:p w:rsidR="0072718C" w:rsidRDefault="0072718C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424248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bCs/>
        <w:sz w:val="20"/>
        <w:szCs w:val="20"/>
      </w:rPr>
      <w:t>3018</w:t>
    </w:r>
    <w:proofErr w:type="gramStart"/>
    <w:r>
      <w:rPr>
        <w:rFonts w:ascii="Arial" w:hAnsi="Arial" w:cs="Arial"/>
        <w:b/>
        <w:bCs/>
        <w:sz w:val="20"/>
        <w:szCs w:val="20"/>
      </w:rPr>
      <w:t>.</w:t>
    </w:r>
    <w:r w:rsidRPr="00424248">
      <w:rPr>
        <w:rFonts w:ascii="Arial" w:hAnsi="Arial" w:cs="Arial"/>
        <w:b/>
        <w:bCs/>
        <w:sz w:val="20"/>
        <w:szCs w:val="20"/>
      </w:rPr>
      <w:t>Ms</w:t>
    </w:r>
    <w:proofErr w:type="gramEnd"/>
    <w:r w:rsidRPr="00424248">
      <w:rPr>
        <w:rFonts w:ascii="Arial" w:hAnsi="Arial" w:cs="Arial"/>
        <w:b/>
        <w:bCs/>
        <w:sz w:val="20"/>
        <w:szCs w:val="20"/>
      </w:rPr>
      <w:t xml:space="preserve"> M D Hlengwa (IFP) </w:t>
    </w:r>
    <w:r w:rsidR="00045790" w:rsidRPr="00045790">
      <w:rPr>
        <w:rFonts w:ascii="Arial" w:hAnsi="Arial" w:cs="Arial"/>
        <w:b/>
        <w:sz w:val="20"/>
        <w:szCs w:val="20"/>
      </w:rPr>
      <w:t>to ask the Minister of Home Affairs: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62153A" w:rsidRPr="0062153A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AC2EC9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 xml:space="preserve">2945. </w:t>
    </w:r>
    <w:r w:rsidRPr="00AC2EC9">
      <w:rPr>
        <w:rFonts w:ascii="Arial" w:eastAsia="Times New Roman" w:hAnsi="Arial" w:cs="Arial"/>
        <w:b/>
        <w:bCs/>
        <w:sz w:val="20"/>
        <w:szCs w:val="20"/>
      </w:rPr>
      <w:t xml:space="preserve">Ms H S Winkler (DA) to ask the Minister of Home </w:t>
    </w:r>
    <w:proofErr w:type="gramStart"/>
    <w:r w:rsidRPr="00AC2EC9">
      <w:rPr>
        <w:rFonts w:ascii="Arial" w:eastAsia="Times New Roman" w:hAnsi="Arial" w:cs="Arial"/>
        <w:b/>
        <w:bCs/>
        <w:sz w:val="20"/>
        <w:szCs w:val="20"/>
      </w:rPr>
      <w:t xml:space="preserve">Affairs </w:t>
    </w:r>
    <w:proofErr w:type="gramEnd"/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8C" w:rsidRDefault="0072718C" w:rsidP="00670234">
      <w:pPr>
        <w:spacing w:after="0" w:line="240" w:lineRule="auto"/>
      </w:pPr>
      <w:r>
        <w:separator/>
      </w:r>
    </w:p>
  </w:footnote>
  <w:footnote w:type="continuationSeparator" w:id="0">
    <w:p w:rsidR="0072718C" w:rsidRDefault="0072718C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53A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8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70FB0"/>
    <w:multiLevelType w:val="multilevel"/>
    <w:tmpl w:val="F1A8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6"/>
  </w:num>
  <w:num w:numId="5">
    <w:abstractNumId w:val="10"/>
  </w:num>
  <w:num w:numId="6">
    <w:abstractNumId w:val="4"/>
  </w:num>
  <w:num w:numId="7">
    <w:abstractNumId w:val="17"/>
  </w:num>
  <w:num w:numId="8">
    <w:abstractNumId w:val="22"/>
  </w:num>
  <w:num w:numId="9">
    <w:abstractNumId w:val="19"/>
  </w:num>
  <w:num w:numId="10">
    <w:abstractNumId w:val="15"/>
  </w:num>
  <w:num w:numId="11">
    <w:abstractNumId w:val="11"/>
  </w:num>
  <w:num w:numId="12">
    <w:abstractNumId w:val="20"/>
  </w:num>
  <w:num w:numId="13">
    <w:abstractNumId w:val="6"/>
  </w:num>
  <w:num w:numId="14">
    <w:abstractNumId w:val="0"/>
  </w:num>
  <w:num w:numId="15">
    <w:abstractNumId w:val="2"/>
  </w:num>
  <w:num w:numId="16">
    <w:abstractNumId w:val="18"/>
  </w:num>
  <w:num w:numId="17">
    <w:abstractNumId w:val="21"/>
  </w:num>
  <w:num w:numId="18">
    <w:abstractNumId w:val="1"/>
  </w:num>
  <w:num w:numId="19">
    <w:abstractNumId w:val="9"/>
  </w:num>
  <w:num w:numId="20">
    <w:abstractNumId w:val="3"/>
  </w:num>
  <w:num w:numId="21">
    <w:abstractNumId w:val="12"/>
  </w:num>
  <w:num w:numId="22">
    <w:abstractNumId w:val="8"/>
  </w:num>
  <w:num w:numId="23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77CE8"/>
    <w:rsid w:val="00084040"/>
    <w:rsid w:val="000D1196"/>
    <w:rsid w:val="000D66B3"/>
    <w:rsid w:val="000E41EA"/>
    <w:rsid w:val="000F058C"/>
    <w:rsid w:val="00100657"/>
    <w:rsid w:val="00106B01"/>
    <w:rsid w:val="00110627"/>
    <w:rsid w:val="0015770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6551"/>
    <w:rsid w:val="0022531A"/>
    <w:rsid w:val="00226046"/>
    <w:rsid w:val="00226E66"/>
    <w:rsid w:val="00231AF8"/>
    <w:rsid w:val="00250D6A"/>
    <w:rsid w:val="00252B4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169E3"/>
    <w:rsid w:val="00320764"/>
    <w:rsid w:val="0033176B"/>
    <w:rsid w:val="003441ED"/>
    <w:rsid w:val="0034616E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A1737"/>
    <w:rsid w:val="003D0B2B"/>
    <w:rsid w:val="003D2B45"/>
    <w:rsid w:val="003F3CA2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C31D1"/>
    <w:rsid w:val="004C3282"/>
    <w:rsid w:val="004C7F33"/>
    <w:rsid w:val="004D243D"/>
    <w:rsid w:val="004E64A2"/>
    <w:rsid w:val="004F3075"/>
    <w:rsid w:val="00512B31"/>
    <w:rsid w:val="0052344C"/>
    <w:rsid w:val="00525C51"/>
    <w:rsid w:val="00532231"/>
    <w:rsid w:val="0054035C"/>
    <w:rsid w:val="00546E72"/>
    <w:rsid w:val="00547A0D"/>
    <w:rsid w:val="00555113"/>
    <w:rsid w:val="00566C60"/>
    <w:rsid w:val="0057013D"/>
    <w:rsid w:val="00590E2B"/>
    <w:rsid w:val="005C2DF4"/>
    <w:rsid w:val="005D2593"/>
    <w:rsid w:val="005D6920"/>
    <w:rsid w:val="005E103C"/>
    <w:rsid w:val="005E639A"/>
    <w:rsid w:val="005F5DEB"/>
    <w:rsid w:val="0060477E"/>
    <w:rsid w:val="00613753"/>
    <w:rsid w:val="0062153A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C7F99"/>
    <w:rsid w:val="006D0A19"/>
    <w:rsid w:val="006D1E58"/>
    <w:rsid w:val="006D66AF"/>
    <w:rsid w:val="006D6AA8"/>
    <w:rsid w:val="006F1BE6"/>
    <w:rsid w:val="006F7DB9"/>
    <w:rsid w:val="006F7E32"/>
    <w:rsid w:val="0070397C"/>
    <w:rsid w:val="007232C0"/>
    <w:rsid w:val="00723CFC"/>
    <w:rsid w:val="0072718C"/>
    <w:rsid w:val="00734E6C"/>
    <w:rsid w:val="00742EE0"/>
    <w:rsid w:val="00751923"/>
    <w:rsid w:val="00762605"/>
    <w:rsid w:val="00763272"/>
    <w:rsid w:val="00775CB7"/>
    <w:rsid w:val="007860EA"/>
    <w:rsid w:val="007910E9"/>
    <w:rsid w:val="007D7585"/>
    <w:rsid w:val="007F3E24"/>
    <w:rsid w:val="007F3FB4"/>
    <w:rsid w:val="008233F2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C5D66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B4F"/>
    <w:rsid w:val="00923CEC"/>
    <w:rsid w:val="0093114C"/>
    <w:rsid w:val="009466E1"/>
    <w:rsid w:val="00947953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5B67"/>
    <w:rsid w:val="00A36F00"/>
    <w:rsid w:val="00A44259"/>
    <w:rsid w:val="00A53DDA"/>
    <w:rsid w:val="00A62EC9"/>
    <w:rsid w:val="00A65C20"/>
    <w:rsid w:val="00A705E3"/>
    <w:rsid w:val="00A71E2B"/>
    <w:rsid w:val="00A73B52"/>
    <w:rsid w:val="00A75A1C"/>
    <w:rsid w:val="00A91D81"/>
    <w:rsid w:val="00AA2045"/>
    <w:rsid w:val="00AA7823"/>
    <w:rsid w:val="00AC00BC"/>
    <w:rsid w:val="00AC1497"/>
    <w:rsid w:val="00AC2EC9"/>
    <w:rsid w:val="00AE2C4D"/>
    <w:rsid w:val="00AE623B"/>
    <w:rsid w:val="00AF4C34"/>
    <w:rsid w:val="00B054A5"/>
    <w:rsid w:val="00B167BC"/>
    <w:rsid w:val="00B23279"/>
    <w:rsid w:val="00B26701"/>
    <w:rsid w:val="00B3549C"/>
    <w:rsid w:val="00B401F8"/>
    <w:rsid w:val="00B44874"/>
    <w:rsid w:val="00B44B44"/>
    <w:rsid w:val="00B46928"/>
    <w:rsid w:val="00B513E1"/>
    <w:rsid w:val="00B53B55"/>
    <w:rsid w:val="00B55D7F"/>
    <w:rsid w:val="00B62797"/>
    <w:rsid w:val="00B64A53"/>
    <w:rsid w:val="00B66577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72B0B"/>
    <w:rsid w:val="00C74229"/>
    <w:rsid w:val="00C81891"/>
    <w:rsid w:val="00C87600"/>
    <w:rsid w:val="00C943CA"/>
    <w:rsid w:val="00CA4EDF"/>
    <w:rsid w:val="00CA6A29"/>
    <w:rsid w:val="00CB3415"/>
    <w:rsid w:val="00CB36BE"/>
    <w:rsid w:val="00CB5F56"/>
    <w:rsid w:val="00CB6D85"/>
    <w:rsid w:val="00CC2E4D"/>
    <w:rsid w:val="00CC7998"/>
    <w:rsid w:val="00CD4CA9"/>
    <w:rsid w:val="00CF06B6"/>
    <w:rsid w:val="00D04FFC"/>
    <w:rsid w:val="00D172FE"/>
    <w:rsid w:val="00D1773F"/>
    <w:rsid w:val="00D17A3C"/>
    <w:rsid w:val="00D205CE"/>
    <w:rsid w:val="00D21703"/>
    <w:rsid w:val="00D30C94"/>
    <w:rsid w:val="00D32CA0"/>
    <w:rsid w:val="00D3387F"/>
    <w:rsid w:val="00D362A9"/>
    <w:rsid w:val="00D36321"/>
    <w:rsid w:val="00D4528B"/>
    <w:rsid w:val="00D54A32"/>
    <w:rsid w:val="00D6768D"/>
    <w:rsid w:val="00D85751"/>
    <w:rsid w:val="00DB436C"/>
    <w:rsid w:val="00DC1506"/>
    <w:rsid w:val="00DC569E"/>
    <w:rsid w:val="00DD15F8"/>
    <w:rsid w:val="00E005F9"/>
    <w:rsid w:val="00E14A33"/>
    <w:rsid w:val="00E43080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D7B1B"/>
    <w:rsid w:val="00EF62AB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69DE"/>
    <w:rsid w:val="00F75CA3"/>
    <w:rsid w:val="00F84A21"/>
    <w:rsid w:val="00F93501"/>
    <w:rsid w:val="00F969CD"/>
    <w:rsid w:val="00F97D47"/>
    <w:rsid w:val="00FA3405"/>
    <w:rsid w:val="00FA4DB2"/>
    <w:rsid w:val="00FA5F5B"/>
    <w:rsid w:val="00FB5A73"/>
    <w:rsid w:val="00FC704E"/>
    <w:rsid w:val="00FC747D"/>
    <w:rsid w:val="00FD1155"/>
    <w:rsid w:val="00FD4521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8F8F-9FF3-49A8-A0E8-797D5776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2022-06-09T10:47:00Z</cp:lastPrinted>
  <dcterms:created xsi:type="dcterms:W3CDTF">2022-10-12T08:26:00Z</dcterms:created>
  <dcterms:modified xsi:type="dcterms:W3CDTF">2022-10-12T08:26:00Z</dcterms:modified>
</cp:coreProperties>
</file>