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GoBack"/>
      <w:bookmarkStart w:id="1" w:name="_Hlk34206045"/>
      <w:bookmarkStart w:id="2" w:name="_Hlk74243434"/>
      <w:bookmarkStart w:id="3" w:name="_Hlk95472905"/>
      <w:bookmarkEnd w:id="0"/>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4" w:name="_Hlk65832587"/>
      <w:bookmarkStart w:id="5" w:name="_Hlk55548705"/>
      <w:r w:rsidRPr="002D596F">
        <w:rPr>
          <w:rFonts w:ascii="Arial" w:hAnsi="Arial" w:cs="Arial"/>
          <w:b/>
        </w:rPr>
        <w:t xml:space="preserve">QUESTION NUMBER: </w:t>
      </w:r>
      <w:bookmarkStart w:id="6" w:name="_Hlk34208942"/>
      <w:bookmarkStart w:id="7" w:name="_Hlk49113957"/>
      <w:r w:rsidR="00385F53" w:rsidRPr="00385F53">
        <w:rPr>
          <w:rFonts w:ascii="Arial" w:hAnsi="Arial" w:cs="Arial"/>
          <w:b/>
        </w:rPr>
        <w:t>293</w:t>
      </w:r>
      <w:r w:rsidR="009433B9" w:rsidRPr="002D596F">
        <w:rPr>
          <w:rFonts w:ascii="Arial" w:hAnsi="Arial" w:cs="Arial"/>
          <w:b/>
        </w:rPr>
        <w:t xml:space="preserve"> </w:t>
      </w:r>
      <w:r w:rsidRPr="002D596F">
        <w:rPr>
          <w:rFonts w:ascii="Arial" w:hAnsi="Arial" w:cs="Arial"/>
          <w:b/>
        </w:rPr>
        <w:t>[</w:t>
      </w:r>
      <w:r w:rsidR="00385F53" w:rsidRPr="00385F53">
        <w:rPr>
          <w:rFonts w:ascii="Arial" w:hAnsi="Arial" w:cs="Arial"/>
          <w:b/>
        </w:rPr>
        <w:t>NW306E</w:t>
      </w:r>
      <w:r w:rsidRPr="002D596F">
        <w:rPr>
          <w:rFonts w:ascii="Arial" w:hAnsi="Arial" w:cs="Arial"/>
          <w:b/>
        </w:rPr>
        <w:t>]</w:t>
      </w:r>
      <w:bookmarkEnd w:id="6"/>
    </w:p>
    <w:p w:rsidR="005C4707" w:rsidRPr="002D596F" w:rsidRDefault="005C4707" w:rsidP="00C9683C">
      <w:pPr>
        <w:jc w:val="center"/>
        <w:rPr>
          <w:rFonts w:ascii="Arial" w:hAnsi="Arial" w:cs="Arial"/>
          <w:b/>
        </w:rPr>
      </w:pPr>
      <w:r w:rsidRPr="002D596F">
        <w:rPr>
          <w:rFonts w:ascii="Arial" w:hAnsi="Arial" w:cs="Arial"/>
          <w:b/>
        </w:rPr>
        <w:t xml:space="preserve">DATE OF PUBLICATION: </w:t>
      </w:r>
      <w:bookmarkEnd w:id="1"/>
      <w:bookmarkEnd w:id="2"/>
      <w:bookmarkEnd w:id="3"/>
      <w:bookmarkEnd w:id="4"/>
      <w:bookmarkEnd w:id="5"/>
      <w:bookmarkEnd w:id="7"/>
      <w:r w:rsidR="00476EA2">
        <w:rPr>
          <w:rFonts w:ascii="Arial" w:hAnsi="Arial" w:cs="Arial"/>
          <w:b/>
        </w:rPr>
        <w:t>17</w:t>
      </w:r>
      <w:r w:rsidR="002D596F" w:rsidRPr="002D596F">
        <w:rPr>
          <w:rFonts w:ascii="Arial" w:hAnsi="Arial" w:cs="Arial"/>
          <w:b/>
        </w:rPr>
        <w:t xml:space="preserve"> FEBRUARY 2023</w:t>
      </w:r>
    </w:p>
    <w:p w:rsidR="005C4707" w:rsidRDefault="005C4707" w:rsidP="005C4707">
      <w:pPr>
        <w:ind w:right="26"/>
        <w:jc w:val="both"/>
      </w:pPr>
    </w:p>
    <w:p w:rsidR="00385F53" w:rsidRPr="00385F53" w:rsidRDefault="00385F53" w:rsidP="00517FCE">
      <w:pPr>
        <w:spacing w:after="100" w:afterAutospacing="1"/>
        <w:ind w:left="709" w:hanging="709"/>
        <w:jc w:val="both"/>
        <w:outlineLvl w:val="0"/>
        <w:rPr>
          <w:rFonts w:ascii="Arial" w:hAnsi="Arial" w:cs="Arial"/>
          <w:b/>
          <w:lang w:val="en-ZA"/>
        </w:rPr>
      </w:pPr>
      <w:r w:rsidRPr="00385F53">
        <w:rPr>
          <w:rFonts w:ascii="Arial" w:hAnsi="Arial" w:cs="Arial"/>
          <w:b/>
        </w:rPr>
        <w:t>293.</w:t>
      </w:r>
      <w:r w:rsidRPr="00385F53">
        <w:rPr>
          <w:rFonts w:ascii="Arial" w:hAnsi="Arial" w:cs="Arial"/>
          <w:b/>
        </w:rPr>
        <w:tab/>
        <w:t>Mr E M Buthelezi</w:t>
      </w:r>
      <w:r w:rsidRPr="00385F53">
        <w:rPr>
          <w:rFonts w:ascii="Arial" w:eastAsia="Calibri" w:hAnsi="Arial" w:cs="Arial"/>
          <w:b/>
          <w:bCs/>
          <w:lang w:val="en-GB"/>
        </w:rPr>
        <w:t xml:space="preserve"> </w:t>
      </w:r>
      <w:r w:rsidRPr="00385F53">
        <w:rPr>
          <w:rFonts w:ascii="Arial" w:hAnsi="Arial" w:cs="Arial"/>
          <w:b/>
        </w:rPr>
        <w:t>(IFP) to ask the Minister of Finance</w:t>
      </w:r>
      <w:r w:rsidR="000F4F1D" w:rsidRPr="00385F53">
        <w:rPr>
          <w:rFonts w:ascii="Arial" w:hAnsi="Arial" w:cs="Arial"/>
          <w:b/>
        </w:rPr>
        <w:fldChar w:fldCharType="begin"/>
      </w:r>
      <w:r w:rsidRPr="00385F53">
        <w:rPr>
          <w:rFonts w:ascii="Arial" w:hAnsi="Arial" w:cs="Arial"/>
        </w:rPr>
        <w:instrText xml:space="preserve"> XE "</w:instrText>
      </w:r>
      <w:r w:rsidRPr="00385F53">
        <w:rPr>
          <w:rFonts w:ascii="Arial" w:hAnsi="Arial" w:cs="Arial"/>
          <w:b/>
        </w:rPr>
        <w:instrText>Minister</w:instrText>
      </w:r>
      <w:r w:rsidRPr="00385F53">
        <w:rPr>
          <w:rFonts w:ascii="Arial" w:hAnsi="Arial" w:cs="Arial"/>
          <w:b/>
          <w:bCs/>
        </w:rPr>
        <w:instrText xml:space="preserve"> of Finance</w:instrText>
      </w:r>
      <w:r w:rsidRPr="00385F53">
        <w:rPr>
          <w:rFonts w:ascii="Arial" w:hAnsi="Arial" w:cs="Arial"/>
        </w:rPr>
        <w:instrText xml:space="preserve">" </w:instrText>
      </w:r>
      <w:r w:rsidR="000F4F1D" w:rsidRPr="00385F53">
        <w:rPr>
          <w:rFonts w:ascii="Arial" w:hAnsi="Arial" w:cs="Arial"/>
          <w:b/>
        </w:rPr>
        <w:fldChar w:fldCharType="end"/>
      </w:r>
      <w:r w:rsidRPr="00385F53">
        <w:rPr>
          <w:rFonts w:ascii="Arial" w:hAnsi="Arial" w:cs="Arial"/>
          <w:b/>
        </w:rPr>
        <w:t>:</w:t>
      </w:r>
    </w:p>
    <w:p w:rsidR="00587FB1" w:rsidRPr="00217B66" w:rsidRDefault="00385F53" w:rsidP="00217B66">
      <w:pPr>
        <w:pStyle w:val="BodyText"/>
        <w:spacing w:before="100" w:beforeAutospacing="1" w:after="100" w:afterAutospacing="1" w:line="276" w:lineRule="auto"/>
        <w:jc w:val="both"/>
        <w:rPr>
          <w:rFonts w:ascii="Arial" w:hAnsi="Arial" w:cs="Arial"/>
        </w:rPr>
      </w:pPr>
      <w:r w:rsidRPr="00385F53">
        <w:rPr>
          <w:rFonts w:ascii="Arial" w:hAnsi="Arial" w:cs="Arial"/>
          <w:sz w:val="24"/>
          <w:szCs w:val="24"/>
        </w:rPr>
        <w:t xml:space="preserve">With reference to the State of the Nation Address on 9 February 2023, wherein the President of the Republic, Mr M C Ramaphosa, noted that </w:t>
      </w:r>
      <w:bookmarkStart w:id="8" w:name="_Hlk127489988"/>
      <w:r w:rsidRPr="00385F53">
        <w:rPr>
          <w:rFonts w:ascii="Arial" w:hAnsi="Arial" w:cs="Arial"/>
          <w:sz w:val="24"/>
          <w:szCs w:val="24"/>
        </w:rPr>
        <w:t>163 out of 257 municipalities are dysfunctional</w:t>
      </w:r>
      <w:bookmarkEnd w:id="8"/>
      <w:r w:rsidRPr="00385F53">
        <w:rPr>
          <w:rFonts w:ascii="Arial" w:hAnsi="Arial" w:cs="Arial"/>
          <w:sz w:val="24"/>
          <w:szCs w:val="24"/>
        </w:rPr>
        <w:t xml:space="preserve">, and that one of the contributing factors for this </w:t>
      </w:r>
      <w:r w:rsidRPr="00115559">
        <w:rPr>
          <w:rFonts w:ascii="Arial" w:hAnsi="Arial" w:cs="Arial"/>
          <w:color w:val="000000" w:themeColor="text1"/>
          <w:sz w:val="24"/>
          <w:szCs w:val="24"/>
        </w:rPr>
        <w:t xml:space="preserve">was ineffective and corrupt financial and administrative management, how does the National Treasury intend to engage the affected municipalities to co-ordinate </w:t>
      </w:r>
      <w:r w:rsidRPr="00115559">
        <w:rPr>
          <w:rFonts w:ascii="Arial" w:eastAsia="Calibri" w:hAnsi="Arial" w:cs="Arial"/>
          <w:bCs/>
          <w:color w:val="000000" w:themeColor="text1"/>
          <w:sz w:val="24"/>
          <w:szCs w:val="24"/>
          <w:lang w:val="en-GB"/>
        </w:rPr>
        <w:t>intergovernmental</w:t>
      </w:r>
      <w:r w:rsidRPr="00115559">
        <w:rPr>
          <w:rFonts w:ascii="Arial" w:hAnsi="Arial" w:cs="Arial"/>
          <w:color w:val="000000" w:themeColor="text1"/>
          <w:sz w:val="24"/>
          <w:szCs w:val="24"/>
        </w:rPr>
        <w:t xml:space="preserve"> financial and fiscal relations as per their mandate </w:t>
      </w:r>
      <w:r w:rsidRPr="00385F53">
        <w:rPr>
          <w:rFonts w:ascii="Arial" w:hAnsi="Arial" w:cs="Arial"/>
          <w:sz w:val="24"/>
          <w:szCs w:val="24"/>
        </w:rPr>
        <w:t>to ensure the Government’s fiscal policy is implemented on a local level, in order to enforce transparency and effective management of national revenue within municipalities</w:t>
      </w:r>
      <w:r w:rsidRPr="00385F53">
        <w:rPr>
          <w:rFonts w:ascii="Arial" w:eastAsia="Calibri" w:hAnsi="Arial" w:cs="Arial"/>
          <w:bCs/>
          <w:sz w:val="24"/>
          <w:szCs w:val="24"/>
          <w:lang w:val="en-GB"/>
        </w:rPr>
        <w:t>?</w:t>
      </w:r>
      <w:r w:rsidRPr="00385F53">
        <w:rPr>
          <w:rFonts w:ascii="Arial" w:eastAsia="Calibri" w:hAnsi="Arial" w:cs="Arial"/>
          <w:bCs/>
          <w:sz w:val="24"/>
          <w:szCs w:val="24"/>
          <w:lang w:val="en-GB"/>
        </w:rPr>
        <w:tab/>
      </w:r>
      <w:r w:rsidRPr="00385F53">
        <w:rPr>
          <w:rFonts w:ascii="Arial" w:eastAsia="Calibri" w:hAnsi="Arial" w:cs="Arial"/>
          <w:bCs/>
          <w:sz w:val="24"/>
          <w:szCs w:val="24"/>
          <w:lang w:val="en-GB"/>
        </w:rPr>
        <w:tab/>
      </w:r>
      <w:r w:rsidRPr="00385F53">
        <w:rPr>
          <w:rFonts w:ascii="Arial" w:eastAsia="Calibri" w:hAnsi="Arial" w:cs="Arial"/>
          <w:bCs/>
          <w:sz w:val="24"/>
          <w:szCs w:val="24"/>
          <w:lang w:val="en-GB"/>
        </w:rPr>
        <w:tab/>
      </w:r>
      <w:r>
        <w:rPr>
          <w:rFonts w:ascii="Arial" w:eastAsia="Calibri" w:hAnsi="Arial" w:cs="Arial"/>
          <w:bCs/>
          <w:sz w:val="24"/>
          <w:szCs w:val="24"/>
          <w:lang w:val="en-GB"/>
        </w:rPr>
        <w:t xml:space="preserve"> </w:t>
      </w:r>
      <w:r>
        <w:rPr>
          <w:rFonts w:ascii="Arial" w:eastAsia="Calibri" w:hAnsi="Arial" w:cs="Arial"/>
          <w:bCs/>
          <w:sz w:val="24"/>
          <w:szCs w:val="24"/>
          <w:lang w:val="en-GB"/>
        </w:rPr>
        <w:tab/>
      </w:r>
      <w:r>
        <w:rPr>
          <w:rFonts w:ascii="Arial" w:eastAsia="Calibri" w:hAnsi="Arial" w:cs="Arial"/>
          <w:bCs/>
          <w:sz w:val="24"/>
          <w:szCs w:val="24"/>
          <w:lang w:val="en-GB"/>
        </w:rPr>
        <w:tab/>
      </w:r>
      <w:r>
        <w:rPr>
          <w:rFonts w:ascii="Arial" w:eastAsia="Calibri" w:hAnsi="Arial" w:cs="Arial"/>
          <w:bCs/>
          <w:sz w:val="24"/>
          <w:szCs w:val="24"/>
          <w:lang w:val="en-GB"/>
        </w:rPr>
        <w:tab/>
      </w:r>
      <w:r>
        <w:rPr>
          <w:rFonts w:ascii="Arial" w:eastAsia="Calibri" w:hAnsi="Arial" w:cs="Arial"/>
          <w:bCs/>
          <w:sz w:val="24"/>
          <w:szCs w:val="24"/>
          <w:lang w:val="en-GB"/>
        </w:rPr>
        <w:tab/>
      </w:r>
      <w:r>
        <w:rPr>
          <w:rFonts w:ascii="Arial" w:eastAsia="Calibri" w:hAnsi="Arial" w:cs="Arial"/>
          <w:bCs/>
          <w:sz w:val="24"/>
          <w:szCs w:val="24"/>
          <w:lang w:val="en-GB"/>
        </w:rPr>
        <w:tab/>
        <w:t xml:space="preserve">    </w:t>
      </w:r>
      <w:bookmarkStart w:id="9" w:name="_Hlk127490149"/>
      <w:r>
        <w:rPr>
          <w:rFonts w:ascii="Arial" w:eastAsia="Calibri" w:hAnsi="Arial" w:cs="Arial"/>
          <w:bCs/>
          <w:sz w:val="24"/>
          <w:szCs w:val="24"/>
          <w:lang w:val="en-GB"/>
        </w:rPr>
        <w:t xml:space="preserve"> </w:t>
      </w:r>
      <w:r w:rsidR="00217B66">
        <w:rPr>
          <w:rFonts w:ascii="Arial" w:eastAsia="Calibri" w:hAnsi="Arial" w:cs="Arial"/>
          <w:bCs/>
          <w:sz w:val="24"/>
          <w:szCs w:val="24"/>
          <w:lang w:val="en-GB"/>
        </w:rPr>
        <w:tab/>
      </w:r>
      <w:r w:rsidR="00217B66">
        <w:rPr>
          <w:rFonts w:ascii="Arial" w:eastAsia="Calibri" w:hAnsi="Arial" w:cs="Arial"/>
          <w:bCs/>
          <w:sz w:val="24"/>
          <w:szCs w:val="24"/>
          <w:lang w:val="en-GB"/>
        </w:rPr>
        <w:tab/>
      </w:r>
      <w:r w:rsidR="00217B66">
        <w:rPr>
          <w:rFonts w:ascii="Arial" w:eastAsia="Calibri" w:hAnsi="Arial" w:cs="Arial"/>
          <w:bCs/>
          <w:sz w:val="24"/>
          <w:szCs w:val="24"/>
          <w:lang w:val="en-GB"/>
        </w:rPr>
        <w:tab/>
      </w:r>
      <w:r w:rsidR="00217B66">
        <w:rPr>
          <w:rFonts w:ascii="Arial" w:eastAsia="Calibri" w:hAnsi="Arial" w:cs="Arial"/>
          <w:bCs/>
          <w:sz w:val="24"/>
          <w:szCs w:val="24"/>
          <w:lang w:val="en-GB"/>
        </w:rPr>
        <w:tab/>
      </w:r>
      <w:r w:rsidR="00217B66">
        <w:rPr>
          <w:rFonts w:ascii="Arial" w:eastAsia="Calibri" w:hAnsi="Arial" w:cs="Arial"/>
          <w:bCs/>
          <w:sz w:val="24"/>
          <w:szCs w:val="24"/>
          <w:lang w:val="en-GB"/>
        </w:rPr>
        <w:tab/>
      </w:r>
      <w:r w:rsidR="00217B66">
        <w:rPr>
          <w:rFonts w:ascii="Arial" w:eastAsia="Calibri" w:hAnsi="Arial" w:cs="Arial"/>
          <w:bCs/>
          <w:sz w:val="24"/>
          <w:szCs w:val="24"/>
          <w:lang w:val="en-GB"/>
        </w:rPr>
        <w:tab/>
      </w:r>
      <w:r w:rsidR="00217B66">
        <w:rPr>
          <w:rFonts w:ascii="Arial" w:eastAsia="Calibri" w:hAnsi="Arial" w:cs="Arial"/>
          <w:bCs/>
          <w:sz w:val="24"/>
          <w:szCs w:val="24"/>
          <w:lang w:val="en-GB"/>
        </w:rPr>
        <w:tab/>
        <w:t xml:space="preserve">     </w:t>
      </w:r>
      <w:r w:rsidRPr="00385F53">
        <w:rPr>
          <w:rFonts w:ascii="Arial" w:hAnsi="Arial" w:cs="Arial"/>
        </w:rPr>
        <w:t>NW306E</w:t>
      </w:r>
      <w:bookmarkEnd w:id="9"/>
    </w:p>
    <w:p w:rsidR="002F53CC" w:rsidRDefault="005C4707" w:rsidP="002F53CC">
      <w:pPr>
        <w:spacing w:before="100" w:beforeAutospacing="1" w:after="100" w:afterAutospacing="1" w:line="276" w:lineRule="auto"/>
        <w:jc w:val="both"/>
        <w:outlineLvl w:val="0"/>
        <w:rPr>
          <w:rFonts w:ascii="Arial" w:eastAsia="Arial MT" w:hAnsi="Arial" w:cs="Arial"/>
          <w:b/>
          <w:bCs/>
        </w:rPr>
      </w:pPr>
      <w:r w:rsidRPr="00B114EA">
        <w:rPr>
          <w:rFonts w:ascii="Arial" w:eastAsia="Arial MT" w:hAnsi="Arial" w:cs="Arial"/>
          <w:b/>
          <w:bCs/>
        </w:rPr>
        <w:t>REPLY</w:t>
      </w:r>
    </w:p>
    <w:p w:rsidR="00B97F6E" w:rsidRDefault="00647790" w:rsidP="00217B66">
      <w:pPr>
        <w:spacing w:before="100" w:beforeAutospacing="1" w:after="100" w:afterAutospacing="1" w:line="276" w:lineRule="auto"/>
        <w:jc w:val="both"/>
        <w:outlineLvl w:val="0"/>
        <w:rPr>
          <w:rFonts w:ascii="Arial" w:eastAsia="Arial MT" w:hAnsi="Arial" w:cs="Arial"/>
        </w:rPr>
      </w:pPr>
      <w:r>
        <w:rPr>
          <w:rFonts w:ascii="Arial" w:eastAsia="Arial MT" w:hAnsi="Arial" w:cs="Arial"/>
        </w:rPr>
        <w:t xml:space="preserve">In responding to the question, it is important to first </w:t>
      </w:r>
      <w:r w:rsidR="008816EA">
        <w:rPr>
          <w:rFonts w:ascii="Arial" w:eastAsia="Arial MT" w:hAnsi="Arial" w:cs="Arial"/>
        </w:rPr>
        <w:t>contextualise</w:t>
      </w:r>
      <w:r>
        <w:rPr>
          <w:rFonts w:ascii="Arial" w:eastAsia="Arial MT" w:hAnsi="Arial" w:cs="Arial"/>
        </w:rPr>
        <w:t xml:space="preserve"> the widespread and </w:t>
      </w:r>
      <w:r w:rsidR="00B97F6E">
        <w:rPr>
          <w:rFonts w:ascii="Arial" w:eastAsia="Arial MT" w:hAnsi="Arial" w:cs="Arial"/>
        </w:rPr>
        <w:t>sometimes ina</w:t>
      </w:r>
      <w:r>
        <w:rPr>
          <w:rFonts w:ascii="Arial" w:eastAsia="Arial MT" w:hAnsi="Arial" w:cs="Arial"/>
        </w:rPr>
        <w:t xml:space="preserve">ccurate use of the term municipal dysfunction.  Municipal dysfunction refers to a situation where a municipality is not functioning as </w:t>
      </w:r>
      <w:r w:rsidR="00B97F6E">
        <w:rPr>
          <w:rFonts w:ascii="Arial" w:eastAsia="Arial MT" w:hAnsi="Arial" w:cs="Arial"/>
        </w:rPr>
        <w:t xml:space="preserve">it is supposed to </w:t>
      </w:r>
      <w:r>
        <w:rPr>
          <w:rFonts w:ascii="Arial" w:eastAsia="Arial MT" w:hAnsi="Arial" w:cs="Arial"/>
        </w:rPr>
        <w:t xml:space="preserve">and the discharge of </w:t>
      </w:r>
      <w:r w:rsidR="00B97F6E">
        <w:rPr>
          <w:rFonts w:ascii="Arial" w:eastAsia="Arial MT" w:hAnsi="Arial" w:cs="Arial"/>
        </w:rPr>
        <w:t xml:space="preserve">a municipality’s </w:t>
      </w:r>
      <w:r>
        <w:rPr>
          <w:rFonts w:ascii="Arial" w:eastAsia="Arial MT" w:hAnsi="Arial" w:cs="Arial"/>
        </w:rPr>
        <w:t xml:space="preserve">constitutional responsibilities is impaired for some or other reason.  However, there are various degrees of municipal dysfunction </w:t>
      </w:r>
      <w:r w:rsidR="00B97F6E">
        <w:rPr>
          <w:rFonts w:ascii="Arial" w:eastAsia="Arial MT" w:hAnsi="Arial" w:cs="Arial"/>
        </w:rPr>
        <w:t xml:space="preserve">ranging from dysfunction which is </w:t>
      </w:r>
      <w:r w:rsidR="00036794">
        <w:rPr>
          <w:rFonts w:ascii="Arial" w:eastAsia="Arial MT" w:hAnsi="Arial" w:cs="Arial"/>
        </w:rPr>
        <w:t xml:space="preserve">less serious or </w:t>
      </w:r>
      <w:r w:rsidR="00B97F6E">
        <w:rPr>
          <w:rFonts w:ascii="Arial" w:eastAsia="Arial MT" w:hAnsi="Arial" w:cs="Arial"/>
        </w:rPr>
        <w:t xml:space="preserve">temporary in nature </w:t>
      </w:r>
      <w:r w:rsidR="00036794">
        <w:rPr>
          <w:rFonts w:ascii="Arial" w:eastAsia="Arial MT" w:hAnsi="Arial" w:cs="Arial"/>
        </w:rPr>
        <w:t xml:space="preserve">requiring </w:t>
      </w:r>
      <w:r w:rsidR="00C04916">
        <w:rPr>
          <w:rFonts w:ascii="Arial" w:eastAsia="Arial MT" w:hAnsi="Arial" w:cs="Arial"/>
        </w:rPr>
        <w:t xml:space="preserve">only </w:t>
      </w:r>
      <w:r w:rsidR="00B97F6E">
        <w:rPr>
          <w:rFonts w:ascii="Arial" w:eastAsia="Arial MT" w:hAnsi="Arial" w:cs="Arial"/>
        </w:rPr>
        <w:t xml:space="preserve">appropriate support </w:t>
      </w:r>
      <w:r w:rsidR="00036794">
        <w:rPr>
          <w:rFonts w:ascii="Arial" w:eastAsia="Arial MT" w:hAnsi="Arial" w:cs="Arial"/>
        </w:rPr>
        <w:t>to rectify and</w:t>
      </w:r>
      <w:r w:rsidR="00B97F6E">
        <w:rPr>
          <w:rFonts w:ascii="Arial" w:eastAsia="Arial MT" w:hAnsi="Arial" w:cs="Arial"/>
        </w:rPr>
        <w:t xml:space="preserve"> dysfunction that </w:t>
      </w:r>
      <w:r w:rsidR="00036794">
        <w:rPr>
          <w:rFonts w:ascii="Arial" w:eastAsia="Arial MT" w:hAnsi="Arial" w:cs="Arial"/>
        </w:rPr>
        <w:t>im</w:t>
      </w:r>
      <w:r w:rsidR="00B97F6E">
        <w:rPr>
          <w:rFonts w:ascii="Arial" w:eastAsia="Arial MT" w:hAnsi="Arial" w:cs="Arial"/>
        </w:rPr>
        <w:t>plies a full-blown crisis in the financial and service delivery affairs of a municipality</w:t>
      </w:r>
      <w:r w:rsidR="00C24213">
        <w:rPr>
          <w:rFonts w:ascii="Arial" w:eastAsia="Arial MT" w:hAnsi="Arial" w:cs="Arial"/>
        </w:rPr>
        <w:t xml:space="preserve"> warranting intervention</w:t>
      </w:r>
      <w:r w:rsidR="00B97F6E">
        <w:rPr>
          <w:rFonts w:ascii="Arial" w:eastAsia="Arial MT" w:hAnsi="Arial" w:cs="Arial"/>
        </w:rPr>
        <w:t xml:space="preserve">.  Often, the use of the term “municipal dysfunctionality” is construed to mean that a municipality is in crisis which is not necessarily the </w:t>
      </w:r>
      <w:r w:rsidR="00036794">
        <w:rPr>
          <w:rFonts w:ascii="Arial" w:eastAsia="Arial MT" w:hAnsi="Arial" w:cs="Arial"/>
        </w:rPr>
        <w:t>correct interpretation</w:t>
      </w:r>
      <w:r w:rsidR="00B97F6E">
        <w:rPr>
          <w:rFonts w:ascii="Arial" w:eastAsia="Arial MT" w:hAnsi="Arial" w:cs="Arial"/>
        </w:rPr>
        <w:t>.</w:t>
      </w:r>
    </w:p>
    <w:p w:rsidR="008D1819" w:rsidRDefault="006348E7" w:rsidP="00217B66">
      <w:pPr>
        <w:spacing w:before="100" w:beforeAutospacing="1" w:after="100" w:afterAutospacing="1" w:line="276" w:lineRule="auto"/>
        <w:jc w:val="both"/>
        <w:outlineLvl w:val="0"/>
        <w:rPr>
          <w:rFonts w:ascii="Arial" w:eastAsia="Arial MT" w:hAnsi="Arial" w:cs="Arial"/>
        </w:rPr>
      </w:pPr>
      <w:r>
        <w:rPr>
          <w:rFonts w:ascii="Arial" w:eastAsia="Arial MT" w:hAnsi="Arial" w:cs="Arial"/>
        </w:rPr>
        <w:t>The 16</w:t>
      </w:r>
      <w:r w:rsidR="004F2942">
        <w:rPr>
          <w:rFonts w:ascii="Arial" w:eastAsia="Arial MT" w:hAnsi="Arial" w:cs="Arial"/>
        </w:rPr>
        <w:t>5</w:t>
      </w:r>
      <w:r>
        <w:rPr>
          <w:rFonts w:ascii="Arial" w:eastAsia="Arial MT" w:hAnsi="Arial" w:cs="Arial"/>
        </w:rPr>
        <w:t xml:space="preserve"> municipalities referred to by the President in his State of the Nation Address, are </w:t>
      </w:r>
      <w:r w:rsidR="00B97F6E">
        <w:rPr>
          <w:rFonts w:ascii="Arial" w:eastAsia="Arial MT" w:hAnsi="Arial" w:cs="Arial"/>
        </w:rPr>
        <w:t>municipalities that the National Treasury has identified in its</w:t>
      </w:r>
      <w:r w:rsidR="00036794">
        <w:rPr>
          <w:rFonts w:ascii="Arial" w:eastAsia="Arial MT" w:hAnsi="Arial" w:cs="Arial"/>
        </w:rPr>
        <w:t xml:space="preserve"> annual</w:t>
      </w:r>
      <w:r w:rsidR="00B97F6E">
        <w:rPr>
          <w:rFonts w:ascii="Arial" w:eastAsia="Arial MT" w:hAnsi="Arial" w:cs="Arial"/>
        </w:rPr>
        <w:t xml:space="preserve"> municipal financial health assessment to be in financial distress.  Thi</w:t>
      </w:r>
      <w:r w:rsidR="00036794">
        <w:rPr>
          <w:rFonts w:ascii="Arial" w:eastAsia="Arial MT" w:hAnsi="Arial" w:cs="Arial"/>
        </w:rPr>
        <w:t>s</w:t>
      </w:r>
      <w:r w:rsidR="00B97F6E">
        <w:rPr>
          <w:rFonts w:ascii="Arial" w:eastAsia="Arial MT" w:hAnsi="Arial" w:cs="Arial"/>
        </w:rPr>
        <w:t xml:space="preserve"> means that according to the 13 indicators used by the National Treasury to measure the financial health of municipalities based on </w:t>
      </w:r>
      <w:r w:rsidR="00036794">
        <w:rPr>
          <w:rFonts w:ascii="Arial" w:eastAsia="Arial MT" w:hAnsi="Arial" w:cs="Arial"/>
        </w:rPr>
        <w:t xml:space="preserve">their </w:t>
      </w:r>
      <w:r w:rsidR="00B97F6E">
        <w:rPr>
          <w:rFonts w:ascii="Arial" w:eastAsia="Arial MT" w:hAnsi="Arial" w:cs="Arial"/>
        </w:rPr>
        <w:t xml:space="preserve">audited </w:t>
      </w:r>
      <w:r w:rsidR="00036794">
        <w:rPr>
          <w:rFonts w:ascii="Arial" w:eastAsia="Arial MT" w:hAnsi="Arial" w:cs="Arial"/>
        </w:rPr>
        <w:t>financial statements</w:t>
      </w:r>
      <w:r w:rsidR="00B97F6E">
        <w:rPr>
          <w:rFonts w:ascii="Arial" w:eastAsia="Arial MT" w:hAnsi="Arial" w:cs="Arial"/>
        </w:rPr>
        <w:t xml:space="preserve">, these municipalities are showing signs of </w:t>
      </w:r>
      <w:r w:rsidR="00036794">
        <w:rPr>
          <w:rFonts w:ascii="Arial" w:eastAsia="Arial MT" w:hAnsi="Arial" w:cs="Arial"/>
        </w:rPr>
        <w:t>existing</w:t>
      </w:r>
      <w:r w:rsidR="008D1819">
        <w:rPr>
          <w:rFonts w:ascii="Arial" w:eastAsia="Arial MT" w:hAnsi="Arial" w:cs="Arial"/>
        </w:rPr>
        <w:t>, recurring</w:t>
      </w:r>
      <w:r w:rsidR="00036794">
        <w:rPr>
          <w:rFonts w:ascii="Arial" w:eastAsia="Arial MT" w:hAnsi="Arial" w:cs="Arial"/>
        </w:rPr>
        <w:t xml:space="preserve"> and</w:t>
      </w:r>
      <w:r w:rsidR="00C04916">
        <w:rPr>
          <w:rFonts w:ascii="Arial" w:eastAsia="Arial MT" w:hAnsi="Arial" w:cs="Arial"/>
        </w:rPr>
        <w:t>/or</w:t>
      </w:r>
      <w:r w:rsidR="00036794">
        <w:rPr>
          <w:rFonts w:ascii="Arial" w:eastAsia="Arial MT" w:hAnsi="Arial" w:cs="Arial"/>
        </w:rPr>
        <w:t xml:space="preserve"> potential</w:t>
      </w:r>
      <w:r w:rsidR="00C04916">
        <w:rPr>
          <w:rFonts w:ascii="Arial" w:eastAsia="Arial MT" w:hAnsi="Arial" w:cs="Arial"/>
        </w:rPr>
        <w:t>ly</w:t>
      </w:r>
      <w:r w:rsidR="00036794">
        <w:rPr>
          <w:rFonts w:ascii="Arial" w:eastAsia="Arial MT" w:hAnsi="Arial" w:cs="Arial"/>
        </w:rPr>
        <w:t xml:space="preserve"> serious </w:t>
      </w:r>
      <w:r w:rsidR="00B97F6E">
        <w:rPr>
          <w:rFonts w:ascii="Arial" w:eastAsia="Arial MT" w:hAnsi="Arial" w:cs="Arial"/>
        </w:rPr>
        <w:t>fi</w:t>
      </w:r>
      <w:r w:rsidR="00036794">
        <w:rPr>
          <w:rFonts w:ascii="Arial" w:eastAsia="Arial MT" w:hAnsi="Arial" w:cs="Arial"/>
        </w:rPr>
        <w:t>nancial</w:t>
      </w:r>
      <w:r w:rsidR="00B97F6E">
        <w:rPr>
          <w:rFonts w:ascii="Arial" w:eastAsia="Arial MT" w:hAnsi="Arial" w:cs="Arial"/>
        </w:rPr>
        <w:t xml:space="preserve"> </w:t>
      </w:r>
      <w:r w:rsidR="00036794">
        <w:rPr>
          <w:rFonts w:ascii="Arial" w:eastAsia="Arial MT" w:hAnsi="Arial" w:cs="Arial"/>
        </w:rPr>
        <w:t>problems</w:t>
      </w:r>
      <w:r w:rsidR="00B97F6E">
        <w:rPr>
          <w:rFonts w:ascii="Arial" w:eastAsia="Arial MT" w:hAnsi="Arial" w:cs="Arial"/>
        </w:rPr>
        <w:t xml:space="preserve">.  Again, this </w:t>
      </w:r>
      <w:r w:rsidR="00036794">
        <w:rPr>
          <w:rFonts w:ascii="Arial" w:eastAsia="Arial MT" w:hAnsi="Arial" w:cs="Arial"/>
        </w:rPr>
        <w:t>should not be construed as</w:t>
      </w:r>
      <w:r w:rsidR="009F4B5C">
        <w:rPr>
          <w:rFonts w:ascii="Arial" w:eastAsia="Arial MT" w:hAnsi="Arial" w:cs="Arial"/>
        </w:rPr>
        <w:t xml:space="preserve"> a necessary</w:t>
      </w:r>
      <w:r w:rsidR="00036794">
        <w:rPr>
          <w:rFonts w:ascii="Arial" w:eastAsia="Arial MT" w:hAnsi="Arial" w:cs="Arial"/>
        </w:rPr>
        <w:t xml:space="preserve"> crisis in the municipality’s financial affairs.</w:t>
      </w:r>
    </w:p>
    <w:p w:rsidR="00791B4A" w:rsidRDefault="00036794" w:rsidP="00217B66">
      <w:pPr>
        <w:spacing w:before="100" w:beforeAutospacing="1" w:after="100" w:afterAutospacing="1" w:line="276" w:lineRule="auto"/>
        <w:jc w:val="both"/>
        <w:outlineLvl w:val="0"/>
        <w:rPr>
          <w:rFonts w:ascii="Arial" w:eastAsia="Arial MT" w:hAnsi="Arial" w:cs="Arial"/>
        </w:rPr>
      </w:pPr>
      <w:r>
        <w:rPr>
          <w:rFonts w:ascii="Arial" w:eastAsia="Arial MT" w:hAnsi="Arial" w:cs="Arial"/>
        </w:rPr>
        <w:t>The assessment is just one of</w:t>
      </w:r>
      <w:r w:rsidR="00C04916">
        <w:rPr>
          <w:rFonts w:ascii="Arial" w:eastAsia="Arial MT" w:hAnsi="Arial" w:cs="Arial"/>
        </w:rPr>
        <w:t xml:space="preserve"> the many </w:t>
      </w:r>
      <w:r>
        <w:rPr>
          <w:rFonts w:ascii="Arial" w:eastAsia="Arial MT" w:hAnsi="Arial" w:cs="Arial"/>
        </w:rPr>
        <w:t xml:space="preserve">early warning systems developed by the National Treasury to </w:t>
      </w:r>
      <w:r w:rsidR="00C04916">
        <w:rPr>
          <w:rFonts w:ascii="Arial" w:eastAsia="Arial MT" w:hAnsi="Arial" w:cs="Arial"/>
        </w:rPr>
        <w:t xml:space="preserve">indicate where problems are emerging in a municipality’s financial health and if used proactively as early warning systems should be, to avoid </w:t>
      </w:r>
      <w:r w:rsidR="00C24213">
        <w:rPr>
          <w:rFonts w:ascii="Arial" w:eastAsia="Arial MT" w:hAnsi="Arial" w:cs="Arial"/>
        </w:rPr>
        <w:t>the</w:t>
      </w:r>
      <w:r w:rsidR="008D1819">
        <w:rPr>
          <w:rFonts w:ascii="Arial" w:eastAsia="Arial MT" w:hAnsi="Arial" w:cs="Arial"/>
        </w:rPr>
        <w:t>se problems from</w:t>
      </w:r>
      <w:r w:rsidR="00C24213">
        <w:rPr>
          <w:rFonts w:ascii="Arial" w:eastAsia="Arial MT" w:hAnsi="Arial" w:cs="Arial"/>
        </w:rPr>
        <w:t xml:space="preserve"> morphing </w:t>
      </w:r>
      <w:r w:rsidR="00C04916">
        <w:rPr>
          <w:rFonts w:ascii="Arial" w:eastAsia="Arial MT" w:hAnsi="Arial" w:cs="Arial"/>
        </w:rPr>
        <w:t xml:space="preserve">into a </w:t>
      </w:r>
      <w:r w:rsidR="00C24213">
        <w:rPr>
          <w:rFonts w:ascii="Arial" w:eastAsia="Arial MT" w:hAnsi="Arial" w:cs="Arial"/>
        </w:rPr>
        <w:t xml:space="preserve">financial </w:t>
      </w:r>
      <w:r w:rsidR="00C04916">
        <w:rPr>
          <w:rFonts w:ascii="Arial" w:eastAsia="Arial MT" w:hAnsi="Arial" w:cs="Arial"/>
        </w:rPr>
        <w:t xml:space="preserve">crisis.  This results of this annual assessment should be interpreted alongside many of the in-year monitoring systems </w:t>
      </w:r>
      <w:r w:rsidR="00C04916">
        <w:rPr>
          <w:rFonts w:ascii="Arial" w:eastAsia="Arial MT" w:hAnsi="Arial" w:cs="Arial"/>
        </w:rPr>
        <w:lastRenderedPageBreak/>
        <w:t xml:space="preserve">already institutionalized by the National Treasury including the monthly S71 reporting process.  The National Treasury also </w:t>
      </w:r>
      <w:r w:rsidR="00121D16">
        <w:rPr>
          <w:rFonts w:ascii="Arial" w:eastAsia="Arial MT" w:hAnsi="Arial" w:cs="Arial"/>
        </w:rPr>
        <w:t>publish</w:t>
      </w:r>
      <w:r w:rsidR="00C04916">
        <w:rPr>
          <w:rFonts w:ascii="Arial" w:eastAsia="Arial MT" w:hAnsi="Arial" w:cs="Arial"/>
        </w:rPr>
        <w:t>es</w:t>
      </w:r>
      <w:r w:rsidR="00121D16">
        <w:rPr>
          <w:rFonts w:ascii="Arial" w:eastAsia="Arial MT" w:hAnsi="Arial" w:cs="Arial"/>
        </w:rPr>
        <w:t xml:space="preserve"> </w:t>
      </w:r>
      <w:r w:rsidR="00791B4A">
        <w:rPr>
          <w:rFonts w:ascii="Arial" w:eastAsia="Arial MT" w:hAnsi="Arial" w:cs="Arial"/>
        </w:rPr>
        <w:t xml:space="preserve">on a quarterly basis municipal performance </w:t>
      </w:r>
      <w:r w:rsidR="00121D16">
        <w:rPr>
          <w:rFonts w:ascii="Arial" w:eastAsia="Arial MT" w:hAnsi="Arial" w:cs="Arial"/>
        </w:rPr>
        <w:t xml:space="preserve">indicators outlined in Section 138 and 140 of the MFMA. </w:t>
      </w:r>
      <w:r w:rsidR="00121D16" w:rsidRPr="00B208AC">
        <w:rPr>
          <w:rFonts w:ascii="Arial" w:eastAsia="Arial MT" w:hAnsi="Arial" w:cs="Arial"/>
        </w:rPr>
        <w:t xml:space="preserve">  </w:t>
      </w:r>
      <w:r w:rsidR="00694178" w:rsidRPr="00CC26F0">
        <w:rPr>
          <w:rFonts w:ascii="Arial" w:eastAsia="Arial MT" w:hAnsi="Arial" w:cs="Arial"/>
        </w:rPr>
        <w:t xml:space="preserve">S138 indicators are used to indicate </w:t>
      </w:r>
      <w:r w:rsidR="00694178">
        <w:rPr>
          <w:rFonts w:ascii="Arial" w:eastAsia="Arial MT" w:hAnsi="Arial" w:cs="Arial"/>
        </w:rPr>
        <w:t>“</w:t>
      </w:r>
      <w:r w:rsidR="00694178" w:rsidRPr="00CC26F0">
        <w:rPr>
          <w:rFonts w:ascii="Arial" w:eastAsia="Arial MT" w:hAnsi="Arial" w:cs="Arial"/>
        </w:rPr>
        <w:t>serious financial problems</w:t>
      </w:r>
      <w:r w:rsidR="00694178">
        <w:rPr>
          <w:rFonts w:ascii="Arial" w:eastAsia="Arial MT" w:hAnsi="Arial" w:cs="Arial"/>
        </w:rPr>
        <w:t>”</w:t>
      </w:r>
      <w:r w:rsidR="00694178" w:rsidRPr="00CC26F0">
        <w:rPr>
          <w:rFonts w:ascii="Arial" w:eastAsia="Arial MT" w:hAnsi="Arial" w:cs="Arial"/>
        </w:rPr>
        <w:t xml:space="preserve"> in a municipality </w:t>
      </w:r>
      <w:r w:rsidR="00791B4A">
        <w:rPr>
          <w:rFonts w:ascii="Arial" w:eastAsia="Arial MT" w:hAnsi="Arial" w:cs="Arial"/>
        </w:rPr>
        <w:t>whilst</w:t>
      </w:r>
      <w:r w:rsidR="00694178">
        <w:rPr>
          <w:rFonts w:ascii="Arial" w:eastAsia="Arial MT" w:hAnsi="Arial" w:cs="Arial"/>
        </w:rPr>
        <w:t xml:space="preserve"> </w:t>
      </w:r>
      <w:r w:rsidR="00121D16" w:rsidRPr="00CC26F0">
        <w:rPr>
          <w:rFonts w:ascii="Arial" w:eastAsia="Arial MT" w:hAnsi="Arial" w:cs="Arial"/>
        </w:rPr>
        <w:t xml:space="preserve">S140 indicators </w:t>
      </w:r>
      <w:r w:rsidR="00791B4A">
        <w:rPr>
          <w:rFonts w:ascii="Arial" w:eastAsia="Arial MT" w:hAnsi="Arial" w:cs="Arial"/>
        </w:rPr>
        <w:t xml:space="preserve">refer to a </w:t>
      </w:r>
      <w:r w:rsidR="00121D16">
        <w:rPr>
          <w:rFonts w:ascii="Arial" w:eastAsia="Arial MT" w:hAnsi="Arial" w:cs="Arial"/>
        </w:rPr>
        <w:t>“</w:t>
      </w:r>
      <w:r w:rsidR="00121D16" w:rsidRPr="00CC26F0">
        <w:rPr>
          <w:rFonts w:ascii="Arial" w:eastAsia="Arial MT" w:hAnsi="Arial" w:cs="Arial"/>
        </w:rPr>
        <w:t>financial crisis</w:t>
      </w:r>
      <w:r w:rsidR="00121D16">
        <w:rPr>
          <w:rFonts w:ascii="Arial" w:eastAsia="Arial MT" w:hAnsi="Arial" w:cs="Arial"/>
        </w:rPr>
        <w:t>”</w:t>
      </w:r>
      <w:r w:rsidR="00791B4A">
        <w:rPr>
          <w:rFonts w:ascii="Arial" w:eastAsia="Arial MT" w:hAnsi="Arial" w:cs="Arial"/>
        </w:rPr>
        <w:t xml:space="preserve">.  Serious financial problems should ideally be addressed via a discretionary financial recovery plan prepared by the respective province whilst financial crises require that the Provincial Executive Committees institute a mandatory intervention in terms of </w:t>
      </w:r>
      <w:r w:rsidR="00121D16" w:rsidRPr="00CC26F0">
        <w:rPr>
          <w:rFonts w:ascii="Arial" w:eastAsia="Arial MT" w:hAnsi="Arial" w:cs="Arial"/>
        </w:rPr>
        <w:t>Section 139(5) of the Constitution</w:t>
      </w:r>
      <w:r w:rsidR="00791B4A">
        <w:rPr>
          <w:rFonts w:ascii="Arial" w:eastAsia="Arial MT" w:hAnsi="Arial" w:cs="Arial"/>
        </w:rPr>
        <w:t xml:space="preserve"> and imposes a financial recovery plan on the municipality</w:t>
      </w:r>
      <w:r w:rsidR="004F2942">
        <w:rPr>
          <w:rFonts w:ascii="Arial" w:eastAsia="Arial MT" w:hAnsi="Arial" w:cs="Arial"/>
        </w:rPr>
        <w:t>.</w:t>
      </w:r>
    </w:p>
    <w:p w:rsidR="007E01A1" w:rsidRDefault="007E01A1" w:rsidP="00217B66">
      <w:pPr>
        <w:spacing w:before="100" w:beforeAutospacing="1" w:after="100" w:afterAutospacing="1" w:line="276" w:lineRule="auto"/>
        <w:jc w:val="both"/>
        <w:outlineLvl w:val="0"/>
        <w:rPr>
          <w:rFonts w:ascii="Arial" w:eastAsia="Arial MT" w:hAnsi="Arial" w:cs="Arial"/>
        </w:rPr>
      </w:pPr>
      <w:r w:rsidRPr="007E01A1">
        <w:rPr>
          <w:rFonts w:ascii="Arial" w:eastAsia="Arial MT" w:hAnsi="Arial" w:cs="Arial"/>
        </w:rPr>
        <w:t>The role of the Provincial Treasury is to implement S213 of the Constitution and to assist the National Treasury in enforcing compliance with the measures established in terms of S216 of the Constitution and chapter 2 of the Municipal Finance Management Act (no: 56 of 2003 as amended).</w:t>
      </w:r>
    </w:p>
    <w:p w:rsidR="00C24213" w:rsidRDefault="00C24213" w:rsidP="00217B66">
      <w:pPr>
        <w:spacing w:before="100" w:beforeAutospacing="1" w:after="100" w:afterAutospacing="1" w:line="276" w:lineRule="auto"/>
        <w:jc w:val="both"/>
        <w:outlineLvl w:val="0"/>
        <w:rPr>
          <w:rFonts w:ascii="Arial" w:eastAsia="Arial MT" w:hAnsi="Arial" w:cs="Arial"/>
        </w:rPr>
      </w:pPr>
      <w:r>
        <w:rPr>
          <w:rFonts w:ascii="Arial" w:eastAsia="Arial MT" w:hAnsi="Arial" w:cs="Arial"/>
        </w:rPr>
        <w:t xml:space="preserve">In terms of the delegation of responsibility, the National Treasury shares the responsibility for the oversight of municipal finances with the Provincial Treasuries.  The role of the National Treasury is to develop the </w:t>
      </w:r>
      <w:r w:rsidR="004A4FD4">
        <w:rPr>
          <w:rFonts w:ascii="Arial" w:eastAsia="Arial MT" w:hAnsi="Arial" w:cs="Arial"/>
        </w:rPr>
        <w:t xml:space="preserve">policies, regulations, </w:t>
      </w:r>
      <w:r>
        <w:rPr>
          <w:rFonts w:ascii="Arial" w:eastAsia="Arial MT" w:hAnsi="Arial" w:cs="Arial"/>
        </w:rPr>
        <w:t xml:space="preserve">norms and standards required to improve financial management </w:t>
      </w:r>
      <w:r w:rsidR="004A4FD4">
        <w:rPr>
          <w:rFonts w:ascii="Arial" w:eastAsia="Arial MT" w:hAnsi="Arial" w:cs="Arial"/>
        </w:rPr>
        <w:t>and reporting in municipalities and the National Treasury is also responsible for directly monitoring the performance of the 17 largest municipalities responsible for 80 per cent of municipal expenditure.  The remaining 239 municipalities are monitored by the respective Provincial Treasuries.</w:t>
      </w:r>
    </w:p>
    <w:p w:rsidR="004F2A4C" w:rsidRPr="004F2A4C" w:rsidRDefault="00791B4A" w:rsidP="00217B66">
      <w:pPr>
        <w:spacing w:before="100" w:beforeAutospacing="1" w:after="100" w:afterAutospacing="1" w:line="276" w:lineRule="auto"/>
        <w:jc w:val="both"/>
        <w:outlineLvl w:val="0"/>
        <w:rPr>
          <w:rFonts w:ascii="Arial" w:eastAsia="Arial MT" w:hAnsi="Arial" w:cs="Arial"/>
        </w:rPr>
      </w:pPr>
      <w:r>
        <w:rPr>
          <w:rFonts w:ascii="Arial" w:eastAsia="Arial MT" w:hAnsi="Arial" w:cs="Arial"/>
        </w:rPr>
        <w:t xml:space="preserve">Apart from the development of early warning systems which help municipalities to identify the extent of their financial problems where they exist, there are several other </w:t>
      </w:r>
      <w:r w:rsidR="006254E5">
        <w:rPr>
          <w:rFonts w:ascii="Arial" w:eastAsia="Arial MT" w:hAnsi="Arial" w:cs="Arial"/>
        </w:rPr>
        <w:t xml:space="preserve">support </w:t>
      </w:r>
      <w:r>
        <w:rPr>
          <w:rFonts w:ascii="Arial" w:eastAsia="Arial MT" w:hAnsi="Arial" w:cs="Arial"/>
        </w:rPr>
        <w:t>initiatives which the NT has focused on to strengthen and enforce transparency</w:t>
      </w:r>
      <w:r w:rsidR="00C24213">
        <w:rPr>
          <w:rFonts w:ascii="Arial" w:eastAsia="Arial MT" w:hAnsi="Arial" w:cs="Arial"/>
        </w:rPr>
        <w:t>, improve fiscal discipline</w:t>
      </w:r>
      <w:r>
        <w:rPr>
          <w:rFonts w:ascii="Arial" w:eastAsia="Arial MT" w:hAnsi="Arial" w:cs="Arial"/>
        </w:rPr>
        <w:t xml:space="preserve"> and promote the better use of municipal revenue.  </w:t>
      </w:r>
      <w:r w:rsidR="00C24213">
        <w:rPr>
          <w:rFonts w:ascii="Arial" w:eastAsia="Arial MT" w:hAnsi="Arial" w:cs="Arial"/>
        </w:rPr>
        <w:t xml:space="preserve">These include initiatives </w:t>
      </w:r>
      <w:r w:rsidR="00D13DD9">
        <w:rPr>
          <w:rFonts w:ascii="Arial" w:eastAsia="Arial MT" w:hAnsi="Arial" w:cs="Arial"/>
        </w:rPr>
        <w:t>focus</w:t>
      </w:r>
      <w:r w:rsidR="00C24213">
        <w:rPr>
          <w:rFonts w:ascii="Arial" w:eastAsia="Arial MT" w:hAnsi="Arial" w:cs="Arial"/>
        </w:rPr>
        <w:t xml:space="preserve">ed </w:t>
      </w:r>
      <w:r w:rsidR="004F2A4C" w:rsidRPr="004F2A4C">
        <w:rPr>
          <w:rFonts w:ascii="Arial" w:eastAsia="Arial MT" w:hAnsi="Arial" w:cs="Arial"/>
        </w:rPr>
        <w:t>on improving budget compliance</w:t>
      </w:r>
      <w:r w:rsidR="00C24213">
        <w:rPr>
          <w:rFonts w:ascii="Arial" w:eastAsia="Arial MT" w:hAnsi="Arial" w:cs="Arial"/>
        </w:rPr>
        <w:t>, such as the Municipal Budget and Reporting regulations which aim to standardize the format of municipal budgets, the</w:t>
      </w:r>
      <w:r w:rsidR="004F2A4C" w:rsidRPr="004F2A4C">
        <w:rPr>
          <w:rFonts w:ascii="Arial" w:eastAsia="Arial MT" w:hAnsi="Arial" w:cs="Arial"/>
        </w:rPr>
        <w:t xml:space="preserve"> adoption of a </w:t>
      </w:r>
      <w:r w:rsidR="00C24213">
        <w:rPr>
          <w:rFonts w:ascii="Arial" w:eastAsia="Arial MT" w:hAnsi="Arial" w:cs="Arial"/>
        </w:rPr>
        <w:t xml:space="preserve">realistically </w:t>
      </w:r>
      <w:r w:rsidR="004F2A4C" w:rsidRPr="004F2A4C">
        <w:rPr>
          <w:rFonts w:ascii="Arial" w:eastAsia="Arial MT" w:hAnsi="Arial" w:cs="Arial"/>
        </w:rPr>
        <w:t xml:space="preserve">funded </w:t>
      </w:r>
      <w:r w:rsidR="00C24213">
        <w:rPr>
          <w:rFonts w:ascii="Arial" w:eastAsia="Arial MT" w:hAnsi="Arial" w:cs="Arial"/>
        </w:rPr>
        <w:t xml:space="preserve">and credible </w:t>
      </w:r>
      <w:r w:rsidR="004F2A4C" w:rsidRPr="004F2A4C">
        <w:rPr>
          <w:rFonts w:ascii="Arial" w:eastAsia="Arial MT" w:hAnsi="Arial" w:cs="Arial"/>
        </w:rPr>
        <w:t>budgets</w:t>
      </w:r>
      <w:r w:rsidR="00C24213">
        <w:rPr>
          <w:rFonts w:ascii="Arial" w:eastAsia="Arial MT" w:hAnsi="Arial" w:cs="Arial"/>
        </w:rPr>
        <w:t xml:space="preserve"> by municipalities</w:t>
      </w:r>
      <w:r w:rsidR="004F2A4C" w:rsidRPr="004F2A4C">
        <w:rPr>
          <w:rFonts w:ascii="Arial" w:eastAsia="Arial MT" w:hAnsi="Arial" w:cs="Arial"/>
        </w:rPr>
        <w:t xml:space="preserve">, </w:t>
      </w:r>
      <w:r w:rsidR="00C24213">
        <w:rPr>
          <w:rFonts w:ascii="Arial" w:eastAsia="Arial MT" w:hAnsi="Arial" w:cs="Arial"/>
        </w:rPr>
        <w:t xml:space="preserve">integration and </w:t>
      </w:r>
      <w:r w:rsidR="004F2A4C" w:rsidRPr="004F2A4C">
        <w:rPr>
          <w:rFonts w:ascii="Arial" w:eastAsia="Arial MT" w:hAnsi="Arial" w:cs="Arial"/>
        </w:rPr>
        <w:t xml:space="preserve">management of the revenue value chain, providing technical support </w:t>
      </w:r>
      <w:r w:rsidR="00C24213">
        <w:rPr>
          <w:rFonts w:ascii="Arial" w:eastAsia="Arial MT" w:hAnsi="Arial" w:cs="Arial"/>
        </w:rPr>
        <w:t>to build municipal financial management capacity through the Municipal Finance Improvement Programme (MFIP)</w:t>
      </w:r>
      <w:r w:rsidR="004F2A4C" w:rsidRPr="004F2A4C">
        <w:rPr>
          <w:rFonts w:ascii="Arial" w:eastAsia="Arial MT" w:hAnsi="Arial" w:cs="Arial"/>
        </w:rPr>
        <w:t xml:space="preserve">, resolution of municipal financial problems through the development of financial recovery plans, the introduction of </w:t>
      </w:r>
      <w:r w:rsidR="00C24213">
        <w:rPr>
          <w:rFonts w:ascii="Arial" w:eastAsia="Arial MT" w:hAnsi="Arial" w:cs="Arial"/>
        </w:rPr>
        <w:t xml:space="preserve">a </w:t>
      </w:r>
      <w:r w:rsidR="004F2A4C" w:rsidRPr="004F2A4C">
        <w:rPr>
          <w:rFonts w:ascii="Arial" w:eastAsia="Arial MT" w:hAnsi="Arial" w:cs="Arial"/>
        </w:rPr>
        <w:t>Standard Chart of Accounts for municipalities (</w:t>
      </w:r>
      <w:r w:rsidR="004F2A4C" w:rsidRPr="004F2A4C">
        <w:rPr>
          <w:rFonts w:ascii="Arial" w:eastAsia="Arial MT" w:hAnsi="Arial" w:cs="Arial"/>
          <w:i/>
          <w:iCs/>
        </w:rPr>
        <w:t>m</w:t>
      </w:r>
      <w:r w:rsidR="004F2A4C" w:rsidRPr="004F2A4C">
        <w:rPr>
          <w:rFonts w:ascii="Arial" w:eastAsia="Arial MT" w:hAnsi="Arial" w:cs="Arial"/>
        </w:rPr>
        <w:t>SCOA) and processes to deal timeously with financial misconduct and consequence management.</w:t>
      </w:r>
    </w:p>
    <w:p w:rsidR="004F2A4C" w:rsidRDefault="004F2A4C" w:rsidP="00217B66">
      <w:pPr>
        <w:spacing w:before="100" w:beforeAutospacing="1" w:after="100" w:afterAutospacing="1" w:line="276" w:lineRule="auto"/>
        <w:jc w:val="both"/>
        <w:rPr>
          <w:rFonts w:ascii="Arial" w:eastAsia="Arial MT" w:hAnsi="Arial" w:cs="Arial"/>
        </w:rPr>
      </w:pPr>
      <w:r w:rsidRPr="004F2A4C">
        <w:rPr>
          <w:rFonts w:ascii="Arial" w:eastAsia="Arial MT" w:hAnsi="Arial" w:cs="Arial"/>
          <w:lang w:val="en-GB"/>
        </w:rPr>
        <w:t xml:space="preserve">National </w:t>
      </w:r>
      <w:r w:rsidR="004A4FD4">
        <w:rPr>
          <w:rFonts w:ascii="Arial" w:eastAsia="Arial MT" w:hAnsi="Arial" w:cs="Arial"/>
          <w:lang w:val="en-GB"/>
        </w:rPr>
        <w:t xml:space="preserve">and Provincial Treasuries also engage municipalities annually through budget and benchmark engagements </w:t>
      </w:r>
      <w:r w:rsidR="008D1819">
        <w:rPr>
          <w:rFonts w:ascii="Arial" w:eastAsia="Arial MT" w:hAnsi="Arial" w:cs="Arial"/>
          <w:lang w:val="en-GB"/>
        </w:rPr>
        <w:t>where the tabled budget is subjected to a rigorous assessment prior to adoption by the municipal council.  There are also m</w:t>
      </w:r>
      <w:r w:rsidR="004A4FD4">
        <w:rPr>
          <w:rFonts w:ascii="Arial" w:eastAsia="Arial MT" w:hAnsi="Arial" w:cs="Arial"/>
          <w:lang w:val="en-GB"/>
        </w:rPr>
        <w:t>id-year performance assessments</w:t>
      </w:r>
      <w:r w:rsidR="008D1819">
        <w:rPr>
          <w:rFonts w:ascii="Arial" w:eastAsia="Arial MT" w:hAnsi="Arial" w:cs="Arial"/>
          <w:lang w:val="en-GB"/>
        </w:rPr>
        <w:t xml:space="preserve"> which provide an opportunity to assess the financial and service delivery performance of the municipality against the adopted budget and effect the necessary adjustments.  </w:t>
      </w:r>
      <w:r w:rsidR="00121D16" w:rsidRPr="00121D16">
        <w:rPr>
          <w:rFonts w:ascii="Arial" w:eastAsia="Arial MT" w:hAnsi="Arial" w:cs="Arial"/>
        </w:rPr>
        <w:t xml:space="preserve">National Treasury </w:t>
      </w:r>
      <w:r w:rsidR="008D1819">
        <w:rPr>
          <w:rFonts w:ascii="Arial" w:eastAsia="Arial MT" w:hAnsi="Arial" w:cs="Arial"/>
        </w:rPr>
        <w:t xml:space="preserve">also enforces compliance in terms of </w:t>
      </w:r>
      <w:r w:rsidR="008816EA">
        <w:rPr>
          <w:rFonts w:ascii="Arial" w:eastAsia="Arial MT" w:hAnsi="Arial" w:cs="Arial"/>
        </w:rPr>
        <w:t>s</w:t>
      </w:r>
      <w:r w:rsidR="008D1819">
        <w:rPr>
          <w:rFonts w:ascii="Arial" w:eastAsia="Arial MT" w:hAnsi="Arial" w:cs="Arial"/>
        </w:rPr>
        <w:t xml:space="preserve">18 of the Municipal Finance Management Act by ensuring that any municipality who adopts an unfunded budget must develop </w:t>
      </w:r>
      <w:r w:rsidR="00121D16" w:rsidRPr="00121D16">
        <w:rPr>
          <w:rFonts w:ascii="Arial" w:eastAsia="Arial MT" w:hAnsi="Arial" w:cs="Arial"/>
        </w:rPr>
        <w:t xml:space="preserve">a credible funding plan </w:t>
      </w:r>
      <w:r w:rsidR="008D1819">
        <w:rPr>
          <w:rFonts w:ascii="Arial" w:eastAsia="Arial MT" w:hAnsi="Arial" w:cs="Arial"/>
        </w:rPr>
        <w:t>which seeks</w:t>
      </w:r>
      <w:r w:rsidR="00121D16" w:rsidRPr="00121D16">
        <w:rPr>
          <w:rFonts w:ascii="Arial" w:eastAsia="Arial MT" w:hAnsi="Arial" w:cs="Arial"/>
        </w:rPr>
        <w:t xml:space="preserve"> to gradually improve the financial position </w:t>
      </w:r>
      <w:r w:rsidR="008D1819">
        <w:rPr>
          <w:rFonts w:ascii="Arial" w:eastAsia="Arial MT" w:hAnsi="Arial" w:cs="Arial"/>
        </w:rPr>
        <w:t xml:space="preserve">of the municipality </w:t>
      </w:r>
      <w:r w:rsidR="00121D16" w:rsidRPr="00121D16">
        <w:rPr>
          <w:rFonts w:ascii="Arial" w:eastAsia="Arial MT" w:hAnsi="Arial" w:cs="Arial"/>
        </w:rPr>
        <w:t>and achieve a funded budget</w:t>
      </w:r>
      <w:r w:rsidR="008D1819">
        <w:rPr>
          <w:rFonts w:ascii="Arial" w:eastAsia="Arial MT" w:hAnsi="Arial" w:cs="Arial"/>
        </w:rPr>
        <w:t xml:space="preserve"> status</w:t>
      </w:r>
      <w:r w:rsidR="00121D16" w:rsidRPr="00121D16">
        <w:rPr>
          <w:rFonts w:ascii="Arial" w:eastAsia="Arial MT" w:hAnsi="Arial" w:cs="Arial"/>
        </w:rPr>
        <w:t>.</w:t>
      </w:r>
      <w:r w:rsidRPr="004F2A4C">
        <w:rPr>
          <w:rFonts w:ascii="Arial" w:eastAsia="Arial MT" w:hAnsi="Arial" w:cs="Arial"/>
        </w:rPr>
        <w:t xml:space="preserve"> </w:t>
      </w:r>
      <w:r w:rsidR="007C3A66">
        <w:rPr>
          <w:rFonts w:ascii="Arial" w:eastAsia="Arial MT" w:hAnsi="Arial" w:cs="Arial"/>
        </w:rPr>
        <w:t xml:space="preserve"> </w:t>
      </w:r>
      <w:r w:rsidRPr="004F2A4C">
        <w:rPr>
          <w:rFonts w:ascii="Arial" w:eastAsia="Arial MT" w:hAnsi="Arial" w:cs="Arial"/>
        </w:rPr>
        <w:t xml:space="preserve">The implementation of these funding plans </w:t>
      </w:r>
      <w:r w:rsidR="00D13DD9" w:rsidRPr="004F2A4C">
        <w:rPr>
          <w:rFonts w:ascii="Arial" w:eastAsia="Arial MT" w:hAnsi="Arial" w:cs="Arial"/>
        </w:rPr>
        <w:t>is</w:t>
      </w:r>
      <w:r w:rsidRPr="004F2A4C">
        <w:rPr>
          <w:rFonts w:ascii="Arial" w:eastAsia="Arial MT" w:hAnsi="Arial" w:cs="Arial"/>
        </w:rPr>
        <w:t xml:space="preserve"> monitored on a quarterly basis by the Treasuries.</w:t>
      </w:r>
    </w:p>
    <w:p w:rsidR="00517FCE" w:rsidRDefault="00517FCE" w:rsidP="00217B66">
      <w:pPr>
        <w:spacing w:after="160" w:line="276" w:lineRule="auto"/>
        <w:rPr>
          <w:rFonts w:ascii="Arial" w:hAnsi="Arial" w:cs="Arial"/>
          <w:b/>
          <w:u w:val="single"/>
        </w:rPr>
      </w:pPr>
    </w:p>
    <w:sectPr w:rsidR="00517FCE" w:rsidSect="00D537FD">
      <w:footerReference w:type="default" r:id="rId10"/>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E2" w:rsidRDefault="00097CE2">
      <w:r>
        <w:separator/>
      </w:r>
    </w:p>
  </w:endnote>
  <w:endnote w:type="continuationSeparator" w:id="0">
    <w:p w:rsidR="00097CE2" w:rsidRDefault="00097CE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0F4F1D">
        <w:pPr>
          <w:pStyle w:val="Footer"/>
          <w:jc w:val="center"/>
        </w:pPr>
        <w:r>
          <w:fldChar w:fldCharType="begin"/>
        </w:r>
        <w:r w:rsidR="00F50DC7">
          <w:instrText xml:space="preserve"> PAGE   \* MERGEFORMAT </w:instrText>
        </w:r>
        <w:r>
          <w:fldChar w:fldCharType="separate"/>
        </w:r>
        <w:r w:rsidR="00097CE2">
          <w:rPr>
            <w:noProof/>
          </w:rPr>
          <w:t>1</w:t>
        </w:r>
        <w:r>
          <w:rPr>
            <w:noProof/>
          </w:rPr>
          <w:fldChar w:fldCharType="end"/>
        </w:r>
      </w:p>
    </w:sdtContent>
  </w:sdt>
  <w:p w:rsidR="006C2B5C" w:rsidRDefault="00097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E2" w:rsidRDefault="00097CE2">
      <w:r>
        <w:separator/>
      </w:r>
    </w:p>
  </w:footnote>
  <w:footnote w:type="continuationSeparator" w:id="0">
    <w:p w:rsidR="00097CE2" w:rsidRDefault="00097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E69"/>
    <w:multiLevelType w:val="hybridMultilevel"/>
    <w:tmpl w:val="5A2A8A8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0A251D4"/>
    <w:multiLevelType w:val="hybridMultilevel"/>
    <w:tmpl w:val="62B2B7D0"/>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6AC48C6"/>
    <w:multiLevelType w:val="hybridMultilevel"/>
    <w:tmpl w:val="3A28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02E03"/>
    <w:multiLevelType w:val="hybridMultilevel"/>
    <w:tmpl w:val="DD324E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43C0F9D"/>
    <w:multiLevelType w:val="hybridMultilevel"/>
    <w:tmpl w:val="7F4ABD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4BA70928"/>
    <w:multiLevelType w:val="hybridMultilevel"/>
    <w:tmpl w:val="356AA594"/>
    <w:lvl w:ilvl="0" w:tplc="1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5A3D2DA5"/>
    <w:multiLevelType w:val="hybridMultilevel"/>
    <w:tmpl w:val="66B24088"/>
    <w:lvl w:ilvl="0" w:tplc="237234FA">
      <w:start w:val="1"/>
      <w:numFmt w:val="decimal"/>
      <w:lvlText w:val="%1."/>
      <w:lvlJc w:val="left"/>
      <w:pPr>
        <w:tabs>
          <w:tab w:val="num" w:pos="9291"/>
        </w:tabs>
        <w:ind w:left="9291" w:hanging="360"/>
      </w:pPr>
      <w:rPr>
        <w:rFonts w:ascii="Arial" w:hAnsi="Arial" w:cs="Arial" w:hint="default"/>
        <w:b w:val="0"/>
        <w:i w:val="0"/>
        <w:color w:val="auto"/>
        <w:sz w:val="22"/>
        <w:szCs w:val="22"/>
      </w:rPr>
    </w:lvl>
    <w:lvl w:ilvl="1" w:tplc="1D12BB8C">
      <w:start w:val="1"/>
      <w:numFmt w:val="bullet"/>
      <w:lvlText w:val=""/>
      <w:lvlJc w:val="left"/>
      <w:pPr>
        <w:tabs>
          <w:tab w:val="num" w:pos="2988"/>
        </w:tabs>
        <w:ind w:left="2988" w:hanging="360"/>
      </w:pPr>
      <w:rPr>
        <w:rFonts w:ascii="Symbol" w:hAnsi="Symbol" w:hint="default"/>
      </w:rPr>
    </w:lvl>
    <w:lvl w:ilvl="2" w:tplc="2272E234">
      <w:start w:val="1"/>
      <w:numFmt w:val="bullet"/>
      <w:lvlText w:val="­"/>
      <w:lvlJc w:val="left"/>
      <w:pPr>
        <w:tabs>
          <w:tab w:val="num" w:pos="3888"/>
        </w:tabs>
        <w:ind w:left="3888" w:hanging="360"/>
      </w:pPr>
      <w:rPr>
        <w:rFonts w:ascii="Courier New" w:hAnsi="Courier New" w:hint="default"/>
      </w:rPr>
    </w:lvl>
    <w:lvl w:ilvl="3" w:tplc="FFFFFFFF">
      <w:start w:val="1"/>
      <w:numFmt w:val="lowerLetter"/>
      <w:lvlText w:val="(%4)"/>
      <w:lvlJc w:val="left"/>
      <w:pPr>
        <w:tabs>
          <w:tab w:val="num" w:pos="4428"/>
        </w:tabs>
        <w:ind w:left="4428" w:hanging="360"/>
      </w:pPr>
      <w:rPr>
        <w:rFonts w:hint="default"/>
      </w:rPr>
    </w:lvl>
    <w:lvl w:ilvl="4" w:tplc="FFFFFFFF" w:tentative="1">
      <w:start w:val="1"/>
      <w:numFmt w:val="lowerLetter"/>
      <w:lvlText w:val="%5."/>
      <w:lvlJc w:val="left"/>
      <w:pPr>
        <w:tabs>
          <w:tab w:val="num" w:pos="5148"/>
        </w:tabs>
        <w:ind w:left="5148" w:hanging="360"/>
      </w:pPr>
    </w:lvl>
    <w:lvl w:ilvl="5" w:tplc="FFFFFFFF" w:tentative="1">
      <w:start w:val="1"/>
      <w:numFmt w:val="lowerRoman"/>
      <w:lvlText w:val="%6."/>
      <w:lvlJc w:val="right"/>
      <w:pPr>
        <w:tabs>
          <w:tab w:val="num" w:pos="5868"/>
        </w:tabs>
        <w:ind w:left="5868" w:hanging="180"/>
      </w:pPr>
    </w:lvl>
    <w:lvl w:ilvl="6" w:tplc="FFFFFFFF" w:tentative="1">
      <w:start w:val="1"/>
      <w:numFmt w:val="decimal"/>
      <w:lvlText w:val="%7."/>
      <w:lvlJc w:val="left"/>
      <w:pPr>
        <w:tabs>
          <w:tab w:val="num" w:pos="6588"/>
        </w:tabs>
        <w:ind w:left="6588" w:hanging="360"/>
      </w:pPr>
    </w:lvl>
    <w:lvl w:ilvl="7" w:tplc="FFFFFFFF" w:tentative="1">
      <w:start w:val="1"/>
      <w:numFmt w:val="lowerLetter"/>
      <w:lvlText w:val="%8."/>
      <w:lvlJc w:val="left"/>
      <w:pPr>
        <w:tabs>
          <w:tab w:val="num" w:pos="7308"/>
        </w:tabs>
        <w:ind w:left="7308" w:hanging="360"/>
      </w:pPr>
    </w:lvl>
    <w:lvl w:ilvl="8" w:tplc="FFFFFFFF" w:tentative="1">
      <w:start w:val="1"/>
      <w:numFmt w:val="lowerRoman"/>
      <w:lvlText w:val="%9."/>
      <w:lvlJc w:val="right"/>
      <w:pPr>
        <w:tabs>
          <w:tab w:val="num" w:pos="8028"/>
        </w:tabs>
        <w:ind w:left="8028" w:hanging="180"/>
      </w:pPr>
    </w:lvl>
  </w:abstractNum>
  <w:abstractNum w:abstractNumId="7">
    <w:nsid w:val="5B3962E0"/>
    <w:multiLevelType w:val="multilevel"/>
    <w:tmpl w:val="E04A20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722E0C16"/>
    <w:multiLevelType w:val="hybridMultilevel"/>
    <w:tmpl w:val="A0DA7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7485717C"/>
    <w:multiLevelType w:val="hybridMultilevel"/>
    <w:tmpl w:val="F5F694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0"/>
  </w:num>
  <w:num w:numId="3">
    <w:abstractNumId w:val="5"/>
  </w:num>
  <w:num w:numId="4">
    <w:abstractNumId w:val="4"/>
  </w:num>
  <w:num w:numId="5">
    <w:abstractNumId w:val="6"/>
  </w:num>
  <w:num w:numId="6">
    <w:abstractNumId w:val="3"/>
  </w:num>
  <w:num w:numId="7">
    <w:abstractNumId w:val="8"/>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YyMjIzMjM3MTAyNbNU0lEKTi0uzszPAykwrwUAF0nqkCwAAAA="/>
  </w:docVars>
  <w:rsids>
    <w:rsidRoot w:val="005C4707"/>
    <w:rsid w:val="00022BDE"/>
    <w:rsid w:val="00026167"/>
    <w:rsid w:val="00036794"/>
    <w:rsid w:val="000527DE"/>
    <w:rsid w:val="00097CE2"/>
    <w:rsid w:val="000E3294"/>
    <w:rsid w:val="000F4F1D"/>
    <w:rsid w:val="00100FCE"/>
    <w:rsid w:val="00102BF0"/>
    <w:rsid w:val="0010572F"/>
    <w:rsid w:val="00115559"/>
    <w:rsid w:val="00121D16"/>
    <w:rsid w:val="001726A9"/>
    <w:rsid w:val="00173CD3"/>
    <w:rsid w:val="001C17C2"/>
    <w:rsid w:val="001D26A9"/>
    <w:rsid w:val="00204A1C"/>
    <w:rsid w:val="0021273D"/>
    <w:rsid w:val="00217B66"/>
    <w:rsid w:val="002278CB"/>
    <w:rsid w:val="0026000E"/>
    <w:rsid w:val="00286BCF"/>
    <w:rsid w:val="002A604C"/>
    <w:rsid w:val="002B5062"/>
    <w:rsid w:val="002D596F"/>
    <w:rsid w:val="002D692D"/>
    <w:rsid w:val="002D7135"/>
    <w:rsid w:val="002E5DAD"/>
    <w:rsid w:val="002F53CC"/>
    <w:rsid w:val="002F6079"/>
    <w:rsid w:val="0033689A"/>
    <w:rsid w:val="00352F80"/>
    <w:rsid w:val="00373E52"/>
    <w:rsid w:val="00385F53"/>
    <w:rsid w:val="00401017"/>
    <w:rsid w:val="004035F7"/>
    <w:rsid w:val="00403E43"/>
    <w:rsid w:val="004325CD"/>
    <w:rsid w:val="00445BD3"/>
    <w:rsid w:val="00476EA2"/>
    <w:rsid w:val="004A4FD4"/>
    <w:rsid w:val="004E3C6A"/>
    <w:rsid w:val="004F1233"/>
    <w:rsid w:val="004F2942"/>
    <w:rsid w:val="004F2A4C"/>
    <w:rsid w:val="00517FCE"/>
    <w:rsid w:val="0055321F"/>
    <w:rsid w:val="005634CC"/>
    <w:rsid w:val="00573533"/>
    <w:rsid w:val="00582E8D"/>
    <w:rsid w:val="005866A9"/>
    <w:rsid w:val="005874FC"/>
    <w:rsid w:val="00587FB1"/>
    <w:rsid w:val="005A5964"/>
    <w:rsid w:val="005A7AD8"/>
    <w:rsid w:val="005B57CE"/>
    <w:rsid w:val="005C4707"/>
    <w:rsid w:val="005C5C2D"/>
    <w:rsid w:val="005D2623"/>
    <w:rsid w:val="006254E5"/>
    <w:rsid w:val="00625DE5"/>
    <w:rsid w:val="006348E7"/>
    <w:rsid w:val="00635DAD"/>
    <w:rsid w:val="00647790"/>
    <w:rsid w:val="006700D1"/>
    <w:rsid w:val="006769D4"/>
    <w:rsid w:val="00694178"/>
    <w:rsid w:val="006D5D79"/>
    <w:rsid w:val="006E1981"/>
    <w:rsid w:val="006F2B2E"/>
    <w:rsid w:val="006F68CC"/>
    <w:rsid w:val="00702C2C"/>
    <w:rsid w:val="007525EF"/>
    <w:rsid w:val="00757C0B"/>
    <w:rsid w:val="00791B4A"/>
    <w:rsid w:val="007A01DD"/>
    <w:rsid w:val="007C3A66"/>
    <w:rsid w:val="007E01A1"/>
    <w:rsid w:val="007E169F"/>
    <w:rsid w:val="007F0299"/>
    <w:rsid w:val="008171E4"/>
    <w:rsid w:val="0083398A"/>
    <w:rsid w:val="00853A03"/>
    <w:rsid w:val="008816EA"/>
    <w:rsid w:val="008A18EA"/>
    <w:rsid w:val="008B0E9D"/>
    <w:rsid w:val="008D1819"/>
    <w:rsid w:val="00936371"/>
    <w:rsid w:val="009433B9"/>
    <w:rsid w:val="009760C6"/>
    <w:rsid w:val="009846F5"/>
    <w:rsid w:val="00991B37"/>
    <w:rsid w:val="009B229B"/>
    <w:rsid w:val="009D33F7"/>
    <w:rsid w:val="009E669C"/>
    <w:rsid w:val="009F13EF"/>
    <w:rsid w:val="009F4B5C"/>
    <w:rsid w:val="00A03CBD"/>
    <w:rsid w:val="00A21AA4"/>
    <w:rsid w:val="00A33523"/>
    <w:rsid w:val="00A46CC0"/>
    <w:rsid w:val="00A6426E"/>
    <w:rsid w:val="00AB259E"/>
    <w:rsid w:val="00AB7481"/>
    <w:rsid w:val="00AD3005"/>
    <w:rsid w:val="00B00882"/>
    <w:rsid w:val="00B114EA"/>
    <w:rsid w:val="00B208AC"/>
    <w:rsid w:val="00B22C27"/>
    <w:rsid w:val="00B3010D"/>
    <w:rsid w:val="00B42D73"/>
    <w:rsid w:val="00B73CAD"/>
    <w:rsid w:val="00B97F6E"/>
    <w:rsid w:val="00BA7976"/>
    <w:rsid w:val="00BC3F3B"/>
    <w:rsid w:val="00BF4E3A"/>
    <w:rsid w:val="00BF71A3"/>
    <w:rsid w:val="00C04916"/>
    <w:rsid w:val="00C24213"/>
    <w:rsid w:val="00C57BDD"/>
    <w:rsid w:val="00C9683C"/>
    <w:rsid w:val="00CB417A"/>
    <w:rsid w:val="00CC26F0"/>
    <w:rsid w:val="00CD4989"/>
    <w:rsid w:val="00CD7D6D"/>
    <w:rsid w:val="00CF5324"/>
    <w:rsid w:val="00D12BA1"/>
    <w:rsid w:val="00D13DD9"/>
    <w:rsid w:val="00D43E2E"/>
    <w:rsid w:val="00D61B04"/>
    <w:rsid w:val="00D727CE"/>
    <w:rsid w:val="00D966D2"/>
    <w:rsid w:val="00DE2D98"/>
    <w:rsid w:val="00E1504B"/>
    <w:rsid w:val="00E20431"/>
    <w:rsid w:val="00E31336"/>
    <w:rsid w:val="00E37588"/>
    <w:rsid w:val="00E56234"/>
    <w:rsid w:val="00E81EDD"/>
    <w:rsid w:val="00E83B6D"/>
    <w:rsid w:val="00E855F7"/>
    <w:rsid w:val="00EE5403"/>
    <w:rsid w:val="00F50DC7"/>
    <w:rsid w:val="00F653D2"/>
    <w:rsid w:val="00FC012C"/>
    <w:rsid w:val="00FC32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0F4F1D"/>
  </w:style>
  <w:style w:type="numbering" w:customStyle="1" w:styleId="ListNo0">
    <w:name w:val="List No"/>
    <w:uiPriority w:val="99"/>
    <w:semiHidden/>
    <w:unhideWhenUsed/>
    <w:rsid w:val="000F4F1D"/>
  </w:style>
  <w:style w:type="numbering" w:customStyle="1" w:styleId="ListNo1">
    <w:name w:val="List No"/>
    <w:uiPriority w:val="99"/>
    <w:semiHidden/>
    <w:unhideWhenUsed/>
    <w:rsid w:val="000F4F1D"/>
  </w:style>
  <w:style w:type="numbering" w:customStyle="1" w:styleId="ListNo2">
    <w:name w:val="List No"/>
    <w:uiPriority w:val="99"/>
    <w:semiHidden/>
    <w:unhideWhenUsed/>
    <w:rsid w:val="000F4F1D"/>
  </w:style>
  <w:style w:type="numbering" w:customStyle="1" w:styleId="ListNo3">
    <w:name w:val="List No"/>
    <w:uiPriority w:val="99"/>
    <w:semiHidden/>
    <w:unhideWhenUsed/>
    <w:rsid w:val="000F4F1D"/>
  </w:style>
  <w:style w:type="numbering" w:customStyle="1" w:styleId="ListNo4">
    <w:name w:val="List No"/>
    <w:uiPriority w:val="99"/>
    <w:semiHidden/>
    <w:unhideWhenUsed/>
    <w:rsid w:val="000F4F1D"/>
  </w:style>
  <w:style w:type="numbering" w:customStyle="1" w:styleId="ListNo5">
    <w:name w:val="List No"/>
    <w:uiPriority w:val="99"/>
    <w:semiHidden/>
    <w:unhideWhenUsed/>
    <w:rsid w:val="000F4F1D"/>
  </w:style>
  <w:style w:type="numbering" w:customStyle="1" w:styleId="ListNo6">
    <w:name w:val="List No"/>
    <w:uiPriority w:val="99"/>
    <w:semiHidden/>
    <w:unhideWhenUsed/>
    <w:rsid w:val="000F4F1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BodyText">
    <w:name w:val="Body Text"/>
    <w:basedOn w:val="Normal"/>
    <w:link w:val="BodyTextChar"/>
    <w:uiPriority w:val="1"/>
    <w:semiHidden/>
    <w:unhideWhenUsed/>
    <w:qFormat/>
    <w:rsid w:val="00A21AA4"/>
    <w:pPr>
      <w:widowControl w:val="0"/>
      <w:autoSpaceDE w:val="0"/>
      <w:autoSpaceDN w:val="0"/>
    </w:pPr>
    <w:rPr>
      <w:rFonts w:ascii="Arial MT" w:eastAsia="Arial MT" w:hAnsi="Arial MT" w:cs="Arial MT"/>
      <w:sz w:val="20"/>
      <w:szCs w:val="20"/>
    </w:rPr>
  </w:style>
  <w:style w:type="character" w:customStyle="1" w:styleId="BodyTextChar">
    <w:name w:val="Body Text Char"/>
    <w:basedOn w:val="DefaultParagraphFont"/>
    <w:link w:val="BodyText"/>
    <w:uiPriority w:val="1"/>
    <w:semiHidden/>
    <w:rsid w:val="00A21AA4"/>
    <w:rPr>
      <w:rFonts w:ascii="Arial MT" w:eastAsia="Arial MT" w:hAnsi="Arial MT" w:cs="Arial MT"/>
      <w:sz w:val="20"/>
      <w:szCs w:val="20"/>
      <w:lang w:val="en-US"/>
    </w:rPr>
  </w:style>
  <w:style w:type="paragraph" w:styleId="ListParagraph">
    <w:name w:val="List Paragraph"/>
    <w:basedOn w:val="Normal"/>
    <w:uiPriority w:val="34"/>
    <w:qFormat/>
    <w:rsid w:val="00853A03"/>
    <w:pPr>
      <w:ind w:left="720"/>
      <w:contextualSpacing/>
    </w:pPr>
  </w:style>
  <w:style w:type="paragraph" w:styleId="Revision">
    <w:name w:val="Revision"/>
    <w:hidden/>
    <w:uiPriority w:val="99"/>
    <w:semiHidden/>
    <w:rsid w:val="006D5D79"/>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13DD9"/>
    <w:rPr>
      <w:color w:val="0563C1" w:themeColor="hyperlink"/>
      <w:u w:val="single"/>
    </w:rPr>
  </w:style>
  <w:style w:type="character" w:customStyle="1" w:styleId="MentionUnresolved">
    <w:name w:val="Mention Unresolved"/>
    <w:basedOn w:val="DefaultParagraphFont"/>
    <w:uiPriority w:val="99"/>
    <w:semiHidden/>
    <w:unhideWhenUsed/>
    <w:rsid w:val="00D13DD9"/>
    <w:rPr>
      <w:color w:val="605E5C"/>
      <w:shd w:val="clear" w:color="auto" w:fill="E1DFDD"/>
    </w:rPr>
  </w:style>
  <w:style w:type="character" w:styleId="FollowedHyperlink">
    <w:name w:val="FollowedHyperlink"/>
    <w:basedOn w:val="DefaultParagraphFont"/>
    <w:uiPriority w:val="99"/>
    <w:semiHidden/>
    <w:unhideWhenUsed/>
    <w:rsid w:val="00D13DD9"/>
    <w:rPr>
      <w:color w:val="954F72" w:themeColor="followedHyperlink"/>
      <w:u w:val="single"/>
    </w:rPr>
  </w:style>
  <w:style w:type="character" w:styleId="CommentReference">
    <w:name w:val="annotation reference"/>
    <w:basedOn w:val="DefaultParagraphFont"/>
    <w:uiPriority w:val="99"/>
    <w:semiHidden/>
    <w:unhideWhenUsed/>
    <w:rsid w:val="009F4B5C"/>
    <w:rPr>
      <w:sz w:val="16"/>
      <w:szCs w:val="16"/>
    </w:rPr>
  </w:style>
  <w:style w:type="paragraph" w:styleId="CommentText">
    <w:name w:val="annotation text"/>
    <w:basedOn w:val="Normal"/>
    <w:link w:val="CommentTextChar"/>
    <w:uiPriority w:val="99"/>
    <w:unhideWhenUsed/>
    <w:rsid w:val="009F4B5C"/>
    <w:rPr>
      <w:sz w:val="20"/>
      <w:szCs w:val="20"/>
    </w:rPr>
  </w:style>
  <w:style w:type="character" w:customStyle="1" w:styleId="CommentTextChar">
    <w:name w:val="Comment Text Char"/>
    <w:basedOn w:val="DefaultParagraphFont"/>
    <w:link w:val="CommentText"/>
    <w:uiPriority w:val="99"/>
    <w:rsid w:val="009F4B5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F4B5C"/>
    <w:rPr>
      <w:b/>
      <w:bCs/>
    </w:rPr>
  </w:style>
  <w:style w:type="character" w:customStyle="1" w:styleId="CommentSubjectChar">
    <w:name w:val="Comment Subject Char"/>
    <w:basedOn w:val="CommentTextChar"/>
    <w:link w:val="CommentSubject"/>
    <w:uiPriority w:val="99"/>
    <w:semiHidden/>
    <w:rsid w:val="009F4B5C"/>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637078514">
      <w:bodyDiv w:val="1"/>
      <w:marLeft w:val="0"/>
      <w:marRight w:val="0"/>
      <w:marTop w:val="0"/>
      <w:marBottom w:val="0"/>
      <w:divBdr>
        <w:top w:val="none" w:sz="0" w:space="0" w:color="auto"/>
        <w:left w:val="none" w:sz="0" w:space="0" w:color="auto"/>
        <w:bottom w:val="none" w:sz="0" w:space="0" w:color="auto"/>
        <w:right w:val="none" w:sz="0" w:space="0" w:color="auto"/>
      </w:divBdr>
    </w:div>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726341137">
      <w:bodyDiv w:val="1"/>
      <w:marLeft w:val="0"/>
      <w:marRight w:val="0"/>
      <w:marTop w:val="0"/>
      <w:marBottom w:val="0"/>
      <w:divBdr>
        <w:top w:val="none" w:sz="0" w:space="0" w:color="auto"/>
        <w:left w:val="none" w:sz="0" w:space="0" w:color="auto"/>
        <w:bottom w:val="none" w:sz="0" w:space="0" w:color="auto"/>
        <w:right w:val="none" w:sz="0" w:space="0" w:color="auto"/>
      </w:divBdr>
    </w:div>
    <w:div w:id="774792256">
      <w:bodyDiv w:val="1"/>
      <w:marLeft w:val="0"/>
      <w:marRight w:val="0"/>
      <w:marTop w:val="0"/>
      <w:marBottom w:val="0"/>
      <w:divBdr>
        <w:top w:val="none" w:sz="0" w:space="0" w:color="auto"/>
        <w:left w:val="none" w:sz="0" w:space="0" w:color="auto"/>
        <w:bottom w:val="none" w:sz="0" w:space="0" w:color="auto"/>
        <w:right w:val="none" w:sz="0" w:space="0" w:color="auto"/>
      </w:divBdr>
    </w:div>
    <w:div w:id="909541194">
      <w:bodyDiv w:val="1"/>
      <w:marLeft w:val="0"/>
      <w:marRight w:val="0"/>
      <w:marTop w:val="0"/>
      <w:marBottom w:val="0"/>
      <w:divBdr>
        <w:top w:val="none" w:sz="0" w:space="0" w:color="auto"/>
        <w:left w:val="none" w:sz="0" w:space="0" w:color="auto"/>
        <w:bottom w:val="none" w:sz="0" w:space="0" w:color="auto"/>
        <w:right w:val="none" w:sz="0" w:space="0" w:color="auto"/>
      </w:divBdr>
    </w:div>
    <w:div w:id="910432835">
      <w:bodyDiv w:val="1"/>
      <w:marLeft w:val="0"/>
      <w:marRight w:val="0"/>
      <w:marTop w:val="0"/>
      <w:marBottom w:val="0"/>
      <w:divBdr>
        <w:top w:val="none" w:sz="0" w:space="0" w:color="auto"/>
        <w:left w:val="none" w:sz="0" w:space="0" w:color="auto"/>
        <w:bottom w:val="none" w:sz="0" w:space="0" w:color="auto"/>
        <w:right w:val="none" w:sz="0" w:space="0" w:color="auto"/>
      </w:divBdr>
      <w:divsChild>
        <w:div w:id="550962054">
          <w:marLeft w:val="0"/>
          <w:marRight w:val="0"/>
          <w:marTop w:val="0"/>
          <w:marBottom w:val="0"/>
          <w:divBdr>
            <w:top w:val="single" w:sz="2" w:space="0" w:color="D9D9E3"/>
            <w:left w:val="single" w:sz="2" w:space="0" w:color="D9D9E3"/>
            <w:bottom w:val="single" w:sz="2" w:space="0" w:color="D9D9E3"/>
            <w:right w:val="single" w:sz="2" w:space="0" w:color="D9D9E3"/>
          </w:divBdr>
          <w:divsChild>
            <w:div w:id="583609221">
              <w:marLeft w:val="0"/>
              <w:marRight w:val="0"/>
              <w:marTop w:val="0"/>
              <w:marBottom w:val="0"/>
              <w:divBdr>
                <w:top w:val="single" w:sz="2" w:space="0" w:color="D9D9E3"/>
                <w:left w:val="single" w:sz="2" w:space="0" w:color="D9D9E3"/>
                <w:bottom w:val="single" w:sz="2" w:space="0" w:color="D9D9E3"/>
                <w:right w:val="single" w:sz="2" w:space="0" w:color="D9D9E3"/>
              </w:divBdr>
              <w:divsChild>
                <w:div w:id="1613631226">
                  <w:marLeft w:val="0"/>
                  <w:marRight w:val="0"/>
                  <w:marTop w:val="0"/>
                  <w:marBottom w:val="0"/>
                  <w:divBdr>
                    <w:top w:val="single" w:sz="2" w:space="0" w:color="D9D9E3"/>
                    <w:left w:val="single" w:sz="2" w:space="0" w:color="D9D9E3"/>
                    <w:bottom w:val="single" w:sz="2" w:space="0" w:color="D9D9E3"/>
                    <w:right w:val="single" w:sz="2" w:space="0" w:color="D9D9E3"/>
                  </w:divBdr>
                  <w:divsChild>
                    <w:div w:id="1838494079">
                      <w:marLeft w:val="0"/>
                      <w:marRight w:val="0"/>
                      <w:marTop w:val="0"/>
                      <w:marBottom w:val="0"/>
                      <w:divBdr>
                        <w:top w:val="single" w:sz="2" w:space="0" w:color="D9D9E3"/>
                        <w:left w:val="single" w:sz="2" w:space="0" w:color="D9D9E3"/>
                        <w:bottom w:val="single" w:sz="2" w:space="0" w:color="D9D9E3"/>
                        <w:right w:val="single" w:sz="2" w:space="0" w:color="D9D9E3"/>
                      </w:divBdr>
                      <w:divsChild>
                        <w:div w:id="1417090162">
                          <w:marLeft w:val="0"/>
                          <w:marRight w:val="0"/>
                          <w:marTop w:val="0"/>
                          <w:marBottom w:val="0"/>
                          <w:divBdr>
                            <w:top w:val="single" w:sz="2" w:space="0" w:color="auto"/>
                            <w:left w:val="single" w:sz="2" w:space="0" w:color="auto"/>
                            <w:bottom w:val="single" w:sz="6" w:space="0" w:color="auto"/>
                            <w:right w:val="single" w:sz="2" w:space="0" w:color="auto"/>
                          </w:divBdr>
                          <w:divsChild>
                            <w:div w:id="1091202571">
                              <w:marLeft w:val="0"/>
                              <w:marRight w:val="0"/>
                              <w:marTop w:val="100"/>
                              <w:marBottom w:val="100"/>
                              <w:divBdr>
                                <w:top w:val="single" w:sz="2" w:space="0" w:color="D9D9E3"/>
                                <w:left w:val="single" w:sz="2" w:space="0" w:color="D9D9E3"/>
                                <w:bottom w:val="single" w:sz="2" w:space="0" w:color="D9D9E3"/>
                                <w:right w:val="single" w:sz="2" w:space="0" w:color="D9D9E3"/>
                              </w:divBdr>
                              <w:divsChild>
                                <w:div w:id="455366710">
                                  <w:marLeft w:val="0"/>
                                  <w:marRight w:val="0"/>
                                  <w:marTop w:val="0"/>
                                  <w:marBottom w:val="0"/>
                                  <w:divBdr>
                                    <w:top w:val="single" w:sz="2" w:space="0" w:color="D9D9E3"/>
                                    <w:left w:val="single" w:sz="2" w:space="0" w:color="D9D9E3"/>
                                    <w:bottom w:val="single" w:sz="2" w:space="0" w:color="D9D9E3"/>
                                    <w:right w:val="single" w:sz="2" w:space="0" w:color="D9D9E3"/>
                                  </w:divBdr>
                                  <w:divsChild>
                                    <w:div w:id="255671274">
                                      <w:marLeft w:val="0"/>
                                      <w:marRight w:val="0"/>
                                      <w:marTop w:val="0"/>
                                      <w:marBottom w:val="0"/>
                                      <w:divBdr>
                                        <w:top w:val="single" w:sz="2" w:space="0" w:color="D9D9E3"/>
                                        <w:left w:val="single" w:sz="2" w:space="0" w:color="D9D9E3"/>
                                        <w:bottom w:val="single" w:sz="2" w:space="0" w:color="D9D9E3"/>
                                        <w:right w:val="single" w:sz="2" w:space="0" w:color="D9D9E3"/>
                                      </w:divBdr>
                                      <w:divsChild>
                                        <w:div w:id="1013998052">
                                          <w:marLeft w:val="0"/>
                                          <w:marRight w:val="0"/>
                                          <w:marTop w:val="0"/>
                                          <w:marBottom w:val="0"/>
                                          <w:divBdr>
                                            <w:top w:val="single" w:sz="2" w:space="0" w:color="D9D9E3"/>
                                            <w:left w:val="single" w:sz="2" w:space="0" w:color="D9D9E3"/>
                                            <w:bottom w:val="single" w:sz="2" w:space="0" w:color="D9D9E3"/>
                                            <w:right w:val="single" w:sz="2" w:space="0" w:color="D9D9E3"/>
                                          </w:divBdr>
                                          <w:divsChild>
                                            <w:div w:id="940529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5151396">
          <w:marLeft w:val="0"/>
          <w:marRight w:val="0"/>
          <w:marTop w:val="0"/>
          <w:marBottom w:val="0"/>
          <w:divBdr>
            <w:top w:val="none" w:sz="0" w:space="0" w:color="auto"/>
            <w:left w:val="none" w:sz="0" w:space="0" w:color="auto"/>
            <w:bottom w:val="none" w:sz="0" w:space="0" w:color="auto"/>
            <w:right w:val="none" w:sz="0" w:space="0" w:color="auto"/>
          </w:divBdr>
          <w:divsChild>
            <w:div w:id="363135988">
              <w:marLeft w:val="0"/>
              <w:marRight w:val="0"/>
              <w:marTop w:val="0"/>
              <w:marBottom w:val="0"/>
              <w:divBdr>
                <w:top w:val="single" w:sz="2" w:space="0" w:color="D9D9E3"/>
                <w:left w:val="single" w:sz="2" w:space="0" w:color="D9D9E3"/>
                <w:bottom w:val="single" w:sz="2" w:space="0" w:color="D9D9E3"/>
                <w:right w:val="single" w:sz="2" w:space="0" w:color="D9D9E3"/>
              </w:divBdr>
              <w:divsChild>
                <w:div w:id="941762351">
                  <w:marLeft w:val="0"/>
                  <w:marRight w:val="0"/>
                  <w:marTop w:val="0"/>
                  <w:marBottom w:val="0"/>
                  <w:divBdr>
                    <w:top w:val="single" w:sz="2" w:space="0" w:color="D9D9E3"/>
                    <w:left w:val="single" w:sz="2" w:space="0" w:color="D9D9E3"/>
                    <w:bottom w:val="single" w:sz="2" w:space="0" w:color="D9D9E3"/>
                    <w:right w:val="single" w:sz="2" w:space="0" w:color="D9D9E3"/>
                  </w:divBdr>
                </w:div>
                <w:div w:id="13014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40413">
      <w:bodyDiv w:val="1"/>
      <w:marLeft w:val="0"/>
      <w:marRight w:val="0"/>
      <w:marTop w:val="0"/>
      <w:marBottom w:val="0"/>
      <w:divBdr>
        <w:top w:val="none" w:sz="0" w:space="0" w:color="auto"/>
        <w:left w:val="none" w:sz="0" w:space="0" w:color="auto"/>
        <w:bottom w:val="none" w:sz="0" w:space="0" w:color="auto"/>
        <w:right w:val="none" w:sz="0" w:space="0" w:color="auto"/>
      </w:divBdr>
    </w:div>
    <w:div w:id="1035545900">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FFC00AA84044D9133115AB46DEBFA" ma:contentTypeVersion="13" ma:contentTypeDescription="Create a new document." ma:contentTypeScope="" ma:versionID="8777a48096124b7aff367f8a56f92067">
  <xsd:schema xmlns:xsd="http://www.w3.org/2001/XMLSchema" xmlns:xs="http://www.w3.org/2001/XMLSchema" xmlns:p="http://schemas.microsoft.com/office/2006/metadata/properties" xmlns:ns3="45987a19-0b2c-4d42-ad64-d9749832b1e7" xmlns:ns4="f083da49-451a-4629-8875-846b923e2ce9" targetNamespace="http://schemas.microsoft.com/office/2006/metadata/properties" ma:root="true" ma:fieldsID="67b1f5dddd1a82bd01b48c43ec75176d" ns3:_="" ns4:_="">
    <xsd:import namespace="45987a19-0b2c-4d42-ad64-d9749832b1e7"/>
    <xsd:import namespace="f083da49-451a-4629-8875-846b923e2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87a19-0b2c-4d42-ad64-d9749832b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3da49-451a-4629-8875-846b923e2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83da49-451a-4629-8875-846b923e2ce9" xsi:nil="true"/>
  </documentManagement>
</p:properties>
</file>

<file path=customXml/itemProps1.xml><?xml version="1.0" encoding="utf-8"?>
<ds:datastoreItem xmlns:ds="http://schemas.openxmlformats.org/officeDocument/2006/customXml" ds:itemID="{2EF2D5A1-6CCE-44B1-B8F1-802ECBA40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87a19-0b2c-4d42-ad64-d9749832b1e7"/>
    <ds:schemaRef ds:uri="f083da49-451a-4629-8875-846b923e2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8F961-BFC3-4D3B-A2BE-675CFC502EC8}">
  <ds:schemaRefs>
    <ds:schemaRef ds:uri="http://schemas.microsoft.com/sharepoint/v3/contenttype/forms"/>
  </ds:schemaRefs>
</ds:datastoreItem>
</file>

<file path=customXml/itemProps3.xml><?xml version="1.0" encoding="utf-8"?>
<ds:datastoreItem xmlns:ds="http://schemas.openxmlformats.org/officeDocument/2006/customXml" ds:itemID="{B21E0A55-ED8F-4CC4-BA04-601C52D7C367}">
  <ds:schemaRefs>
    <ds:schemaRef ds:uri="http://schemas.microsoft.com/office/2006/metadata/properties"/>
    <ds:schemaRef ds:uri="http://schemas.microsoft.com/office/infopath/2007/PartnerControls"/>
    <ds:schemaRef ds:uri="f083da49-451a-4629-8875-846b923e2c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2023-03-01T07:44:00Z</cp:lastPrinted>
  <dcterms:created xsi:type="dcterms:W3CDTF">2023-03-15T13:07:00Z</dcterms:created>
  <dcterms:modified xsi:type="dcterms:W3CDTF">2023-03-15T13:07:00Z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y fmtid="{D5CDD505-2E9C-101B-9397-08002B2CF9AE}" pid="9" name="ContentTypeId">
    <vt:lpwstr>0x010100C08FFC00AA84044D9133115AB46DEBFA</vt:lpwstr>
  </property>
</Properties>
</file>