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D46648"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Pr="007D1A78" w:rsidRDefault="00933E1F" w:rsidP="007D1A78">
      <w:pPr>
        <w:ind w:left="2160" w:firstLine="720"/>
        <w:outlineLvl w:val="0"/>
        <w:rPr>
          <w:rFonts w:eastAsia="Calibri" w:cs="Arial"/>
          <w:b/>
          <w:szCs w:val="24"/>
          <w:lang w:val="af-ZA"/>
        </w:rPr>
      </w:pPr>
      <w:r>
        <w:rPr>
          <w:rFonts w:cs="Arial"/>
          <w:b/>
          <w:szCs w:val="24"/>
          <w:lang w:val="en-US"/>
        </w:rPr>
        <w:t xml:space="preserve">QUESTION NUMBER: </w:t>
      </w:r>
      <w:r w:rsidR="00CA068D">
        <w:rPr>
          <w:rFonts w:cs="Arial"/>
          <w:b/>
          <w:szCs w:val="24"/>
          <w:lang w:val="en-US"/>
        </w:rPr>
        <w:t>2924</w:t>
      </w:r>
      <w:r w:rsidR="00684029">
        <w:rPr>
          <w:rFonts w:cs="Arial"/>
          <w:b/>
          <w:szCs w:val="24"/>
          <w:lang w:val="en-US"/>
        </w:rPr>
        <w:t xml:space="preserve"> [NW</w:t>
      </w:r>
      <w:r w:rsidR="00CA068D">
        <w:rPr>
          <w:rFonts w:cs="Arial"/>
          <w:b/>
          <w:szCs w:val="24"/>
          <w:lang w:val="en-US"/>
        </w:rPr>
        <w:t>3550</w:t>
      </w:r>
      <w:r w:rsidR="007E6F52">
        <w:rPr>
          <w:rFonts w:cs="Arial"/>
          <w:b/>
          <w:szCs w:val="24"/>
          <w:lang w:val="en-US"/>
        </w:rPr>
        <w:t>E</w:t>
      </w:r>
      <w:r w:rsidR="007E6F52" w:rsidRPr="001729E9">
        <w:rPr>
          <w:rFonts w:cs="Arial"/>
          <w:b/>
          <w:szCs w:val="24"/>
          <w:lang w:val="en-US"/>
        </w:rPr>
        <w:t>]</w:t>
      </w:r>
    </w:p>
    <w:p w:rsidR="0088630C" w:rsidRDefault="0088630C" w:rsidP="00CC4066">
      <w:pPr>
        <w:spacing w:before="100" w:beforeAutospacing="1" w:after="100" w:afterAutospacing="1"/>
        <w:ind w:left="709" w:hanging="709"/>
        <w:jc w:val="both"/>
        <w:rPr>
          <w:rFonts w:ascii="Arial Rounded MT Bold" w:hAnsi="Arial Rounded MT Bold"/>
          <w:b/>
          <w:szCs w:val="24"/>
          <w:lang w:val="en-US"/>
        </w:rPr>
      </w:pPr>
    </w:p>
    <w:p w:rsidR="00CA068D" w:rsidRPr="00CA068D" w:rsidRDefault="00CA068D" w:rsidP="00CA068D">
      <w:pPr>
        <w:spacing w:before="100" w:beforeAutospacing="1" w:after="100" w:afterAutospacing="1"/>
        <w:ind w:left="540" w:right="28" w:hanging="540"/>
        <w:jc w:val="both"/>
        <w:rPr>
          <w:rFonts w:ascii="Arial Rounded MT Bold" w:hAnsi="Arial Rounded MT Bold"/>
          <w:b/>
          <w:bCs/>
          <w:szCs w:val="24"/>
        </w:rPr>
      </w:pPr>
      <w:r w:rsidRPr="00CA068D">
        <w:rPr>
          <w:rFonts w:ascii="Arial Rounded MT Bold" w:hAnsi="Arial Rounded MT Bold"/>
          <w:b/>
          <w:bCs/>
          <w:szCs w:val="24"/>
        </w:rPr>
        <w:t>2924.</w:t>
      </w:r>
      <w:r w:rsidRPr="00CA068D">
        <w:rPr>
          <w:rFonts w:ascii="Arial Rounded MT Bold" w:hAnsi="Arial Rounded MT Bold"/>
          <w:b/>
          <w:bCs/>
          <w:szCs w:val="24"/>
        </w:rPr>
        <w:tab/>
        <w:t>Mr S L Ngcobo (</w:t>
      </w:r>
      <w:r w:rsidRPr="00CA068D">
        <w:rPr>
          <w:rFonts w:ascii="Arial Rounded MT Bold" w:eastAsiaTheme="minorEastAsia" w:hAnsi="Arial Rounded MT Bold"/>
          <w:b/>
          <w:bCs/>
          <w:color w:val="000000" w:themeColor="text1"/>
          <w:szCs w:val="24"/>
        </w:rPr>
        <w:t>IFP</w:t>
      </w:r>
      <w:r w:rsidRPr="00CA068D">
        <w:rPr>
          <w:rFonts w:ascii="Arial Rounded MT Bold" w:hAnsi="Arial Rounded MT Bold"/>
          <w:b/>
          <w:bCs/>
          <w:szCs w:val="24"/>
        </w:rPr>
        <w:t>) to ask the Minister of Employment and Labour</w:t>
      </w:r>
      <w:r w:rsidR="00D46648" w:rsidRPr="00CA068D">
        <w:rPr>
          <w:rFonts w:ascii="Arial Rounded MT Bold" w:hAnsi="Arial Rounded MT Bold"/>
          <w:b/>
          <w:bCs/>
          <w:szCs w:val="24"/>
        </w:rPr>
        <w:fldChar w:fldCharType="begin"/>
      </w:r>
      <w:r w:rsidRPr="00CA068D">
        <w:rPr>
          <w:rFonts w:ascii="Arial Rounded MT Bold" w:hAnsi="Arial Rounded MT Bold"/>
        </w:rPr>
        <w:instrText xml:space="preserve"> XE "</w:instrText>
      </w:r>
      <w:r w:rsidRPr="00CA068D">
        <w:rPr>
          <w:rFonts w:ascii="Arial Rounded MT Bold" w:hAnsi="Arial Rounded MT Bold"/>
          <w:b/>
          <w:bCs/>
          <w:szCs w:val="24"/>
        </w:rPr>
        <w:instrText>Minister of Employment and Labour</w:instrText>
      </w:r>
      <w:r w:rsidRPr="00CA068D">
        <w:rPr>
          <w:rFonts w:ascii="Arial Rounded MT Bold" w:hAnsi="Arial Rounded MT Bold"/>
        </w:rPr>
        <w:instrText xml:space="preserve">" </w:instrText>
      </w:r>
      <w:r w:rsidR="00D46648" w:rsidRPr="00CA068D">
        <w:rPr>
          <w:rFonts w:ascii="Arial Rounded MT Bold" w:hAnsi="Arial Rounded MT Bold"/>
          <w:b/>
          <w:bCs/>
          <w:szCs w:val="24"/>
        </w:rPr>
        <w:fldChar w:fldCharType="end"/>
      </w:r>
      <w:r w:rsidRPr="00CA068D">
        <w:rPr>
          <w:rFonts w:ascii="Arial Rounded MT Bold" w:hAnsi="Arial Rounded MT Bold"/>
          <w:b/>
          <w:bCs/>
          <w:szCs w:val="24"/>
        </w:rPr>
        <w:t>:</w:t>
      </w:r>
    </w:p>
    <w:p w:rsidR="00CA068D" w:rsidRDefault="00CA068D" w:rsidP="00CA068D">
      <w:pPr>
        <w:pBdr>
          <w:bottom w:val="single" w:sz="6" w:space="1" w:color="auto"/>
        </w:pBdr>
        <w:spacing w:before="100" w:beforeAutospacing="1" w:after="100" w:afterAutospacing="1" w:line="360" w:lineRule="auto"/>
        <w:ind w:left="720" w:right="28"/>
        <w:jc w:val="both"/>
        <w:rPr>
          <w:rFonts w:ascii="Times New Roman" w:hAnsi="Times New Roman"/>
          <w:color w:val="000000" w:themeColor="text1"/>
          <w:sz w:val="20"/>
        </w:rPr>
      </w:pPr>
      <w:r w:rsidRPr="00CA068D">
        <w:rPr>
          <w:rFonts w:cs="Arial"/>
          <w:szCs w:val="24"/>
        </w:rPr>
        <w:t>What (a) has he found to have been the effect of the inception of the Code of Good Practice on the Prevention and Elimination of Violence and Harassment in the World of Work in March 2022 on reported incidents of violence and harassment in the workplace and (b) are the details of how his department has tracked the effect of the code on the workplace</w:t>
      </w:r>
      <w:r w:rsidRPr="00CA068D">
        <w:rPr>
          <w:rFonts w:cs="Arial"/>
          <w:color w:val="000000" w:themeColor="text1"/>
          <w:szCs w:val="24"/>
        </w:rPr>
        <w:t>?</w:t>
      </w:r>
      <w:r w:rsidRPr="00107D4A">
        <w:rPr>
          <w:rFonts w:ascii="Times New Roman" w:hAnsi="Times New Roman"/>
          <w:color w:val="000000" w:themeColor="text1"/>
          <w:szCs w:val="24"/>
        </w:rPr>
        <w:tab/>
      </w:r>
      <w:r w:rsidRPr="00107D4A">
        <w:rPr>
          <w:rFonts w:ascii="Times New Roman" w:hAnsi="Times New Roman"/>
          <w:color w:val="000000" w:themeColor="text1"/>
          <w:szCs w:val="24"/>
        </w:rPr>
        <w:tab/>
      </w:r>
      <w:r w:rsidRPr="00107D4A">
        <w:rPr>
          <w:rFonts w:ascii="Times New Roman" w:hAnsi="Times New Roman"/>
          <w:color w:val="000000" w:themeColor="text1"/>
          <w:szCs w:val="24"/>
        </w:rPr>
        <w:tab/>
      </w:r>
      <w:r w:rsidRPr="00107D4A">
        <w:rPr>
          <w:rFonts w:ascii="Times New Roman" w:hAnsi="Times New Roman"/>
          <w:color w:val="000000" w:themeColor="text1"/>
          <w:szCs w:val="24"/>
        </w:rPr>
        <w:tab/>
      </w:r>
      <w:r>
        <w:rPr>
          <w:rFonts w:ascii="Times New Roman" w:hAnsi="Times New Roman"/>
          <w:color w:val="000000" w:themeColor="text1"/>
          <w:szCs w:val="24"/>
        </w:rPr>
        <w:tab/>
      </w:r>
      <w:r w:rsidRPr="00107D4A">
        <w:rPr>
          <w:rFonts w:ascii="Times New Roman" w:hAnsi="Times New Roman"/>
          <w:color w:val="000000" w:themeColor="text1"/>
          <w:szCs w:val="24"/>
        </w:rPr>
        <w:tab/>
      </w:r>
      <w:r w:rsidRPr="00107D4A">
        <w:rPr>
          <w:rFonts w:ascii="Times New Roman" w:hAnsi="Times New Roman"/>
          <w:color w:val="000000" w:themeColor="text1"/>
          <w:szCs w:val="24"/>
        </w:rPr>
        <w:tab/>
      </w:r>
      <w:r w:rsidRPr="00107D4A">
        <w:rPr>
          <w:rFonts w:ascii="Times New Roman" w:hAnsi="Times New Roman"/>
          <w:color w:val="000000" w:themeColor="text1"/>
          <w:sz w:val="20"/>
        </w:rPr>
        <w:t>NW3550E</w:t>
      </w:r>
    </w:p>
    <w:p w:rsidR="00102EE2" w:rsidRPr="00CA068D" w:rsidRDefault="00102EE2" w:rsidP="00102EE2">
      <w:pPr>
        <w:spacing w:after="160" w:line="259" w:lineRule="auto"/>
        <w:jc w:val="both"/>
        <w:rPr>
          <w:rFonts w:eastAsia="Calibri" w:cs="Arial"/>
          <w:b/>
          <w:szCs w:val="24"/>
          <w:lang w:val="en-ZA"/>
        </w:rPr>
      </w:pPr>
      <w:r w:rsidRPr="00204CF1">
        <w:rPr>
          <w:rFonts w:ascii="Arial Black" w:eastAsia="Calibri" w:hAnsi="Arial Black" w:cs="Arial"/>
          <w:b/>
          <w:szCs w:val="24"/>
          <w:lang w:val="en-ZA"/>
        </w:rPr>
        <w:t>REPLY:</w:t>
      </w:r>
    </w:p>
    <w:p w:rsidR="002B7769" w:rsidRPr="00321E47" w:rsidRDefault="009E36D5" w:rsidP="002B7769">
      <w:pPr>
        <w:pStyle w:val="ListParagraph"/>
        <w:numPr>
          <w:ilvl w:val="0"/>
          <w:numId w:val="5"/>
        </w:numPr>
        <w:spacing w:after="160" w:line="360" w:lineRule="auto"/>
        <w:jc w:val="both"/>
        <w:rPr>
          <w:rFonts w:ascii="Arial" w:hAnsi="Arial" w:cs="Arial"/>
          <w:sz w:val="24"/>
          <w:szCs w:val="24"/>
        </w:rPr>
      </w:pPr>
      <w:r w:rsidRPr="00321E47">
        <w:rPr>
          <w:rFonts w:ascii="Arial" w:hAnsi="Arial" w:cs="Arial"/>
          <w:sz w:val="24"/>
          <w:szCs w:val="24"/>
        </w:rPr>
        <w:t>In relation to the effect of the inception of the Code of Good Practice on the Prevention and Elimination of Harassment in the workplace</w:t>
      </w:r>
      <w:r w:rsidR="00E97E07" w:rsidRPr="00321E47">
        <w:rPr>
          <w:rFonts w:ascii="Arial" w:hAnsi="Arial" w:cs="Arial"/>
          <w:sz w:val="24"/>
          <w:szCs w:val="24"/>
        </w:rPr>
        <w:t xml:space="preserve"> (Harassment Code)</w:t>
      </w:r>
      <w:r w:rsidRPr="00321E47">
        <w:rPr>
          <w:rFonts w:ascii="Arial" w:hAnsi="Arial" w:cs="Arial"/>
          <w:sz w:val="24"/>
          <w:szCs w:val="24"/>
        </w:rPr>
        <w:t xml:space="preserve"> in March 2022</w:t>
      </w:r>
      <w:r w:rsidR="00E97E07" w:rsidRPr="00321E47">
        <w:rPr>
          <w:rFonts w:ascii="Arial" w:hAnsi="Arial" w:cs="Arial"/>
          <w:sz w:val="24"/>
          <w:szCs w:val="24"/>
        </w:rPr>
        <w:t xml:space="preserve"> on reported incidents of violence and harassment in the workplace</w:t>
      </w:r>
      <w:r w:rsidRPr="00321E47">
        <w:rPr>
          <w:rFonts w:ascii="Arial" w:hAnsi="Arial" w:cs="Arial"/>
          <w:sz w:val="24"/>
          <w:szCs w:val="24"/>
        </w:rPr>
        <w:t xml:space="preserve">, </w:t>
      </w:r>
      <w:r w:rsidR="00E97E07" w:rsidRPr="00321E47">
        <w:rPr>
          <w:rFonts w:ascii="Arial" w:hAnsi="Arial" w:cs="Arial"/>
          <w:sz w:val="24"/>
          <w:szCs w:val="24"/>
        </w:rPr>
        <w:t xml:space="preserve">it is too early to assess the impact of this Code on the reported incidents. It is important to highlight that </w:t>
      </w:r>
      <w:r w:rsidRPr="00321E47">
        <w:rPr>
          <w:rFonts w:ascii="Arial" w:hAnsi="Arial" w:cs="Arial"/>
          <w:sz w:val="24"/>
          <w:szCs w:val="24"/>
        </w:rPr>
        <w:t xml:space="preserve">the </w:t>
      </w:r>
      <w:r w:rsidR="00E97E07" w:rsidRPr="00321E47">
        <w:rPr>
          <w:rFonts w:ascii="Arial" w:hAnsi="Arial" w:cs="Arial"/>
          <w:sz w:val="24"/>
          <w:szCs w:val="24"/>
        </w:rPr>
        <w:t>Employment Equity Act</w:t>
      </w:r>
      <w:r w:rsidR="002B7769" w:rsidRPr="00321E47">
        <w:rPr>
          <w:rFonts w:ascii="Arial" w:hAnsi="Arial" w:cs="Arial"/>
          <w:sz w:val="24"/>
          <w:szCs w:val="24"/>
        </w:rPr>
        <w:t xml:space="preserve"> (EEA)</w:t>
      </w:r>
      <w:r w:rsidR="00E97E07" w:rsidRPr="00321E47">
        <w:rPr>
          <w:rFonts w:ascii="Arial" w:hAnsi="Arial" w:cs="Arial"/>
          <w:sz w:val="24"/>
          <w:szCs w:val="24"/>
        </w:rPr>
        <w:t xml:space="preserve"> empowers both the Commission for Conciliation, Mediation and Arbitration</w:t>
      </w:r>
      <w:r w:rsidR="00ED636E" w:rsidRPr="00321E47">
        <w:rPr>
          <w:rFonts w:ascii="Arial" w:hAnsi="Arial" w:cs="Arial"/>
          <w:sz w:val="24"/>
          <w:szCs w:val="24"/>
        </w:rPr>
        <w:t xml:space="preserve"> (CCMA) and the Labour Court to deal with unfair discrimination disputes, inclusive of all harassment cases.  </w:t>
      </w:r>
    </w:p>
    <w:p w:rsidR="002B7769" w:rsidRPr="00321E47" w:rsidRDefault="002B7769" w:rsidP="002B7769">
      <w:pPr>
        <w:pStyle w:val="ListParagraph"/>
        <w:spacing w:after="160" w:line="360" w:lineRule="auto"/>
        <w:jc w:val="both"/>
        <w:rPr>
          <w:rFonts w:ascii="Arial" w:hAnsi="Arial" w:cs="Arial"/>
          <w:sz w:val="24"/>
          <w:szCs w:val="24"/>
        </w:rPr>
      </w:pPr>
    </w:p>
    <w:p w:rsidR="00321E47" w:rsidRDefault="00321E47" w:rsidP="002B7769">
      <w:pPr>
        <w:pStyle w:val="ListParagraph"/>
        <w:spacing w:after="160" w:line="360" w:lineRule="auto"/>
        <w:jc w:val="both"/>
        <w:rPr>
          <w:rFonts w:ascii="Arial" w:hAnsi="Arial" w:cs="Arial"/>
          <w:sz w:val="24"/>
          <w:szCs w:val="24"/>
        </w:rPr>
      </w:pPr>
    </w:p>
    <w:p w:rsidR="00321E47" w:rsidRDefault="00321E47" w:rsidP="002B7769">
      <w:pPr>
        <w:pStyle w:val="ListParagraph"/>
        <w:spacing w:after="160" w:line="360" w:lineRule="auto"/>
        <w:jc w:val="both"/>
        <w:rPr>
          <w:rFonts w:ascii="Arial" w:hAnsi="Arial" w:cs="Arial"/>
          <w:sz w:val="24"/>
          <w:szCs w:val="24"/>
        </w:rPr>
      </w:pPr>
    </w:p>
    <w:p w:rsidR="00321E47" w:rsidRDefault="00321E47" w:rsidP="002B7769">
      <w:pPr>
        <w:pStyle w:val="ListParagraph"/>
        <w:spacing w:after="160" w:line="360" w:lineRule="auto"/>
        <w:jc w:val="both"/>
        <w:rPr>
          <w:rFonts w:ascii="Arial" w:hAnsi="Arial" w:cs="Arial"/>
          <w:sz w:val="24"/>
          <w:szCs w:val="24"/>
        </w:rPr>
      </w:pPr>
    </w:p>
    <w:p w:rsidR="002B7769" w:rsidRPr="00321E47" w:rsidRDefault="002B7769" w:rsidP="002B7769">
      <w:pPr>
        <w:pStyle w:val="ListParagraph"/>
        <w:spacing w:after="160" w:line="360" w:lineRule="auto"/>
        <w:jc w:val="both"/>
        <w:rPr>
          <w:rFonts w:ascii="Arial" w:hAnsi="Arial" w:cs="Arial"/>
          <w:sz w:val="24"/>
          <w:szCs w:val="24"/>
        </w:rPr>
      </w:pPr>
      <w:r w:rsidRPr="00321E47">
        <w:rPr>
          <w:rFonts w:ascii="Arial" w:hAnsi="Arial" w:cs="Arial"/>
          <w:sz w:val="24"/>
          <w:szCs w:val="24"/>
        </w:rPr>
        <w:t>Noteworthy is that, t</w:t>
      </w:r>
      <w:r w:rsidR="00C45B3E" w:rsidRPr="00321E47">
        <w:rPr>
          <w:rFonts w:ascii="Arial" w:hAnsi="Arial" w:cs="Arial"/>
          <w:sz w:val="24"/>
          <w:szCs w:val="24"/>
        </w:rPr>
        <w:t>he</w:t>
      </w:r>
      <w:r w:rsidR="00ED636E" w:rsidRPr="00321E47">
        <w:rPr>
          <w:rFonts w:ascii="Arial" w:hAnsi="Arial" w:cs="Arial"/>
          <w:sz w:val="24"/>
          <w:szCs w:val="24"/>
        </w:rPr>
        <w:t xml:space="preserve"> </w:t>
      </w:r>
      <w:r w:rsidR="009E36D5" w:rsidRPr="00321E47">
        <w:rPr>
          <w:rFonts w:ascii="Arial" w:hAnsi="Arial" w:cs="Arial"/>
          <w:sz w:val="24"/>
          <w:szCs w:val="24"/>
        </w:rPr>
        <w:t>primary objective</w:t>
      </w:r>
      <w:r w:rsidRPr="00321E47">
        <w:rPr>
          <w:rFonts w:ascii="Arial" w:hAnsi="Arial" w:cs="Arial"/>
          <w:sz w:val="24"/>
          <w:szCs w:val="24"/>
        </w:rPr>
        <w:t>s</w:t>
      </w:r>
      <w:r w:rsidR="009E36D5" w:rsidRPr="00321E47">
        <w:rPr>
          <w:rFonts w:ascii="Arial" w:hAnsi="Arial" w:cs="Arial"/>
          <w:sz w:val="24"/>
          <w:szCs w:val="24"/>
        </w:rPr>
        <w:t xml:space="preserve"> of this Harassment</w:t>
      </w:r>
      <w:r w:rsidR="00E97E07" w:rsidRPr="00321E47">
        <w:rPr>
          <w:rFonts w:ascii="Arial" w:hAnsi="Arial" w:cs="Arial"/>
          <w:sz w:val="24"/>
          <w:szCs w:val="24"/>
        </w:rPr>
        <w:t xml:space="preserve"> </w:t>
      </w:r>
      <w:r w:rsidR="009E36D5" w:rsidRPr="00321E47">
        <w:rPr>
          <w:rFonts w:ascii="Arial" w:hAnsi="Arial" w:cs="Arial"/>
          <w:sz w:val="24"/>
          <w:szCs w:val="24"/>
        </w:rPr>
        <w:t>Code</w:t>
      </w:r>
      <w:r w:rsidR="00C45B3E" w:rsidRPr="00321E47">
        <w:rPr>
          <w:rFonts w:ascii="Arial" w:hAnsi="Arial" w:cs="Arial"/>
          <w:sz w:val="24"/>
          <w:szCs w:val="24"/>
        </w:rPr>
        <w:t xml:space="preserve"> </w:t>
      </w:r>
      <w:r w:rsidRPr="00321E47">
        <w:rPr>
          <w:rFonts w:ascii="Arial" w:hAnsi="Arial" w:cs="Arial"/>
          <w:sz w:val="24"/>
          <w:szCs w:val="24"/>
        </w:rPr>
        <w:t xml:space="preserve">are to align our national laws with the provision of the ILO Convention, 190 that the country has ratified on 29 November 2021; and also </w:t>
      </w:r>
      <w:r w:rsidR="00C45B3E" w:rsidRPr="00321E47">
        <w:rPr>
          <w:rFonts w:ascii="Arial" w:hAnsi="Arial" w:cs="Arial"/>
          <w:sz w:val="24"/>
          <w:szCs w:val="24"/>
        </w:rPr>
        <w:t>to provide employers and employees</w:t>
      </w:r>
      <w:r w:rsidR="006C4AC7" w:rsidRPr="00321E47">
        <w:rPr>
          <w:rFonts w:ascii="Arial" w:hAnsi="Arial" w:cs="Arial"/>
          <w:sz w:val="24"/>
          <w:szCs w:val="24"/>
        </w:rPr>
        <w:t>, including the</w:t>
      </w:r>
      <w:r w:rsidR="00C45B3E" w:rsidRPr="00321E47">
        <w:rPr>
          <w:rFonts w:ascii="Arial" w:hAnsi="Arial" w:cs="Arial"/>
          <w:sz w:val="24"/>
          <w:szCs w:val="24"/>
        </w:rPr>
        <w:t xml:space="preserve"> trade unions</w:t>
      </w:r>
      <w:r w:rsidR="006C4AC7" w:rsidRPr="00321E47">
        <w:rPr>
          <w:rFonts w:ascii="Arial" w:hAnsi="Arial" w:cs="Arial"/>
          <w:sz w:val="24"/>
          <w:szCs w:val="24"/>
        </w:rPr>
        <w:t xml:space="preserve"> with practical guidelines on how to develop and implement workplace harassment policies</w:t>
      </w:r>
      <w:r w:rsidR="00AF4A49" w:rsidRPr="00321E47">
        <w:rPr>
          <w:rFonts w:ascii="Arial" w:hAnsi="Arial" w:cs="Arial"/>
          <w:sz w:val="24"/>
          <w:szCs w:val="24"/>
        </w:rPr>
        <w:t xml:space="preserve"> and practices</w:t>
      </w:r>
      <w:r w:rsidRPr="00321E47">
        <w:rPr>
          <w:rFonts w:ascii="Arial" w:hAnsi="Arial" w:cs="Arial"/>
          <w:sz w:val="24"/>
          <w:szCs w:val="24"/>
        </w:rPr>
        <w:t>.</w:t>
      </w:r>
    </w:p>
    <w:p w:rsidR="006A3624" w:rsidRPr="00321E47" w:rsidRDefault="00AF4A49" w:rsidP="002B7769">
      <w:pPr>
        <w:pStyle w:val="ListParagraph"/>
        <w:spacing w:after="160" w:line="360" w:lineRule="auto"/>
        <w:jc w:val="both"/>
        <w:rPr>
          <w:rFonts w:ascii="Arial" w:hAnsi="Arial" w:cs="Arial"/>
          <w:sz w:val="24"/>
          <w:szCs w:val="24"/>
        </w:rPr>
      </w:pPr>
      <w:r w:rsidRPr="00321E47">
        <w:rPr>
          <w:rFonts w:ascii="Arial" w:hAnsi="Arial" w:cs="Arial"/>
          <w:sz w:val="24"/>
          <w:szCs w:val="24"/>
        </w:rPr>
        <w:t xml:space="preserve"> </w:t>
      </w:r>
    </w:p>
    <w:p w:rsidR="00F1332C" w:rsidRPr="00321E47" w:rsidRDefault="00AF4A49" w:rsidP="002B7769">
      <w:pPr>
        <w:pStyle w:val="ListParagraph"/>
        <w:spacing w:after="160" w:line="360" w:lineRule="auto"/>
        <w:jc w:val="both"/>
        <w:rPr>
          <w:rFonts w:ascii="Arial" w:hAnsi="Arial" w:cs="Arial"/>
          <w:sz w:val="24"/>
          <w:szCs w:val="24"/>
        </w:rPr>
      </w:pPr>
      <w:r w:rsidRPr="00321E47">
        <w:rPr>
          <w:rFonts w:ascii="Arial" w:hAnsi="Arial" w:cs="Arial"/>
          <w:sz w:val="24"/>
          <w:szCs w:val="24"/>
        </w:rPr>
        <w:t>T</w:t>
      </w:r>
      <w:r w:rsidR="006A3624" w:rsidRPr="00321E47">
        <w:rPr>
          <w:rFonts w:ascii="Arial" w:hAnsi="Arial" w:cs="Arial"/>
          <w:sz w:val="24"/>
          <w:szCs w:val="24"/>
        </w:rPr>
        <w:t>herefore, we need to allow</w:t>
      </w:r>
      <w:r w:rsidRPr="00321E47">
        <w:rPr>
          <w:rFonts w:ascii="Arial" w:hAnsi="Arial" w:cs="Arial"/>
          <w:sz w:val="24"/>
          <w:szCs w:val="24"/>
        </w:rPr>
        <w:t xml:space="preserve"> the employers in consultation with employees </w:t>
      </w:r>
      <w:r w:rsidR="006A3624" w:rsidRPr="00321E47">
        <w:rPr>
          <w:rFonts w:ascii="Arial" w:hAnsi="Arial" w:cs="Arial"/>
          <w:sz w:val="24"/>
          <w:szCs w:val="24"/>
        </w:rPr>
        <w:t>an opportunity</w:t>
      </w:r>
      <w:r w:rsidRPr="00321E47">
        <w:rPr>
          <w:rFonts w:ascii="Arial" w:hAnsi="Arial" w:cs="Arial"/>
          <w:sz w:val="24"/>
          <w:szCs w:val="24"/>
        </w:rPr>
        <w:t xml:space="preserve"> to develop </w:t>
      </w:r>
      <w:r w:rsidR="006A3624" w:rsidRPr="00321E47">
        <w:rPr>
          <w:rFonts w:ascii="Arial" w:hAnsi="Arial" w:cs="Arial"/>
          <w:sz w:val="24"/>
          <w:szCs w:val="24"/>
        </w:rPr>
        <w:t xml:space="preserve">and implement </w:t>
      </w:r>
      <w:r w:rsidRPr="00321E47">
        <w:rPr>
          <w:rFonts w:ascii="Arial" w:hAnsi="Arial" w:cs="Arial"/>
          <w:sz w:val="24"/>
          <w:szCs w:val="24"/>
        </w:rPr>
        <w:t>workplace harassment policies and practices</w:t>
      </w:r>
      <w:r w:rsidR="006A3624" w:rsidRPr="00321E47">
        <w:rPr>
          <w:rFonts w:ascii="Arial" w:hAnsi="Arial" w:cs="Arial"/>
          <w:sz w:val="24"/>
          <w:szCs w:val="24"/>
        </w:rPr>
        <w:t xml:space="preserve"> as required by section 60 of the EEA and this Code</w:t>
      </w:r>
      <w:r w:rsidRPr="00321E47">
        <w:rPr>
          <w:rFonts w:ascii="Arial" w:hAnsi="Arial" w:cs="Arial"/>
          <w:sz w:val="24"/>
          <w:szCs w:val="24"/>
        </w:rPr>
        <w:t xml:space="preserve">.  </w:t>
      </w:r>
    </w:p>
    <w:p w:rsidR="00F1332C" w:rsidRPr="00321E47" w:rsidRDefault="00F1332C" w:rsidP="002B7769">
      <w:pPr>
        <w:pStyle w:val="ListParagraph"/>
        <w:spacing w:after="160" w:line="360" w:lineRule="auto"/>
        <w:jc w:val="both"/>
        <w:rPr>
          <w:rFonts w:ascii="Arial" w:hAnsi="Arial" w:cs="Arial"/>
          <w:sz w:val="24"/>
          <w:szCs w:val="24"/>
        </w:rPr>
      </w:pPr>
    </w:p>
    <w:p w:rsidR="000C6AA1" w:rsidRPr="00321E47" w:rsidRDefault="000C6AA1" w:rsidP="002B7769">
      <w:pPr>
        <w:pStyle w:val="ListParagraph"/>
        <w:spacing w:after="160" w:line="360" w:lineRule="auto"/>
        <w:jc w:val="both"/>
        <w:rPr>
          <w:rFonts w:ascii="Arial" w:hAnsi="Arial" w:cs="Arial"/>
          <w:sz w:val="24"/>
          <w:szCs w:val="24"/>
        </w:rPr>
      </w:pPr>
      <w:r w:rsidRPr="00321E47">
        <w:rPr>
          <w:rFonts w:ascii="Arial" w:hAnsi="Arial" w:cs="Arial"/>
          <w:sz w:val="24"/>
          <w:szCs w:val="24"/>
        </w:rPr>
        <w:t>In order to raise awareness and educate employers and employees on the contents of the Code, the department together with the CCMA conducted EE workshops in all nine provinces</w:t>
      </w:r>
      <w:r w:rsidR="00F1332C" w:rsidRPr="00321E47">
        <w:rPr>
          <w:rFonts w:ascii="Arial" w:hAnsi="Arial" w:cs="Arial"/>
          <w:sz w:val="24"/>
          <w:szCs w:val="24"/>
        </w:rPr>
        <w:t xml:space="preserve"> from 17 August to 15 September 2022</w:t>
      </w:r>
      <w:r w:rsidRPr="00321E47">
        <w:rPr>
          <w:rFonts w:ascii="Arial" w:hAnsi="Arial" w:cs="Arial"/>
          <w:sz w:val="24"/>
          <w:szCs w:val="24"/>
        </w:rPr>
        <w:t xml:space="preserve">.  In addition, the department has developed and published the </w:t>
      </w:r>
      <w:r w:rsidR="00F1332C" w:rsidRPr="00321E47">
        <w:rPr>
          <w:rFonts w:ascii="Arial" w:hAnsi="Arial" w:cs="Arial"/>
          <w:sz w:val="24"/>
          <w:szCs w:val="24"/>
        </w:rPr>
        <w:t>Harassment Code pamphlet in all 11 official languages to ensure access to the majority of the population.</w:t>
      </w:r>
    </w:p>
    <w:p w:rsidR="000C6AA1" w:rsidRPr="00321E47" w:rsidRDefault="000C6AA1" w:rsidP="002B7769">
      <w:pPr>
        <w:pStyle w:val="ListParagraph"/>
        <w:spacing w:after="160" w:line="360" w:lineRule="auto"/>
        <w:jc w:val="both"/>
        <w:rPr>
          <w:rFonts w:ascii="Arial" w:hAnsi="Arial" w:cs="Arial"/>
          <w:sz w:val="24"/>
          <w:szCs w:val="24"/>
        </w:rPr>
      </w:pPr>
    </w:p>
    <w:p w:rsidR="006D5EE6" w:rsidRPr="00321E47" w:rsidRDefault="006A3624" w:rsidP="002B7769">
      <w:pPr>
        <w:pStyle w:val="ListParagraph"/>
        <w:spacing w:after="160" w:line="360" w:lineRule="auto"/>
        <w:jc w:val="both"/>
        <w:rPr>
          <w:rFonts w:ascii="Arial" w:hAnsi="Arial" w:cs="Arial"/>
          <w:sz w:val="24"/>
          <w:szCs w:val="24"/>
        </w:rPr>
      </w:pPr>
      <w:r w:rsidRPr="00321E47">
        <w:rPr>
          <w:rFonts w:ascii="Arial" w:hAnsi="Arial" w:cs="Arial"/>
          <w:sz w:val="24"/>
          <w:szCs w:val="24"/>
        </w:rPr>
        <w:t>Thereafter, a</w:t>
      </w:r>
      <w:r w:rsidR="00AF4A49" w:rsidRPr="00321E47">
        <w:rPr>
          <w:rFonts w:ascii="Arial" w:hAnsi="Arial" w:cs="Arial"/>
          <w:sz w:val="24"/>
          <w:szCs w:val="24"/>
        </w:rPr>
        <w:t>t the end of the first year of the implement</w:t>
      </w:r>
      <w:r w:rsidRPr="00321E47">
        <w:rPr>
          <w:rFonts w:ascii="Arial" w:hAnsi="Arial" w:cs="Arial"/>
          <w:sz w:val="24"/>
          <w:szCs w:val="24"/>
        </w:rPr>
        <w:t>ation</w:t>
      </w:r>
      <w:r w:rsidR="00AF4A49" w:rsidRPr="00321E47">
        <w:rPr>
          <w:rFonts w:ascii="Arial" w:hAnsi="Arial" w:cs="Arial"/>
          <w:sz w:val="24"/>
          <w:szCs w:val="24"/>
        </w:rPr>
        <w:t xml:space="preserve"> of the Code in March 2023, department </w:t>
      </w:r>
      <w:r w:rsidR="009A762D" w:rsidRPr="00321E47">
        <w:rPr>
          <w:rFonts w:ascii="Arial" w:hAnsi="Arial" w:cs="Arial"/>
          <w:sz w:val="24"/>
          <w:szCs w:val="24"/>
        </w:rPr>
        <w:t xml:space="preserve">together with the CCMA </w:t>
      </w:r>
      <w:r w:rsidR="00AF4A49" w:rsidRPr="00321E47">
        <w:rPr>
          <w:rFonts w:ascii="Arial" w:hAnsi="Arial" w:cs="Arial"/>
          <w:sz w:val="24"/>
          <w:szCs w:val="24"/>
        </w:rPr>
        <w:t>will then analyse t</w:t>
      </w:r>
      <w:r w:rsidR="009A762D" w:rsidRPr="00321E47">
        <w:rPr>
          <w:rFonts w:ascii="Arial" w:hAnsi="Arial" w:cs="Arial"/>
          <w:sz w:val="24"/>
          <w:szCs w:val="24"/>
        </w:rPr>
        <w:t xml:space="preserve">he number of </w:t>
      </w:r>
      <w:r w:rsidR="00F1332C" w:rsidRPr="00321E47">
        <w:rPr>
          <w:rFonts w:ascii="Arial" w:hAnsi="Arial" w:cs="Arial"/>
          <w:sz w:val="24"/>
          <w:szCs w:val="24"/>
        </w:rPr>
        <w:t xml:space="preserve">the </w:t>
      </w:r>
      <w:r w:rsidR="009A762D" w:rsidRPr="00321E47">
        <w:rPr>
          <w:rFonts w:ascii="Arial" w:hAnsi="Arial" w:cs="Arial"/>
          <w:sz w:val="24"/>
          <w:szCs w:val="24"/>
        </w:rPr>
        <w:t>harassment cases</w:t>
      </w:r>
      <w:r w:rsidRPr="00321E47">
        <w:rPr>
          <w:rFonts w:ascii="Arial" w:hAnsi="Arial" w:cs="Arial"/>
          <w:sz w:val="24"/>
          <w:szCs w:val="24"/>
        </w:rPr>
        <w:t xml:space="preserve"> reported at the CCMA and based on the outcome, the department will then be able to assess the effect or impact of this Code on the labour market.</w:t>
      </w:r>
    </w:p>
    <w:p w:rsidR="006A3624" w:rsidRPr="00321E47" w:rsidRDefault="006A3624" w:rsidP="002B7769">
      <w:pPr>
        <w:pStyle w:val="ListParagraph"/>
        <w:spacing w:after="160" w:line="360" w:lineRule="auto"/>
        <w:jc w:val="both"/>
        <w:rPr>
          <w:rFonts w:ascii="Arial" w:hAnsi="Arial" w:cs="Arial"/>
          <w:sz w:val="24"/>
          <w:szCs w:val="24"/>
        </w:rPr>
      </w:pPr>
    </w:p>
    <w:p w:rsidR="006A3624" w:rsidRPr="00321E47" w:rsidRDefault="002B7769" w:rsidP="002B7769">
      <w:pPr>
        <w:pStyle w:val="ListParagraph"/>
        <w:numPr>
          <w:ilvl w:val="0"/>
          <w:numId w:val="5"/>
        </w:numPr>
        <w:spacing w:after="160" w:line="360" w:lineRule="auto"/>
        <w:jc w:val="both"/>
        <w:rPr>
          <w:rFonts w:ascii="Arial" w:hAnsi="Arial" w:cs="Arial"/>
          <w:sz w:val="24"/>
          <w:szCs w:val="24"/>
        </w:rPr>
      </w:pPr>
      <w:r w:rsidRPr="00321E47">
        <w:rPr>
          <w:rFonts w:ascii="Arial" w:hAnsi="Arial" w:cs="Arial"/>
          <w:sz w:val="24"/>
          <w:szCs w:val="24"/>
        </w:rPr>
        <w:t>About</w:t>
      </w:r>
      <w:r w:rsidR="006A3624" w:rsidRPr="00321E47">
        <w:rPr>
          <w:rFonts w:ascii="Arial" w:hAnsi="Arial" w:cs="Arial"/>
          <w:sz w:val="24"/>
          <w:szCs w:val="24"/>
        </w:rPr>
        <w:t xml:space="preserve"> the tracking of the effects of the Harassment Code on the workplace, the tracking will be done through the analyses of the number of harassment disputes/ cases referred to the CCMA and the Labour Court at the end of March 2023.</w:t>
      </w:r>
      <w:r w:rsidRPr="00321E47">
        <w:rPr>
          <w:rFonts w:ascii="Arial" w:hAnsi="Arial" w:cs="Arial"/>
          <w:sz w:val="24"/>
          <w:szCs w:val="24"/>
        </w:rPr>
        <w:t xml:space="preserve">  </w:t>
      </w:r>
    </w:p>
    <w:p w:rsidR="006D5EE6" w:rsidRPr="00321E47" w:rsidRDefault="006D5EE6" w:rsidP="006D5EE6">
      <w:pPr>
        <w:spacing w:after="160" w:line="259" w:lineRule="auto"/>
        <w:jc w:val="both"/>
        <w:rPr>
          <w:rFonts w:eastAsia="Calibri" w:cs="Arial"/>
          <w:b/>
          <w:szCs w:val="24"/>
          <w:lang w:val="en-ZA"/>
        </w:rPr>
      </w:pPr>
    </w:p>
    <w:p w:rsidR="006D5EE6" w:rsidRPr="006A3624" w:rsidRDefault="006D5EE6" w:rsidP="006D5EE6">
      <w:pPr>
        <w:spacing w:after="160" w:line="259" w:lineRule="auto"/>
        <w:jc w:val="both"/>
        <w:rPr>
          <w:rFonts w:eastAsia="Calibri" w:cs="Arial"/>
          <w:b/>
          <w:szCs w:val="24"/>
          <w:lang w:val="en-ZA"/>
        </w:rPr>
      </w:pPr>
    </w:p>
    <w:p w:rsidR="006D5EE6" w:rsidRPr="006A3624" w:rsidRDefault="007711B2" w:rsidP="00102EE2">
      <w:pPr>
        <w:spacing w:after="160" w:line="259" w:lineRule="auto"/>
        <w:jc w:val="both"/>
        <w:rPr>
          <w:rFonts w:eastAsia="Calibri" w:cs="Arial"/>
          <w:b/>
          <w:szCs w:val="24"/>
          <w:lang w:val="en-ZA"/>
        </w:rPr>
      </w:pPr>
      <w:r>
        <w:rPr>
          <w:rFonts w:eastAsia="Calibri" w:cs="Arial"/>
          <w:b/>
          <w:szCs w:val="24"/>
          <w:lang w:val="en-ZA"/>
        </w:rPr>
        <w:t>END</w:t>
      </w:r>
    </w:p>
    <w:p w:rsidR="00204CF1" w:rsidRPr="006A3624" w:rsidRDefault="00204CF1" w:rsidP="00933E1F">
      <w:pPr>
        <w:pStyle w:val="Default"/>
        <w:rPr>
          <w:rFonts w:ascii="Arial" w:hAnsi="Arial" w:cs="Arial"/>
          <w:b/>
          <w:bCs/>
          <w:sz w:val="23"/>
          <w:szCs w:val="23"/>
        </w:rPr>
      </w:pPr>
    </w:p>
    <w:sectPr w:rsidR="00204CF1" w:rsidRPr="006A3624"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CED" w:rsidRDefault="00B71CED" w:rsidP="00646E39">
      <w:r>
        <w:separator/>
      </w:r>
    </w:p>
  </w:endnote>
  <w:endnote w:type="continuationSeparator" w:id="0">
    <w:p w:rsidR="00B71CED" w:rsidRDefault="00B71CED"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D46648">
    <w:pPr>
      <w:pStyle w:val="Footer"/>
      <w:jc w:val="center"/>
    </w:pPr>
    <w:r>
      <w:fldChar w:fldCharType="begin"/>
    </w:r>
    <w:r w:rsidR="00646E39">
      <w:instrText xml:space="preserve"> PAGE   \* MERGEFORMAT </w:instrText>
    </w:r>
    <w:r>
      <w:fldChar w:fldCharType="separate"/>
    </w:r>
    <w:r w:rsidR="00B71CED">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CED" w:rsidRDefault="00B71CED" w:rsidP="00646E39">
      <w:r>
        <w:separator/>
      </w:r>
    </w:p>
  </w:footnote>
  <w:footnote w:type="continuationSeparator" w:id="0">
    <w:p w:rsidR="00B71CED" w:rsidRDefault="00B71CED"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1138557F"/>
    <w:multiLevelType w:val="hybridMultilevel"/>
    <w:tmpl w:val="1E6C721E"/>
    <w:lvl w:ilvl="0" w:tplc="77C8B6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A415E"/>
    <w:rsid w:val="000B46BB"/>
    <w:rsid w:val="000C6AA1"/>
    <w:rsid w:val="000E3E84"/>
    <w:rsid w:val="00102EE2"/>
    <w:rsid w:val="001160E8"/>
    <w:rsid w:val="00132042"/>
    <w:rsid w:val="0013744A"/>
    <w:rsid w:val="00146B10"/>
    <w:rsid w:val="001872A7"/>
    <w:rsid w:val="00197D8E"/>
    <w:rsid w:val="00204CF1"/>
    <w:rsid w:val="002064B8"/>
    <w:rsid w:val="00210A29"/>
    <w:rsid w:val="00210E97"/>
    <w:rsid w:val="002244FC"/>
    <w:rsid w:val="00227098"/>
    <w:rsid w:val="0024010C"/>
    <w:rsid w:val="002864BC"/>
    <w:rsid w:val="00287415"/>
    <w:rsid w:val="002A5795"/>
    <w:rsid w:val="002B7769"/>
    <w:rsid w:val="002D38A3"/>
    <w:rsid w:val="002E1C5F"/>
    <w:rsid w:val="002E29A3"/>
    <w:rsid w:val="002E2FA2"/>
    <w:rsid w:val="00303EA7"/>
    <w:rsid w:val="00303FE9"/>
    <w:rsid w:val="003118DA"/>
    <w:rsid w:val="00321E47"/>
    <w:rsid w:val="00337B29"/>
    <w:rsid w:val="00356381"/>
    <w:rsid w:val="003855C4"/>
    <w:rsid w:val="003946AA"/>
    <w:rsid w:val="0039754E"/>
    <w:rsid w:val="003C2B89"/>
    <w:rsid w:val="003C4F07"/>
    <w:rsid w:val="003C538B"/>
    <w:rsid w:val="003E7F6C"/>
    <w:rsid w:val="003F2860"/>
    <w:rsid w:val="00410FCE"/>
    <w:rsid w:val="0041333B"/>
    <w:rsid w:val="00464D0D"/>
    <w:rsid w:val="00472A7F"/>
    <w:rsid w:val="00473D97"/>
    <w:rsid w:val="00491D11"/>
    <w:rsid w:val="00491FC8"/>
    <w:rsid w:val="004945A0"/>
    <w:rsid w:val="004A7C64"/>
    <w:rsid w:val="004B0E63"/>
    <w:rsid w:val="004B134A"/>
    <w:rsid w:val="004B2DA6"/>
    <w:rsid w:val="004D1B84"/>
    <w:rsid w:val="004D3E5D"/>
    <w:rsid w:val="004D7AAE"/>
    <w:rsid w:val="004F066C"/>
    <w:rsid w:val="00503D24"/>
    <w:rsid w:val="0051244B"/>
    <w:rsid w:val="005136D8"/>
    <w:rsid w:val="00531FBB"/>
    <w:rsid w:val="005454F7"/>
    <w:rsid w:val="00551E1A"/>
    <w:rsid w:val="0057390A"/>
    <w:rsid w:val="005A270F"/>
    <w:rsid w:val="005B0B22"/>
    <w:rsid w:val="005D4FC4"/>
    <w:rsid w:val="00604BB8"/>
    <w:rsid w:val="00611C65"/>
    <w:rsid w:val="00624906"/>
    <w:rsid w:val="00646E39"/>
    <w:rsid w:val="00682242"/>
    <w:rsid w:val="00683A8C"/>
    <w:rsid w:val="00684029"/>
    <w:rsid w:val="006A3624"/>
    <w:rsid w:val="006A3CC4"/>
    <w:rsid w:val="006B2322"/>
    <w:rsid w:val="006B3814"/>
    <w:rsid w:val="006B59F9"/>
    <w:rsid w:val="006B5A19"/>
    <w:rsid w:val="006B66A3"/>
    <w:rsid w:val="006C4AC7"/>
    <w:rsid w:val="006D24EA"/>
    <w:rsid w:val="006D5EE6"/>
    <w:rsid w:val="00701F0B"/>
    <w:rsid w:val="00720156"/>
    <w:rsid w:val="00723C32"/>
    <w:rsid w:val="00736601"/>
    <w:rsid w:val="007426A8"/>
    <w:rsid w:val="00747C60"/>
    <w:rsid w:val="00760FB3"/>
    <w:rsid w:val="007711B2"/>
    <w:rsid w:val="00773011"/>
    <w:rsid w:val="00781708"/>
    <w:rsid w:val="007B5AD1"/>
    <w:rsid w:val="007B7129"/>
    <w:rsid w:val="007D1A78"/>
    <w:rsid w:val="007D51CE"/>
    <w:rsid w:val="007D67F5"/>
    <w:rsid w:val="007E3ECB"/>
    <w:rsid w:val="007E6F52"/>
    <w:rsid w:val="007F7723"/>
    <w:rsid w:val="008106C5"/>
    <w:rsid w:val="00810C11"/>
    <w:rsid w:val="008356F0"/>
    <w:rsid w:val="008402E5"/>
    <w:rsid w:val="0084624F"/>
    <w:rsid w:val="0084742A"/>
    <w:rsid w:val="00884C10"/>
    <w:rsid w:val="0088630C"/>
    <w:rsid w:val="0089052F"/>
    <w:rsid w:val="00913C59"/>
    <w:rsid w:val="00917A69"/>
    <w:rsid w:val="0093224E"/>
    <w:rsid w:val="00933E1F"/>
    <w:rsid w:val="009357A9"/>
    <w:rsid w:val="00961B84"/>
    <w:rsid w:val="009A762D"/>
    <w:rsid w:val="009B0C6D"/>
    <w:rsid w:val="009B14B2"/>
    <w:rsid w:val="009B779E"/>
    <w:rsid w:val="009D7180"/>
    <w:rsid w:val="009E36D5"/>
    <w:rsid w:val="009E7E58"/>
    <w:rsid w:val="009F46AD"/>
    <w:rsid w:val="009F48F8"/>
    <w:rsid w:val="00A12CCC"/>
    <w:rsid w:val="00A17A42"/>
    <w:rsid w:val="00A21ED3"/>
    <w:rsid w:val="00A32CCC"/>
    <w:rsid w:val="00A55C17"/>
    <w:rsid w:val="00A601AA"/>
    <w:rsid w:val="00A67EE2"/>
    <w:rsid w:val="00A76353"/>
    <w:rsid w:val="00AB7EDD"/>
    <w:rsid w:val="00AC0747"/>
    <w:rsid w:val="00AC170C"/>
    <w:rsid w:val="00AD7C35"/>
    <w:rsid w:val="00AE027F"/>
    <w:rsid w:val="00AF4A49"/>
    <w:rsid w:val="00AF5608"/>
    <w:rsid w:val="00B0592D"/>
    <w:rsid w:val="00B371F7"/>
    <w:rsid w:val="00B4092E"/>
    <w:rsid w:val="00B506F8"/>
    <w:rsid w:val="00B6152D"/>
    <w:rsid w:val="00B70947"/>
    <w:rsid w:val="00B711C5"/>
    <w:rsid w:val="00B71CED"/>
    <w:rsid w:val="00B86FFB"/>
    <w:rsid w:val="00BB0477"/>
    <w:rsid w:val="00BB75DA"/>
    <w:rsid w:val="00BC26EE"/>
    <w:rsid w:val="00C0505E"/>
    <w:rsid w:val="00C15480"/>
    <w:rsid w:val="00C45B3E"/>
    <w:rsid w:val="00C60A5C"/>
    <w:rsid w:val="00C75C93"/>
    <w:rsid w:val="00CA068D"/>
    <w:rsid w:val="00CB422B"/>
    <w:rsid w:val="00CC4066"/>
    <w:rsid w:val="00CE4338"/>
    <w:rsid w:val="00CF0FEF"/>
    <w:rsid w:val="00D13158"/>
    <w:rsid w:val="00D208A6"/>
    <w:rsid w:val="00D46648"/>
    <w:rsid w:val="00D46D12"/>
    <w:rsid w:val="00D64996"/>
    <w:rsid w:val="00D66930"/>
    <w:rsid w:val="00D833A0"/>
    <w:rsid w:val="00D91831"/>
    <w:rsid w:val="00DC4EA3"/>
    <w:rsid w:val="00E26639"/>
    <w:rsid w:val="00E335AE"/>
    <w:rsid w:val="00E46C6E"/>
    <w:rsid w:val="00E47DA5"/>
    <w:rsid w:val="00E516AA"/>
    <w:rsid w:val="00E60511"/>
    <w:rsid w:val="00E62F07"/>
    <w:rsid w:val="00E65D3A"/>
    <w:rsid w:val="00E7319D"/>
    <w:rsid w:val="00E83359"/>
    <w:rsid w:val="00E85E60"/>
    <w:rsid w:val="00E87985"/>
    <w:rsid w:val="00E91253"/>
    <w:rsid w:val="00E91284"/>
    <w:rsid w:val="00E95CE7"/>
    <w:rsid w:val="00E97E07"/>
    <w:rsid w:val="00EB7C76"/>
    <w:rsid w:val="00EC6A69"/>
    <w:rsid w:val="00ED636E"/>
    <w:rsid w:val="00F1332C"/>
    <w:rsid w:val="00F43048"/>
    <w:rsid w:val="00FB44EE"/>
    <w:rsid w:val="00FC653D"/>
    <w:rsid w:val="00FD10C7"/>
    <w:rsid w:val="00FE043A"/>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2566</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QUESTION NUMBER: 2924 [NW3550E]</vt:lpstr>
    </vt:vector>
  </TitlesOfParts>
  <Company>NDPW</Company>
  <LinksUpToDate>false</LinksUpToDate>
  <CharactersWithSpaces>3010</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2022-09-26T13:36:00Z</dcterms:created>
  <dcterms:modified xsi:type="dcterms:W3CDTF">2022-09-26T13:36:00Z</dcterms:modified>
</cp:coreProperties>
</file>