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0" w:rsidRDefault="00E45580">
      <w:pPr>
        <w:rPr>
          <w:sz w:val="10"/>
          <w:szCs w:val="16"/>
        </w:rPr>
      </w:pPr>
    </w:p>
    <w:p w:rsidR="00E45580" w:rsidRDefault="008E3FD3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3450" cy="1211580"/>
            <wp:effectExtent l="19050" t="0" r="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80" w:rsidRDefault="00E45580" w:rsidP="001656E5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</w:p>
    <w:p w:rsidR="00E45580" w:rsidRPr="0095517A" w:rsidRDefault="00E45580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 xml:space="preserve">NATIONAL </w:t>
      </w:r>
      <w:bookmarkStart w:id="0" w:name="_GoBack"/>
      <w:bookmarkEnd w:id="0"/>
      <w:r w:rsidRPr="0095517A">
        <w:rPr>
          <w:rFonts w:cs="Arial"/>
          <w:szCs w:val="22"/>
          <w:lang w:val="en-GB"/>
        </w:rPr>
        <w:t>ASSEMBLY</w:t>
      </w:r>
    </w:p>
    <w:p w:rsidR="00E45580" w:rsidRPr="0095517A" w:rsidRDefault="00E45580" w:rsidP="008A7DCE">
      <w:pPr>
        <w:pStyle w:val="Title"/>
        <w:jc w:val="both"/>
        <w:rPr>
          <w:rFonts w:cs="Arial"/>
          <w:szCs w:val="22"/>
          <w:lang w:val="en-GB"/>
        </w:rPr>
      </w:pPr>
    </w:p>
    <w:p w:rsidR="00E45580" w:rsidRPr="0095517A" w:rsidRDefault="00E4558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E45580" w:rsidRPr="0095517A" w:rsidRDefault="00E4558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580" w:rsidRPr="0095517A" w:rsidRDefault="00E4558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2913</w:t>
      </w:r>
    </w:p>
    <w:p w:rsidR="00E45580" w:rsidRPr="0095517A" w:rsidRDefault="00E4558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580" w:rsidRPr="0095517A" w:rsidRDefault="00E45580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14 AUGUST 2015</w:t>
      </w:r>
    </w:p>
    <w:p w:rsidR="00E45580" w:rsidRDefault="00E4558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45580" w:rsidRPr="00F06879" w:rsidRDefault="00E45580" w:rsidP="00EB1523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F06879">
        <w:rPr>
          <w:rFonts w:ascii="Arial" w:hAnsi="Arial" w:cs="Arial"/>
          <w:b/>
          <w:sz w:val="22"/>
          <w:szCs w:val="22"/>
        </w:rPr>
        <w:t>2913.</w:t>
      </w:r>
      <w:r w:rsidRPr="00F06879">
        <w:rPr>
          <w:rFonts w:ascii="Arial" w:hAnsi="Arial" w:cs="Arial"/>
          <w:b/>
          <w:sz w:val="22"/>
          <w:szCs w:val="22"/>
        </w:rPr>
        <w:tab/>
        <w:t>Ms J M Maluleke (ANC) to ask the Minister of Water and Sanitation:</w:t>
      </w:r>
    </w:p>
    <w:p w:rsidR="00E45580" w:rsidRPr="00F06879" w:rsidRDefault="00E45580" w:rsidP="00EB1523">
      <w:pPr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  <w:sz w:val="16"/>
          <w:szCs w:val="16"/>
        </w:rPr>
      </w:pPr>
      <w:r w:rsidRPr="00F06879">
        <w:rPr>
          <w:rFonts w:ascii="Arial" w:hAnsi="Arial" w:cs="Arial"/>
          <w:sz w:val="22"/>
          <w:szCs w:val="22"/>
        </w:rPr>
        <w:t>Whether, with reference to the delegation of the former Minister of Water and Environmental Affairs by the President, Mr Jacob G Zuma, in response to a letter written by a resident from Ngobi regarding a water crisis in the specified area, she undertook a follow-up intervention since her appointment; if so, what progress has been made in resolving the specified water crisis?</w:t>
      </w:r>
      <w:r w:rsidRPr="00F06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45580" w:rsidRPr="00CC596F" w:rsidRDefault="00E45580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45580" w:rsidRDefault="00E45580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45580" w:rsidRPr="009B1473" w:rsidRDefault="00E45580" w:rsidP="008E0312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E45580" w:rsidRPr="00303B2C" w:rsidRDefault="00E45580" w:rsidP="008E0312">
      <w:pPr>
        <w:tabs>
          <w:tab w:val="left" w:pos="851"/>
        </w:tabs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490CFB">
        <w:rPr>
          <w:rFonts w:ascii="Arial" w:hAnsi="Arial" w:cs="Arial"/>
          <w:color w:val="000000"/>
          <w:sz w:val="22"/>
          <w:szCs w:val="22"/>
        </w:rPr>
        <w:t xml:space="preserve">The Moretele Local Municipality (LM) has implemented and completed the upgrade of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Transactie Well Field water supply augmentation project which consists of a 10 </w:t>
      </w:r>
      <w:r>
        <w:rPr>
          <w:rFonts w:ascii="Arial" w:hAnsi="Arial" w:cs="Arial"/>
          <w:color w:val="000000"/>
          <w:sz w:val="22"/>
          <w:szCs w:val="22"/>
        </w:rPr>
        <w:t>km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 pipeline, chlorination house, equipping 10 boreholes, 10 pump house structures and 2.5 </w:t>
      </w:r>
      <w:r w:rsidRPr="00261779">
        <w:rPr>
          <w:rFonts w:ascii="Arial" w:hAnsi="Arial" w:cs="Arial"/>
          <w:sz w:val="22"/>
          <w:szCs w:val="22"/>
        </w:rPr>
        <w:t>mega</w:t>
      </w:r>
      <w:r>
        <w:rPr>
          <w:rFonts w:ascii="Arial" w:hAnsi="Arial" w:cs="Arial"/>
          <w:sz w:val="22"/>
          <w:szCs w:val="22"/>
        </w:rPr>
        <w:t xml:space="preserve"> </w:t>
      </w:r>
      <w:r w:rsidRPr="00261779">
        <w:rPr>
          <w:rFonts w:ascii="Arial" w:hAnsi="Arial" w:cs="Arial"/>
          <w:sz w:val="22"/>
          <w:szCs w:val="22"/>
        </w:rPr>
        <w:t>litres</w:t>
      </w:r>
      <w:r>
        <w:rPr>
          <w:rFonts w:ascii="Arial" w:hAnsi="Arial" w:cs="Arial"/>
          <w:sz w:val="22"/>
          <w:szCs w:val="22"/>
        </w:rPr>
        <w:t xml:space="preserve"> per day (</w:t>
      </w:r>
      <w:r w:rsidRPr="00490CFB">
        <w:rPr>
          <w:rFonts w:ascii="Arial" w:hAnsi="Arial" w:cs="Arial"/>
          <w:color w:val="000000"/>
          <w:sz w:val="22"/>
          <w:szCs w:val="22"/>
        </w:rPr>
        <w:t>Ml/d</w:t>
      </w:r>
      <w:r>
        <w:rPr>
          <w:rFonts w:ascii="Arial" w:hAnsi="Arial" w:cs="Arial"/>
          <w:color w:val="000000"/>
          <w:sz w:val="22"/>
          <w:szCs w:val="22"/>
        </w:rPr>
        <w:t>ay)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 reservoir. </w:t>
      </w:r>
      <w:r w:rsidRPr="00490CFB">
        <w:rPr>
          <w:rFonts w:ascii="Arial" w:hAnsi="Arial" w:cs="Arial"/>
          <w:sz w:val="22"/>
          <w:szCs w:val="22"/>
        </w:rPr>
        <w:t>The total cost of the project amounted to R11 million</w:t>
      </w:r>
      <w:r w:rsidRPr="00490CFB">
        <w:rPr>
          <w:rFonts w:ascii="Arial" w:hAnsi="Arial" w:cs="Arial"/>
          <w:color w:val="000000"/>
          <w:sz w:val="22"/>
          <w:szCs w:val="22"/>
        </w:rPr>
        <w:t>. This project has increased the water storage capacity in the area from 0.35 Ml to 2.85 Ml</w:t>
      </w:r>
      <w:r>
        <w:rPr>
          <w:rFonts w:ascii="Arial" w:hAnsi="Arial" w:cs="Arial"/>
          <w:color w:val="000000"/>
          <w:sz w:val="22"/>
          <w:szCs w:val="22"/>
        </w:rPr>
        <w:t xml:space="preserve"> (an increase of </w:t>
      </w:r>
      <w:r w:rsidRPr="00303B2C">
        <w:rPr>
          <w:rFonts w:ascii="Arial" w:hAnsi="Arial" w:cs="Arial"/>
          <w:color w:val="000000"/>
          <w:sz w:val="22"/>
          <w:szCs w:val="22"/>
        </w:rPr>
        <w:t>2.5 Ml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. The system is currently operational and people are </w:t>
      </w:r>
      <w:r>
        <w:rPr>
          <w:rFonts w:ascii="Arial" w:hAnsi="Arial" w:cs="Arial"/>
          <w:color w:val="000000"/>
          <w:sz w:val="22"/>
          <w:szCs w:val="22"/>
        </w:rPr>
        <w:t>receiving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 water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 though the water supply source is not sufficient to deal with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90CFB">
        <w:rPr>
          <w:rFonts w:ascii="Arial" w:hAnsi="Arial" w:cs="Arial"/>
          <w:color w:val="000000"/>
          <w:sz w:val="22"/>
          <w:szCs w:val="22"/>
        </w:rPr>
        <w:t xml:space="preserve">current demand. </w:t>
      </w:r>
      <w:r w:rsidRPr="00490CFB">
        <w:rPr>
          <w:rFonts w:ascii="Arial" w:hAnsi="Arial" w:cs="Arial"/>
          <w:sz w:val="22"/>
          <w:szCs w:val="22"/>
        </w:rPr>
        <w:t xml:space="preserve">To augment water supply in the area </w:t>
      </w:r>
      <w:r>
        <w:rPr>
          <w:rFonts w:ascii="Arial" w:hAnsi="Arial" w:cs="Arial"/>
          <w:sz w:val="22"/>
          <w:szCs w:val="22"/>
        </w:rPr>
        <w:t xml:space="preserve">of </w:t>
      </w:r>
      <w:r w:rsidRPr="00490CFB">
        <w:rPr>
          <w:rFonts w:ascii="Arial" w:hAnsi="Arial" w:cs="Arial"/>
          <w:sz w:val="22"/>
          <w:szCs w:val="22"/>
        </w:rPr>
        <w:t>the Moretele LM is providing tankering until a lasting and sustainable solution is found.</w:t>
      </w:r>
    </w:p>
    <w:p w:rsidR="00E45580" w:rsidRPr="00303B2C" w:rsidRDefault="00E45580" w:rsidP="008E0312">
      <w:pPr>
        <w:tabs>
          <w:tab w:val="left" w:pos="851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45580" w:rsidRPr="00303B2C" w:rsidRDefault="00E45580" w:rsidP="008E0312">
      <w:pPr>
        <w:tabs>
          <w:tab w:val="left" w:pos="851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90CFB">
        <w:rPr>
          <w:rFonts w:ascii="Arial" w:hAnsi="Arial" w:cs="Arial"/>
          <w:b/>
          <w:color w:val="000000"/>
          <w:sz w:val="22"/>
          <w:szCs w:val="22"/>
        </w:rPr>
        <w:t>Long Term Plan</w:t>
      </w:r>
    </w:p>
    <w:p w:rsidR="00E45580" w:rsidRPr="00303B2C" w:rsidRDefault="00E45580" w:rsidP="008E0312">
      <w:pPr>
        <w:tabs>
          <w:tab w:val="left" w:pos="851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E45580" w:rsidRPr="00303B2C" w:rsidRDefault="00E45580" w:rsidP="008E0312">
      <w:pPr>
        <w:tabs>
          <w:tab w:val="left" w:pos="851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490CFB">
        <w:rPr>
          <w:rFonts w:ascii="Arial" w:hAnsi="Arial" w:cs="Arial"/>
          <w:sz w:val="22"/>
          <w:szCs w:val="22"/>
        </w:rPr>
        <w:t xml:space="preserve">On 16 July 2014; my Department, </w:t>
      </w:r>
      <w:r>
        <w:rPr>
          <w:rFonts w:ascii="Arial" w:hAnsi="Arial" w:cs="Arial"/>
          <w:sz w:val="22"/>
          <w:szCs w:val="22"/>
        </w:rPr>
        <w:t xml:space="preserve">the </w:t>
      </w:r>
      <w:r w:rsidRPr="00490CFB">
        <w:rPr>
          <w:rFonts w:ascii="Arial" w:hAnsi="Arial" w:cs="Arial"/>
          <w:sz w:val="22"/>
          <w:szCs w:val="22"/>
        </w:rPr>
        <w:t xml:space="preserve">Moretele LM and Magalies Water signed a tripartite agreement to conduct a study for bulk water supply in Moretele including </w:t>
      </w:r>
      <w:r>
        <w:rPr>
          <w:rFonts w:ascii="Arial" w:hAnsi="Arial" w:cs="Arial"/>
          <w:sz w:val="22"/>
          <w:szCs w:val="22"/>
        </w:rPr>
        <w:t xml:space="preserve">the </w:t>
      </w:r>
      <w:r w:rsidRPr="00490CFB">
        <w:rPr>
          <w:rFonts w:ascii="Arial" w:hAnsi="Arial" w:cs="Arial"/>
          <w:sz w:val="22"/>
          <w:szCs w:val="22"/>
        </w:rPr>
        <w:t>Moretele North Portion.</w:t>
      </w:r>
      <w:r>
        <w:rPr>
          <w:rFonts w:ascii="Arial" w:hAnsi="Arial" w:cs="Arial"/>
          <w:sz w:val="22"/>
          <w:szCs w:val="22"/>
        </w:rPr>
        <w:t xml:space="preserve">  </w:t>
      </w:r>
      <w:r w:rsidRPr="00490CFB">
        <w:rPr>
          <w:rFonts w:ascii="Arial" w:hAnsi="Arial" w:cs="Arial"/>
          <w:sz w:val="22"/>
          <w:szCs w:val="22"/>
        </w:rPr>
        <w:t xml:space="preserve">The study is at </w:t>
      </w:r>
      <w:r>
        <w:rPr>
          <w:rFonts w:ascii="Arial" w:hAnsi="Arial" w:cs="Arial"/>
          <w:sz w:val="22"/>
          <w:szCs w:val="22"/>
        </w:rPr>
        <w:t xml:space="preserve">an </w:t>
      </w:r>
      <w:r w:rsidRPr="00490CFB">
        <w:rPr>
          <w:rFonts w:ascii="Arial" w:hAnsi="Arial" w:cs="Arial"/>
          <w:sz w:val="22"/>
          <w:szCs w:val="22"/>
        </w:rPr>
        <w:t xml:space="preserve">advance stage, whilst the Moretele South is under Construction in </w:t>
      </w:r>
      <w:r>
        <w:rPr>
          <w:rFonts w:ascii="Arial" w:hAnsi="Arial" w:cs="Arial"/>
          <w:sz w:val="22"/>
          <w:szCs w:val="22"/>
        </w:rPr>
        <w:t>K</w:t>
      </w:r>
      <w:r w:rsidRPr="00490CFB">
        <w:rPr>
          <w:rFonts w:ascii="Arial" w:hAnsi="Arial" w:cs="Arial"/>
          <w:sz w:val="22"/>
          <w:szCs w:val="22"/>
        </w:rPr>
        <w:t xml:space="preserve">lipdrift and </w:t>
      </w:r>
      <w:r>
        <w:rPr>
          <w:rFonts w:ascii="Arial" w:hAnsi="Arial" w:cs="Arial"/>
          <w:sz w:val="22"/>
          <w:szCs w:val="22"/>
        </w:rPr>
        <w:t xml:space="preserve">the </w:t>
      </w:r>
      <w:r w:rsidRPr="00490CFB">
        <w:rPr>
          <w:rFonts w:ascii="Arial" w:hAnsi="Arial" w:cs="Arial"/>
          <w:sz w:val="22"/>
          <w:szCs w:val="22"/>
        </w:rPr>
        <w:t xml:space="preserve">Moretele North is under </w:t>
      </w:r>
      <w:r>
        <w:rPr>
          <w:rFonts w:ascii="Arial" w:hAnsi="Arial" w:cs="Arial"/>
          <w:sz w:val="22"/>
          <w:szCs w:val="22"/>
        </w:rPr>
        <w:t>d</w:t>
      </w:r>
      <w:r w:rsidRPr="00490CFB">
        <w:rPr>
          <w:rFonts w:ascii="Arial" w:hAnsi="Arial" w:cs="Arial"/>
          <w:sz w:val="22"/>
          <w:szCs w:val="22"/>
        </w:rPr>
        <w:t>etail design which incorporate</w:t>
      </w:r>
      <w:r>
        <w:rPr>
          <w:rFonts w:ascii="Arial" w:hAnsi="Arial" w:cs="Arial"/>
          <w:sz w:val="22"/>
          <w:szCs w:val="22"/>
        </w:rPr>
        <w:t>s</w:t>
      </w:r>
      <w:r w:rsidRPr="00490CFB">
        <w:rPr>
          <w:rFonts w:ascii="Arial" w:hAnsi="Arial" w:cs="Arial"/>
          <w:sz w:val="22"/>
          <w:szCs w:val="22"/>
        </w:rPr>
        <w:t xml:space="preserve"> the entire Ngobi Village through the supply from Klipvoor.</w:t>
      </w:r>
    </w:p>
    <w:p w:rsidR="00E45580" w:rsidRPr="00303B2C" w:rsidRDefault="00E45580" w:rsidP="00C30EF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45580" w:rsidRPr="00303B2C" w:rsidRDefault="00E45580" w:rsidP="008E0312">
      <w:pPr>
        <w:tabs>
          <w:tab w:val="left" w:pos="851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90CF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45580" w:rsidRPr="00303B2C" w:rsidRDefault="00E45580" w:rsidP="0031627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303B2C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E45580" w:rsidRPr="00303B2C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ED" w:rsidRDefault="008621ED">
      <w:r>
        <w:separator/>
      </w:r>
    </w:p>
  </w:endnote>
  <w:endnote w:type="continuationSeparator" w:id="0">
    <w:p w:rsidR="008621ED" w:rsidRDefault="0086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80" w:rsidRPr="002B3F42" w:rsidRDefault="00E4558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NW3416E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80" w:rsidRDefault="00E45580">
    <w:pPr>
      <w:pStyle w:val="Footer"/>
      <w:rPr>
        <w:rFonts w:ascii="Arial" w:hAnsi="Arial" w:cs="Arial"/>
        <w:sz w:val="16"/>
        <w:szCs w:val="16"/>
      </w:rPr>
    </w:pPr>
  </w:p>
  <w:p w:rsidR="00E45580" w:rsidRPr="002B3F42" w:rsidRDefault="00E45580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NW3416E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ED" w:rsidRDefault="008621ED">
      <w:r>
        <w:separator/>
      </w:r>
    </w:p>
  </w:footnote>
  <w:footnote w:type="continuationSeparator" w:id="0">
    <w:p w:rsidR="008621ED" w:rsidRDefault="0086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80" w:rsidRDefault="004B064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55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580" w:rsidRDefault="00E45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88B5D51"/>
    <w:multiLevelType w:val="hybridMultilevel"/>
    <w:tmpl w:val="86307F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3EED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56DDB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41DD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1B45"/>
    <w:rsid w:val="00164340"/>
    <w:rsid w:val="001653FA"/>
    <w:rsid w:val="001656E5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5DC0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1FD"/>
    <w:rsid w:val="00214C07"/>
    <w:rsid w:val="00223893"/>
    <w:rsid w:val="002238F0"/>
    <w:rsid w:val="002326D5"/>
    <w:rsid w:val="002411EE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0E06"/>
    <w:rsid w:val="00274F74"/>
    <w:rsid w:val="0028020B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03B2C"/>
    <w:rsid w:val="0030568C"/>
    <w:rsid w:val="00316271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2DD9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3676D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0CFB"/>
    <w:rsid w:val="004979A7"/>
    <w:rsid w:val="004A02D1"/>
    <w:rsid w:val="004A0A3C"/>
    <w:rsid w:val="004A3B45"/>
    <w:rsid w:val="004A55BC"/>
    <w:rsid w:val="004A63AB"/>
    <w:rsid w:val="004B064F"/>
    <w:rsid w:val="004B1A3E"/>
    <w:rsid w:val="004B1BAE"/>
    <w:rsid w:val="004B2369"/>
    <w:rsid w:val="004B5A58"/>
    <w:rsid w:val="004C0359"/>
    <w:rsid w:val="004C2DE7"/>
    <w:rsid w:val="004C3D6B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3D45"/>
    <w:rsid w:val="005444FD"/>
    <w:rsid w:val="005527B5"/>
    <w:rsid w:val="00554D6D"/>
    <w:rsid w:val="00556FF7"/>
    <w:rsid w:val="00563062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015A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1BF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D2166"/>
    <w:rsid w:val="006E192A"/>
    <w:rsid w:val="006F1C6F"/>
    <w:rsid w:val="006F4F50"/>
    <w:rsid w:val="006F6EBB"/>
    <w:rsid w:val="006F76F3"/>
    <w:rsid w:val="0070051C"/>
    <w:rsid w:val="00703610"/>
    <w:rsid w:val="00706C42"/>
    <w:rsid w:val="00712D32"/>
    <w:rsid w:val="007141DD"/>
    <w:rsid w:val="00717563"/>
    <w:rsid w:val="00717784"/>
    <w:rsid w:val="00720134"/>
    <w:rsid w:val="00721725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261D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1ED"/>
    <w:rsid w:val="00862CE9"/>
    <w:rsid w:val="008636FA"/>
    <w:rsid w:val="00867177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48A4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312"/>
    <w:rsid w:val="008E07D3"/>
    <w:rsid w:val="008E1235"/>
    <w:rsid w:val="008E2DAB"/>
    <w:rsid w:val="008E3FD3"/>
    <w:rsid w:val="008E4A2A"/>
    <w:rsid w:val="008E778C"/>
    <w:rsid w:val="008F306D"/>
    <w:rsid w:val="008F4431"/>
    <w:rsid w:val="008F4DF9"/>
    <w:rsid w:val="00900786"/>
    <w:rsid w:val="009016D8"/>
    <w:rsid w:val="00903072"/>
    <w:rsid w:val="009042BC"/>
    <w:rsid w:val="009179F9"/>
    <w:rsid w:val="00923076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1FE0"/>
    <w:rsid w:val="00A2406A"/>
    <w:rsid w:val="00A31282"/>
    <w:rsid w:val="00A3272D"/>
    <w:rsid w:val="00A34652"/>
    <w:rsid w:val="00A43338"/>
    <w:rsid w:val="00A44BC5"/>
    <w:rsid w:val="00A4518C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D0DE3"/>
    <w:rsid w:val="00AE0716"/>
    <w:rsid w:val="00AE413A"/>
    <w:rsid w:val="00AE600F"/>
    <w:rsid w:val="00AE7AE0"/>
    <w:rsid w:val="00AF2973"/>
    <w:rsid w:val="00AF29C1"/>
    <w:rsid w:val="00AF425B"/>
    <w:rsid w:val="00AF48B7"/>
    <w:rsid w:val="00AF4DE5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013B"/>
    <w:rsid w:val="00BA386D"/>
    <w:rsid w:val="00BA46A6"/>
    <w:rsid w:val="00BA5B19"/>
    <w:rsid w:val="00BA78FB"/>
    <w:rsid w:val="00BB3767"/>
    <w:rsid w:val="00BB5BFB"/>
    <w:rsid w:val="00BB6DF6"/>
    <w:rsid w:val="00BB7C07"/>
    <w:rsid w:val="00BC2D97"/>
    <w:rsid w:val="00BC71EF"/>
    <w:rsid w:val="00BC77A8"/>
    <w:rsid w:val="00BD403F"/>
    <w:rsid w:val="00BE40FF"/>
    <w:rsid w:val="00BF06B9"/>
    <w:rsid w:val="00BF16A4"/>
    <w:rsid w:val="00BF1F43"/>
    <w:rsid w:val="00C01DB2"/>
    <w:rsid w:val="00C06F36"/>
    <w:rsid w:val="00C179BF"/>
    <w:rsid w:val="00C205F2"/>
    <w:rsid w:val="00C2124A"/>
    <w:rsid w:val="00C22CDC"/>
    <w:rsid w:val="00C25C37"/>
    <w:rsid w:val="00C27D1E"/>
    <w:rsid w:val="00C30EF1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608D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3AD4"/>
    <w:rsid w:val="00CF78B0"/>
    <w:rsid w:val="00D050AE"/>
    <w:rsid w:val="00D1117B"/>
    <w:rsid w:val="00D11B5A"/>
    <w:rsid w:val="00D139C7"/>
    <w:rsid w:val="00D15004"/>
    <w:rsid w:val="00D21FFA"/>
    <w:rsid w:val="00D2460C"/>
    <w:rsid w:val="00D271F8"/>
    <w:rsid w:val="00D31F26"/>
    <w:rsid w:val="00D33E87"/>
    <w:rsid w:val="00D34D46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3D54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5580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04E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A33FD"/>
    <w:rsid w:val="00EB152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3B15"/>
    <w:rsid w:val="00FB771F"/>
    <w:rsid w:val="00FC0F67"/>
    <w:rsid w:val="00FC2CDE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9132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22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2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225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2094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D2166"/>
    <w:rPr>
      <w:b/>
      <w:bCs/>
    </w:rPr>
  </w:style>
  <w:style w:type="paragraph" w:customStyle="1" w:styleId="Default">
    <w:name w:val="Default"/>
    <w:uiPriority w:val="99"/>
    <w:rsid w:val="00C30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DWAF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2015-08-24T13:04:00Z</cp:lastPrinted>
  <dcterms:created xsi:type="dcterms:W3CDTF">2015-09-14T08:14:00Z</dcterms:created>
  <dcterms:modified xsi:type="dcterms:W3CDTF">2015-09-14T08:14:00Z</dcterms:modified>
</cp:coreProperties>
</file>