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55109">
        <w:rPr>
          <w:rFonts w:ascii="Times New Roman" w:hAnsi="Times New Roman" w:cs="Times New Roman"/>
          <w:b/>
          <w:sz w:val="24"/>
          <w:szCs w:val="24"/>
        </w:rPr>
        <w:t xml:space="preserve"> 291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13D4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6074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55109" w:rsidRPr="00255109" w:rsidRDefault="00255109" w:rsidP="0025510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55109">
        <w:rPr>
          <w:rFonts w:ascii="Times New Roman" w:eastAsia="Calibri" w:hAnsi="Times New Roman" w:cs="Times New Roman"/>
          <w:b/>
          <w:sz w:val="24"/>
          <w:szCs w:val="24"/>
        </w:rPr>
        <w:t>291.</w:t>
      </w:r>
      <w:r w:rsidRPr="0025510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r w:rsidRPr="0025510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Tarabella</w:t>
      </w:r>
      <w:r w:rsidRPr="002551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5109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255109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255109" w:rsidRPr="00255109" w:rsidRDefault="00255109" w:rsidP="00255109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>(a) How many schools in each (</w:t>
      </w:r>
      <w:proofErr w:type="spellStart"/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>) province and (ii) district did the Government connect to the internet in the 2016 academic year and (b) what is the name of each school?</w:t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5109">
        <w:rPr>
          <w:rFonts w:ascii="Times New Roman" w:eastAsia="Times New Roman" w:hAnsi="Times New Roman" w:cs="Times New Roman"/>
          <w:sz w:val="20"/>
          <w:szCs w:val="20"/>
          <w:lang w:val="en-US"/>
        </w:rPr>
        <w:t>NW310E</w:t>
      </w:r>
    </w:p>
    <w:p w:rsidR="000362B2" w:rsidRPr="00F37FE0" w:rsidRDefault="000362B2" w:rsidP="000362B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Response:</w:t>
      </w:r>
    </w:p>
    <w:p w:rsidR="000362B2" w:rsidRPr="00F37FE0" w:rsidRDefault="000362B2" w:rsidP="000362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F37FE0">
        <w:rPr>
          <w:rFonts w:ascii="Arial" w:hAnsi="Arial" w:cs="Arial"/>
          <w:sz w:val="24"/>
          <w:szCs w:val="24"/>
        </w:rPr>
        <w:t>(</w:t>
      </w:r>
      <w:proofErr w:type="spellStart"/>
      <w:r w:rsidRPr="00F37FE0">
        <w:rPr>
          <w:rFonts w:ascii="Arial" w:hAnsi="Arial" w:cs="Arial"/>
          <w:sz w:val="24"/>
          <w:szCs w:val="24"/>
        </w:rPr>
        <w:t>i</w:t>
      </w:r>
      <w:proofErr w:type="spellEnd"/>
      <w:r w:rsidRPr="00F37FE0">
        <w:rPr>
          <w:rFonts w:ascii="Arial" w:hAnsi="Arial" w:cs="Arial"/>
          <w:sz w:val="24"/>
          <w:szCs w:val="24"/>
        </w:rPr>
        <w:t xml:space="preserve">) A total of 1783 schools were connected </w:t>
      </w:r>
      <w:r>
        <w:rPr>
          <w:rFonts w:ascii="Arial" w:hAnsi="Arial" w:cs="Arial"/>
          <w:sz w:val="24"/>
          <w:szCs w:val="24"/>
        </w:rPr>
        <w:t xml:space="preserve">to the internet </w:t>
      </w:r>
      <w:r w:rsidRPr="00F37FE0">
        <w:rPr>
          <w:rFonts w:ascii="Arial" w:hAnsi="Arial" w:cs="Arial"/>
          <w:sz w:val="24"/>
          <w:szCs w:val="24"/>
        </w:rPr>
        <w:t xml:space="preserve">in collaboration with Department of Telecommunications and Postal Services (DTPS) and Independent Communication Authority of South Africa (ICASA) through the USAO initiative in 2016. </w:t>
      </w:r>
    </w:p>
    <w:p w:rsidR="000362B2" w:rsidRPr="00F37FE0" w:rsidRDefault="000362B2" w:rsidP="000362B2">
      <w:pPr>
        <w:pStyle w:val="ListParagraph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37FE0">
        <w:rPr>
          <w:rFonts w:ascii="Arial" w:hAnsi="Arial" w:cs="Arial"/>
          <w:sz w:val="24"/>
          <w:szCs w:val="24"/>
        </w:rPr>
        <w:t>The breakdown per province is as follows:</w:t>
      </w:r>
    </w:p>
    <w:tbl>
      <w:tblPr>
        <w:tblW w:w="4455" w:type="pct"/>
        <w:tblInd w:w="1008" w:type="dxa"/>
        <w:tblLook w:val="04A0" w:firstRow="1" w:lastRow="0" w:firstColumn="1" w:lastColumn="0" w:noHBand="0" w:noVBand="1"/>
      </w:tblPr>
      <w:tblGrid>
        <w:gridCol w:w="5110"/>
        <w:gridCol w:w="3125"/>
      </w:tblGrid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62B2" w:rsidRPr="00F37FE0" w:rsidRDefault="000362B2" w:rsidP="00FC23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Provinces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354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78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109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KwaZulu-Natal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215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134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241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147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219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B2" w:rsidRPr="00F37FE0" w:rsidRDefault="000362B2" w:rsidP="000362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286</w:t>
            </w:r>
          </w:p>
        </w:tc>
      </w:tr>
      <w:tr w:rsidR="000362B2" w:rsidRPr="00F37FE0" w:rsidTr="00FC2334">
        <w:trPr>
          <w:trHeight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62B2" w:rsidRPr="00F37FE0" w:rsidRDefault="000362B2" w:rsidP="00FC2334">
            <w:pPr>
              <w:spacing w:after="0" w:line="240" w:lineRule="auto"/>
              <w:ind w:left="4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2B2" w:rsidRPr="00F37FE0" w:rsidRDefault="000362B2" w:rsidP="00FC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1783</w:t>
            </w:r>
          </w:p>
        </w:tc>
      </w:tr>
    </w:tbl>
    <w:p w:rsidR="000362B2" w:rsidRPr="00F37FE0" w:rsidRDefault="000362B2" w:rsidP="000362B2">
      <w:pPr>
        <w:pStyle w:val="ListParagraph"/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37FE0">
        <w:rPr>
          <w:rFonts w:ascii="Arial" w:hAnsi="Arial" w:cs="Arial"/>
          <w:sz w:val="24"/>
          <w:szCs w:val="24"/>
        </w:rPr>
        <w:br w:type="column"/>
      </w:r>
      <w:r w:rsidRPr="00F37FE0">
        <w:rPr>
          <w:rFonts w:ascii="Arial" w:hAnsi="Arial" w:cs="Arial"/>
          <w:sz w:val="24"/>
          <w:szCs w:val="24"/>
        </w:rPr>
        <w:lastRenderedPageBreak/>
        <w:t>(ii) The number of schools allocated to each district that the Government connected to the Internet in 2016 academic year:</w:t>
      </w:r>
    </w:p>
    <w:p w:rsidR="000362B2" w:rsidRPr="00F37FE0" w:rsidRDefault="000362B2" w:rsidP="000362B2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EASTERN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4591"/>
        <w:gridCol w:w="3823"/>
      </w:tblGrid>
      <w:tr w:rsidR="000362B2" w:rsidRPr="00F37FE0" w:rsidTr="00FC2334">
        <w:tc>
          <w:tcPr>
            <w:tcW w:w="2728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272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728" w:type="pct"/>
            <w:shd w:val="clear" w:color="auto" w:fill="FFFFFF" w:themeFill="background1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Alfred Nzo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Butterworth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Cofimvaba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Cradock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Dutywa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East London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Fort Beaufort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Francis Baard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Graaff-Reinet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Grahamstown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King Williams Town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Lady Frere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Libode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Maluti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Mbizana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Mt Fletcher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Mthata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Port Elizabeth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Qumbu District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Sterkspruit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Uitenhage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Lusiki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Mount Frere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Ngcobo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Queenstown</w:t>
            </w:r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0362B2" w:rsidRPr="00F37FE0" w:rsidTr="00FC2334">
        <w:tc>
          <w:tcPr>
            <w:tcW w:w="2728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King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Sebata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Dalinyebo</w:t>
            </w:r>
            <w:proofErr w:type="spellEnd"/>
          </w:p>
        </w:tc>
        <w:tc>
          <w:tcPr>
            <w:tcW w:w="2272" w:type="pct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362B2" w:rsidRPr="00F37FE0" w:rsidTr="00FC2334">
        <w:tc>
          <w:tcPr>
            <w:tcW w:w="2728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72" w:type="pct"/>
            <w:shd w:val="clear" w:color="auto" w:fill="F2F2F2" w:themeFill="background1" w:themeFillShade="F2"/>
            <w:vAlign w:val="center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354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b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br w:type="column"/>
      </w:r>
      <w:r w:rsidRPr="00F37FE0">
        <w:rPr>
          <w:rFonts w:ascii="Arial" w:hAnsi="Arial" w:cs="Arial"/>
          <w:b/>
          <w:sz w:val="24"/>
          <w:szCs w:val="24"/>
        </w:rPr>
        <w:lastRenderedPageBreak/>
        <w:t>FREE STATE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4666"/>
        <w:gridCol w:w="3748"/>
      </w:tblGrid>
      <w:tr w:rsidR="000362B2" w:rsidRPr="00F37FE0" w:rsidTr="00FC2334">
        <w:tc>
          <w:tcPr>
            <w:tcW w:w="2773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227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tabs>
                <w:tab w:val="left" w:pos="7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Fezile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Dabi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Lejweleputswa</w:t>
            </w:r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Motheo</w:t>
            </w:r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Thabo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Mofutsanyana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Xhariep</w:t>
            </w:r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Bloemfontein</w:t>
            </w:r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Botshabelo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Mangaung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Mohokare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773" w:type="pct"/>
          </w:tcPr>
          <w:p w:rsidR="000362B2" w:rsidRPr="00F37FE0" w:rsidRDefault="000362B2" w:rsidP="00FC23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Vrede</w:t>
            </w:r>
            <w:proofErr w:type="spellEnd"/>
          </w:p>
        </w:tc>
        <w:tc>
          <w:tcPr>
            <w:tcW w:w="222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773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27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GAUTENG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4411"/>
        <w:gridCol w:w="4003"/>
      </w:tblGrid>
      <w:tr w:rsidR="000362B2" w:rsidRPr="00F37FE0" w:rsidTr="00FC2334">
        <w:tc>
          <w:tcPr>
            <w:tcW w:w="2621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 Districts</w:t>
            </w:r>
          </w:p>
        </w:tc>
        <w:tc>
          <w:tcPr>
            <w:tcW w:w="2379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Tshwane West District (D15)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Tshwane District (105)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D15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D105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79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KWAZULU NATAL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4411"/>
        <w:gridCol w:w="4003"/>
      </w:tblGrid>
      <w:tr w:rsidR="000362B2" w:rsidRPr="00F37FE0" w:rsidTr="00FC2334">
        <w:trPr>
          <w:trHeight w:val="383"/>
        </w:trPr>
        <w:tc>
          <w:tcPr>
            <w:tcW w:w="2621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379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Amajuba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Ilembe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Pinetown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Sisonke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Ugu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Umgungundlovu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Umkhanyakude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Umlazi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Umzinyathi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Uthukela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Uthungulu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Zululand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Ixopo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Kwambonambi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Mahlabathibi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Nongoma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Thekwini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Umgugundlovu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lastRenderedPageBreak/>
              <w:t>Umkhanyakude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Umzimkhulu</w:t>
            </w:r>
            <w:proofErr w:type="spellEnd"/>
          </w:p>
        </w:tc>
        <w:tc>
          <w:tcPr>
            <w:tcW w:w="2379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621" w:type="pct"/>
          </w:tcPr>
          <w:p w:rsidR="000362B2" w:rsidRPr="00F37FE0" w:rsidRDefault="000362B2" w:rsidP="00FC2334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79" w:type="pct"/>
          </w:tcPr>
          <w:p w:rsidR="000362B2" w:rsidRPr="00F37FE0" w:rsidRDefault="000362B2" w:rsidP="00FC233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215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b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LIMPOPO DEPARTMENT OF EDUCATION</w:t>
      </w:r>
    </w:p>
    <w:tbl>
      <w:tblPr>
        <w:tblStyle w:val="TableGrid"/>
        <w:tblW w:w="4503" w:type="pct"/>
        <w:tblInd w:w="918" w:type="dxa"/>
        <w:tblLook w:val="04A0" w:firstRow="1" w:lastRow="0" w:firstColumn="1" w:lastColumn="0" w:noHBand="0" w:noVBand="1"/>
      </w:tblPr>
      <w:tblGrid>
        <w:gridCol w:w="3869"/>
        <w:gridCol w:w="4454"/>
      </w:tblGrid>
      <w:tr w:rsidR="000362B2" w:rsidRPr="00F37FE0" w:rsidTr="00FC2334">
        <w:tc>
          <w:tcPr>
            <w:tcW w:w="2324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676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Bochum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Bolobedu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Giyani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Greater Sekhukhune District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Letaba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Lulekani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Mankweng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Mokerong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Naphuno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Phalaborwa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Polokwane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Ritavi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Sekgosese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Seshego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Thabamoopo</w:t>
            </w:r>
            <w:proofErr w:type="spellEnd"/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Waterberg District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Capricorn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Mopani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Sekhukhune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32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Vhembe</w:t>
            </w:r>
          </w:p>
        </w:tc>
        <w:tc>
          <w:tcPr>
            <w:tcW w:w="267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2B2" w:rsidRPr="00F37FE0" w:rsidTr="00FC2334">
        <w:tc>
          <w:tcPr>
            <w:tcW w:w="2324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76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MPUMALANGA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3960"/>
        <w:gridCol w:w="4454"/>
      </w:tblGrid>
      <w:tr w:rsidR="000362B2" w:rsidRPr="00F37FE0" w:rsidTr="00FC2334">
        <w:tc>
          <w:tcPr>
            <w:tcW w:w="2353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647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Bohlabela</w:t>
            </w:r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Ehlanzeni</w:t>
            </w:r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Gert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Sibande</w:t>
            </w:r>
            <w:proofErr w:type="spellEnd"/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Nkangala</w:t>
            </w:r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Middelburg</w:t>
            </w:r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353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Mbombela</w:t>
            </w:r>
            <w:proofErr w:type="spellEnd"/>
          </w:p>
        </w:tc>
        <w:tc>
          <w:tcPr>
            <w:tcW w:w="2647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353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241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rPr>
          <w:rFonts w:ascii="Arial" w:hAnsi="Arial" w:cs="Arial"/>
          <w:b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br w:type="column"/>
      </w:r>
      <w:r w:rsidRPr="00F37FE0">
        <w:rPr>
          <w:rFonts w:ascii="Arial" w:hAnsi="Arial" w:cs="Arial"/>
          <w:b/>
          <w:sz w:val="24"/>
          <w:szCs w:val="24"/>
        </w:rPr>
        <w:lastRenderedPageBreak/>
        <w:t>NORTH WEST DEPARTMENT OF EDUCATION</w:t>
      </w:r>
    </w:p>
    <w:tbl>
      <w:tblPr>
        <w:tblStyle w:val="TableGrid"/>
        <w:tblW w:w="4503" w:type="pct"/>
        <w:tblInd w:w="918" w:type="dxa"/>
        <w:tblLook w:val="04A0" w:firstRow="1" w:lastRow="0" w:firstColumn="1" w:lastColumn="0" w:noHBand="0" w:noVBand="1"/>
      </w:tblPr>
      <w:tblGrid>
        <w:gridCol w:w="4410"/>
        <w:gridCol w:w="3913"/>
      </w:tblGrid>
      <w:tr w:rsidR="000362B2" w:rsidRPr="00F37FE0" w:rsidTr="00FC2334">
        <w:tc>
          <w:tcPr>
            <w:tcW w:w="2649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351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Bojanala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Dr Ruth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Segomotsi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Mompati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Greater Delareyville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Greater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Taung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Madibeng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Mahikeng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Maquassi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Hills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Matlosana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Rustenburg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Taledi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Tlokwe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Christiana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Dr Kenneth Kaunda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Hartswater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Klerksdorp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Ngaka Modiri Molema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Vryburg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Litchenburg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Moretele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Moses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Kotane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East</w:t>
            </w:r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Zeerust</w:t>
            </w:r>
            <w:proofErr w:type="spellEnd"/>
          </w:p>
        </w:tc>
        <w:tc>
          <w:tcPr>
            <w:tcW w:w="2351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2649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51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147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NORTHERN CAPE DEPARTMENT OF EDUCATION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4500"/>
        <w:gridCol w:w="3914"/>
      </w:tblGrid>
      <w:tr w:rsidR="000362B2" w:rsidRPr="00F37FE0" w:rsidTr="00FC2334">
        <w:tc>
          <w:tcPr>
            <w:tcW w:w="2674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Frances Baard District</w:t>
            </w:r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Taolo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Gaetsewa</w:t>
            </w:r>
            <w:proofErr w:type="spellEnd"/>
            <w:r w:rsidRPr="00F37F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Namakwa District</w:t>
            </w:r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Pixley-Ka-Seme</w:t>
            </w:r>
            <w:proofErr w:type="spellEnd"/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Siyanda District</w:t>
            </w:r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362B2" w:rsidRPr="00F37FE0" w:rsidTr="00FC2334">
        <w:tc>
          <w:tcPr>
            <w:tcW w:w="2674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Kimberley</w:t>
            </w:r>
          </w:p>
        </w:tc>
        <w:tc>
          <w:tcPr>
            <w:tcW w:w="2326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2674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219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37FE0">
        <w:rPr>
          <w:rFonts w:ascii="Arial" w:hAnsi="Arial" w:cs="Arial"/>
          <w:b/>
          <w:sz w:val="24"/>
          <w:szCs w:val="24"/>
        </w:rPr>
        <w:t>WESTERN CAPE</w:t>
      </w:r>
    </w:p>
    <w:tbl>
      <w:tblPr>
        <w:tblStyle w:val="TableGrid"/>
        <w:tblW w:w="4552" w:type="pct"/>
        <w:tblInd w:w="828" w:type="dxa"/>
        <w:tblLook w:val="04A0" w:firstRow="1" w:lastRow="0" w:firstColumn="1" w:lastColumn="0" w:noHBand="0" w:noVBand="1"/>
      </w:tblPr>
      <w:tblGrid>
        <w:gridCol w:w="5220"/>
        <w:gridCol w:w="3194"/>
      </w:tblGrid>
      <w:tr w:rsidR="000362B2" w:rsidRPr="00F37FE0" w:rsidTr="00FC2334">
        <w:tc>
          <w:tcPr>
            <w:tcW w:w="3102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Districts/Circuits</w:t>
            </w:r>
          </w:p>
        </w:tc>
        <w:tc>
          <w:tcPr>
            <w:tcW w:w="1898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schools connected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Cape Winelands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Eden And Central Karoo District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Metro Central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Metro East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Metro North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Metro South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lastRenderedPageBreak/>
              <w:t>Overberg District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West Coast District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FE0">
              <w:rPr>
                <w:rFonts w:ascii="Arial" w:hAnsi="Arial" w:cs="Arial"/>
                <w:sz w:val="24"/>
                <w:szCs w:val="24"/>
              </w:rPr>
              <w:t>Wynberg</w:t>
            </w:r>
            <w:proofErr w:type="spellEnd"/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Metro Coast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2B2" w:rsidRPr="00F37FE0" w:rsidTr="00FC2334">
        <w:tc>
          <w:tcPr>
            <w:tcW w:w="3102" w:type="pct"/>
          </w:tcPr>
          <w:p w:rsidR="000362B2" w:rsidRPr="00F37FE0" w:rsidRDefault="000362B2" w:rsidP="00FC2334">
            <w:pPr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1898" w:type="pct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F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362B2" w:rsidRPr="00F37FE0" w:rsidTr="00FC2334">
        <w:tc>
          <w:tcPr>
            <w:tcW w:w="3102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98" w:type="pct"/>
            <w:shd w:val="clear" w:color="auto" w:fill="D9D9D9" w:themeFill="background1" w:themeFillShade="D9"/>
          </w:tcPr>
          <w:p w:rsidR="000362B2" w:rsidRPr="00F37FE0" w:rsidRDefault="000362B2" w:rsidP="00FC2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FE0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</w:tc>
      </w:tr>
    </w:tbl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</w:p>
    <w:p w:rsidR="000362B2" w:rsidRPr="00F37FE0" w:rsidRDefault="000362B2" w:rsidP="000362B2">
      <w:pPr>
        <w:rPr>
          <w:rFonts w:ascii="Arial" w:hAnsi="Arial" w:cs="Arial"/>
          <w:sz w:val="24"/>
          <w:szCs w:val="24"/>
        </w:rPr>
      </w:pPr>
      <w:r w:rsidRPr="00F37FE0">
        <w:rPr>
          <w:rFonts w:ascii="Arial" w:eastAsia="Times New Roman" w:hAnsi="Arial" w:cs="Arial"/>
          <w:sz w:val="24"/>
          <w:szCs w:val="24"/>
          <w:lang w:val="en-US"/>
        </w:rPr>
        <w:t xml:space="preserve">(b) The names of the schools are attached at </w:t>
      </w:r>
      <w:r w:rsidRPr="00F37FE0">
        <w:rPr>
          <w:rFonts w:ascii="Arial" w:eastAsia="Times New Roman" w:hAnsi="Arial" w:cs="Arial"/>
          <w:b/>
          <w:sz w:val="24"/>
          <w:szCs w:val="24"/>
          <w:lang w:val="en-US"/>
        </w:rPr>
        <w:t>Annexure A</w:t>
      </w:r>
      <w:r w:rsidRPr="00F37FE0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37FE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37FE0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0362B2" w:rsidRPr="00F37FE0" w:rsidRDefault="00270DA8" w:rsidP="00270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7FE0">
        <w:rPr>
          <w:rFonts w:ascii="Arial" w:hAnsi="Arial" w:cs="Arial"/>
          <w:sz w:val="24"/>
          <w:szCs w:val="24"/>
        </w:rPr>
        <w:t xml:space="preserve"> </w:t>
      </w:r>
    </w:p>
    <w:p w:rsidR="006D7B63" w:rsidRPr="006D7B63" w:rsidRDefault="006D7B63" w:rsidP="000362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EB"/>
    <w:multiLevelType w:val="hybridMultilevel"/>
    <w:tmpl w:val="ACDCF540"/>
    <w:lvl w:ilvl="0" w:tplc="BDDC2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427FA"/>
    <w:multiLevelType w:val="hybridMultilevel"/>
    <w:tmpl w:val="74F44AFC"/>
    <w:lvl w:ilvl="0" w:tplc="BDDC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475FB"/>
    <w:multiLevelType w:val="hybridMultilevel"/>
    <w:tmpl w:val="B928BDB8"/>
    <w:lvl w:ilvl="0" w:tplc="9CB2D90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362B2"/>
    <w:rsid w:val="0005396A"/>
    <w:rsid w:val="00061E9F"/>
    <w:rsid w:val="000A2AAC"/>
    <w:rsid w:val="000C6DB7"/>
    <w:rsid w:val="000D4D43"/>
    <w:rsid w:val="001415B1"/>
    <w:rsid w:val="00170990"/>
    <w:rsid w:val="00183BCF"/>
    <w:rsid w:val="001F1CCE"/>
    <w:rsid w:val="0020126E"/>
    <w:rsid w:val="00226801"/>
    <w:rsid w:val="00255109"/>
    <w:rsid w:val="0027063B"/>
    <w:rsid w:val="00270DA8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532C0"/>
    <w:rsid w:val="004A2F02"/>
    <w:rsid w:val="004E39FB"/>
    <w:rsid w:val="005676F7"/>
    <w:rsid w:val="00570560"/>
    <w:rsid w:val="00576B43"/>
    <w:rsid w:val="005827AF"/>
    <w:rsid w:val="005964D0"/>
    <w:rsid w:val="0059663A"/>
    <w:rsid w:val="005C4AB6"/>
    <w:rsid w:val="0060743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2582C"/>
    <w:rsid w:val="00A451EB"/>
    <w:rsid w:val="00A603D7"/>
    <w:rsid w:val="00A666AB"/>
    <w:rsid w:val="00AE1828"/>
    <w:rsid w:val="00B22FF3"/>
    <w:rsid w:val="00B6783D"/>
    <w:rsid w:val="00C00DC4"/>
    <w:rsid w:val="00D13D42"/>
    <w:rsid w:val="00D34C31"/>
    <w:rsid w:val="00D655CF"/>
    <w:rsid w:val="00D713F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CF"/>
    <w:pPr>
      <w:ind w:left="720"/>
      <w:contextualSpacing/>
    </w:pPr>
  </w:style>
  <w:style w:type="table" w:styleId="TableGrid">
    <w:name w:val="Table Grid"/>
    <w:basedOn w:val="TableNormal"/>
    <w:uiPriority w:val="59"/>
    <w:rsid w:val="00D6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CF"/>
    <w:pPr>
      <w:ind w:left="720"/>
      <w:contextualSpacing/>
    </w:pPr>
  </w:style>
  <w:style w:type="table" w:styleId="TableGrid">
    <w:name w:val="Table Grid"/>
    <w:basedOn w:val="TableNormal"/>
    <w:uiPriority w:val="59"/>
    <w:rsid w:val="00D6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2017-02-24T04:50:00Z</dcterms:created>
  <dcterms:modified xsi:type="dcterms:W3CDTF">2017-03-16T04:59:00Z</dcterms:modified>
</cp:coreProperties>
</file>