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E23123">
        <w:rPr>
          <w:b/>
          <w:bCs/>
          <w:sz w:val="24"/>
          <w:u w:val="single"/>
        </w:rPr>
        <w:t>908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E23123" w:rsidRPr="00E23123" w:rsidRDefault="00E23123" w:rsidP="00E23123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E23123">
        <w:rPr>
          <w:b/>
          <w:sz w:val="24"/>
          <w:u w:val="single"/>
        </w:rPr>
        <w:t xml:space="preserve">Ms L Mathys (EFF) to </w:t>
      </w:r>
      <w:r w:rsidRPr="00E23123">
        <w:rPr>
          <w:b/>
          <w:sz w:val="24"/>
          <w:u w:val="single"/>
          <w:lang w:val="en-ZA"/>
        </w:rPr>
        <w:t>ask</w:t>
      </w:r>
      <w:r w:rsidRPr="00E23123">
        <w:rPr>
          <w:b/>
          <w:sz w:val="24"/>
          <w:u w:val="single"/>
        </w:rPr>
        <w:t xml:space="preserve"> the Minister of Health:</w:t>
      </w:r>
    </w:p>
    <w:p w:rsidR="00E23123" w:rsidRPr="00E23123" w:rsidRDefault="00E23123" w:rsidP="00E23123">
      <w:pPr>
        <w:spacing w:before="100" w:beforeAutospacing="1" w:after="100" w:afterAutospacing="1"/>
        <w:jc w:val="both"/>
        <w:outlineLvl w:val="0"/>
        <w:rPr>
          <w:sz w:val="24"/>
        </w:rPr>
      </w:pPr>
      <w:r w:rsidRPr="00E23123">
        <w:rPr>
          <w:sz w:val="24"/>
        </w:rPr>
        <w:t>Whether he has been informed of faulty elevator lights, faulty air</w:t>
      </w:r>
      <w:r>
        <w:rPr>
          <w:sz w:val="24"/>
        </w:rPr>
        <w:t xml:space="preserve"> </w:t>
      </w:r>
      <w:r w:rsidRPr="00E23123">
        <w:rPr>
          <w:sz w:val="24"/>
        </w:rPr>
        <w:t xml:space="preserve">conditioning equipment and exposed wires at </w:t>
      </w:r>
      <w:r w:rsidRPr="00E23123">
        <w:rPr>
          <w:sz w:val="24"/>
          <w:lang w:eastAsia="en-ZA"/>
        </w:rPr>
        <w:t>Themba</w:t>
      </w:r>
      <w:r w:rsidRPr="00E23123">
        <w:rPr>
          <w:sz w:val="24"/>
        </w:rPr>
        <w:t xml:space="preserve"> Hospital in Mbombela, Mpumalanga; if so, what steps is his department taking to address these issues?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21</w:t>
      </w:r>
      <w:r w:rsidR="00E23123">
        <w:rPr>
          <w:color w:val="000000"/>
        </w:rPr>
        <w:t>6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AE34BE" w:rsidP="005F373F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According to the Mpumalanga Provincial Department of Health, the bulbs in the lifts are often vandalised or removed for theft. As a temporary measure, the Department has installed the fluorescent bulbs to avoid theft as they are not prone to theft.</w:t>
      </w:r>
    </w:p>
    <w:p w:rsidR="00361D1B" w:rsidRDefault="00AE34BE" w:rsidP="00AE34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Air-conditioning equipment are out of order. However the maintenance contractor is on-site and is being assisted by the manufacturer of air-cons (Samsung) to install new parts.</w:t>
      </w:r>
    </w:p>
    <w:p w:rsidR="00AE34BE" w:rsidRDefault="00AE34BE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09" w:rsidRDefault="009A7A09">
      <w:r>
        <w:separator/>
      </w:r>
    </w:p>
  </w:endnote>
  <w:endnote w:type="continuationSeparator" w:id="1">
    <w:p w:rsidR="009A7A09" w:rsidRDefault="009A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64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64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09" w:rsidRDefault="009A7A09">
      <w:r>
        <w:separator/>
      </w:r>
    </w:p>
  </w:footnote>
  <w:footnote w:type="continuationSeparator" w:id="1">
    <w:p w:rsidR="009A7A09" w:rsidRDefault="009A7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7730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87D99"/>
    <w:rsid w:val="0039184B"/>
    <w:rsid w:val="003A1B0E"/>
    <w:rsid w:val="003A72F5"/>
    <w:rsid w:val="003B0C88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642FA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BC6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A09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4BE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8DC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123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0E04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2018-10-21T15:59:00Z</dcterms:created>
  <dcterms:modified xsi:type="dcterms:W3CDTF">2018-11-03T14:07:00Z</dcterms:modified>
</cp:coreProperties>
</file>