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1A" w:rsidRPr="006329AD" w:rsidRDefault="003B351A" w:rsidP="00C9367B">
      <w:pPr>
        <w:spacing w:before="100" w:beforeAutospacing="1" w:after="100" w:afterAutospacing="1" w:line="240" w:lineRule="auto"/>
        <w:ind w:left="851" w:hanging="851"/>
        <w:rPr>
          <w:rFonts w:ascii="Arial" w:hAnsi="Arial" w:cs="Arial"/>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9343C">
        <w:rPr>
          <w:rFonts w:ascii="Times New Roman" w:hAnsi="Times New Roman" w:cs="Times New Roman"/>
          <w:b/>
          <w:sz w:val="24"/>
          <w:szCs w:val="24"/>
        </w:rPr>
        <w:t xml:space="preserve"> </w:t>
      </w:r>
      <w:r w:rsidRPr="006329AD">
        <w:rPr>
          <w:rFonts w:ascii="Arial" w:hAnsi="Arial" w:cs="Arial"/>
          <w:b/>
        </w:rPr>
        <w:t>THE NATIONAL ASSSEMBLY</w:t>
      </w:r>
    </w:p>
    <w:p w:rsidR="003B351A" w:rsidRPr="006329AD" w:rsidRDefault="003B351A" w:rsidP="00C9367B">
      <w:pPr>
        <w:spacing w:before="100" w:beforeAutospacing="1" w:after="100" w:afterAutospacing="1" w:line="240" w:lineRule="auto"/>
        <w:ind w:left="851" w:hanging="851"/>
        <w:rPr>
          <w:rFonts w:ascii="Arial" w:hAnsi="Arial" w:cs="Arial"/>
          <w:b/>
        </w:rPr>
      </w:pPr>
      <w:r w:rsidRPr="006329AD">
        <w:rPr>
          <w:rFonts w:ascii="Arial" w:hAnsi="Arial" w:cs="Arial"/>
          <w:b/>
        </w:rPr>
        <w:tab/>
      </w:r>
      <w:r w:rsidRPr="006329AD">
        <w:rPr>
          <w:rFonts w:ascii="Arial" w:hAnsi="Arial" w:cs="Arial"/>
          <w:b/>
        </w:rPr>
        <w:tab/>
      </w:r>
      <w:r w:rsidRPr="006329AD">
        <w:rPr>
          <w:rFonts w:ascii="Arial" w:hAnsi="Arial" w:cs="Arial"/>
          <w:b/>
        </w:rPr>
        <w:tab/>
      </w:r>
      <w:r w:rsidRPr="006329AD">
        <w:rPr>
          <w:rFonts w:ascii="Arial" w:hAnsi="Arial" w:cs="Arial"/>
          <w:b/>
        </w:rPr>
        <w:tab/>
        <w:t>QUESTION FOR WRITTEN REPLY</w:t>
      </w:r>
    </w:p>
    <w:p w:rsidR="0049343C" w:rsidRDefault="0049343C" w:rsidP="00C9367B">
      <w:pPr>
        <w:spacing w:before="100" w:beforeAutospacing="1" w:after="100" w:afterAutospacing="1" w:line="240" w:lineRule="auto"/>
        <w:ind w:left="851" w:hanging="851"/>
        <w:rPr>
          <w:rFonts w:ascii="Arial" w:hAnsi="Arial" w:cs="Arial"/>
          <w:b/>
        </w:rPr>
      </w:pPr>
      <w:r>
        <w:rPr>
          <w:rFonts w:ascii="Arial" w:hAnsi="Arial" w:cs="Arial"/>
          <w:b/>
        </w:rPr>
        <w:t>Question 2904</w:t>
      </w:r>
      <w:r w:rsidR="00C9367B" w:rsidRPr="006329AD">
        <w:rPr>
          <w:rFonts w:ascii="Arial" w:hAnsi="Arial" w:cs="Arial"/>
          <w:b/>
        </w:rPr>
        <w:tab/>
      </w:r>
    </w:p>
    <w:p w:rsidR="0049343C" w:rsidRDefault="0049343C" w:rsidP="00C9367B">
      <w:pPr>
        <w:spacing w:before="100" w:beforeAutospacing="1" w:after="100" w:afterAutospacing="1" w:line="240" w:lineRule="auto"/>
        <w:ind w:left="851" w:hanging="851"/>
        <w:rPr>
          <w:rFonts w:ascii="Arial" w:hAnsi="Arial" w:cs="Arial"/>
          <w:b/>
        </w:rPr>
      </w:pPr>
    </w:p>
    <w:p w:rsidR="00C9367B" w:rsidRPr="006329AD" w:rsidRDefault="00C9367B" w:rsidP="00C9367B">
      <w:pPr>
        <w:spacing w:before="100" w:beforeAutospacing="1" w:after="100" w:afterAutospacing="1" w:line="240" w:lineRule="auto"/>
        <w:ind w:left="851" w:hanging="851"/>
        <w:rPr>
          <w:rFonts w:ascii="Arial" w:hAnsi="Arial" w:cs="Arial"/>
          <w:b/>
        </w:rPr>
      </w:pPr>
      <w:r w:rsidRPr="006329AD">
        <w:rPr>
          <w:rFonts w:ascii="Arial" w:hAnsi="Arial" w:cs="Arial"/>
          <w:b/>
        </w:rPr>
        <w:t>Ms C King (DA) to ask the Minister of Trade and Industry:</w:t>
      </w:r>
    </w:p>
    <w:p w:rsidR="00C9367B" w:rsidRPr="006329AD" w:rsidRDefault="00C9367B" w:rsidP="0049343C">
      <w:pPr>
        <w:spacing w:before="100" w:beforeAutospacing="1" w:after="100" w:afterAutospacing="1" w:line="240" w:lineRule="auto"/>
        <w:jc w:val="both"/>
        <w:rPr>
          <w:rFonts w:ascii="Arial" w:hAnsi="Arial" w:cs="Arial"/>
        </w:rPr>
      </w:pPr>
      <w:r w:rsidRPr="006329AD">
        <w:rPr>
          <w:rFonts w:ascii="Arial" w:hAnsi="Arial" w:cs="Arial"/>
        </w:rPr>
        <w:t>What is the detailed (a) breakdown of and (b) valuation for current and non-current assets and investments held by (i) his department and (ii) each entity reporting to him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6329AD">
        <w:rPr>
          <w:rFonts w:ascii="Arial" w:hAnsi="Arial" w:cs="Arial"/>
        </w:rPr>
        <w:tab/>
        <w:t>NW3211E</w:t>
      </w:r>
    </w:p>
    <w:p w:rsidR="001756F7" w:rsidRPr="006329AD" w:rsidRDefault="001756F7" w:rsidP="0049343C">
      <w:pPr>
        <w:spacing w:before="100" w:beforeAutospacing="1" w:after="100" w:afterAutospacing="1" w:line="240" w:lineRule="auto"/>
        <w:jc w:val="both"/>
        <w:rPr>
          <w:rFonts w:ascii="Arial" w:hAnsi="Arial" w:cs="Arial"/>
          <w:b/>
        </w:rPr>
      </w:pPr>
      <w:r w:rsidRPr="006329AD">
        <w:rPr>
          <w:rFonts w:ascii="Arial" w:hAnsi="Arial" w:cs="Arial"/>
          <w:b/>
        </w:rPr>
        <w:t>Response:</w:t>
      </w:r>
    </w:p>
    <w:p w:rsidR="001756F7" w:rsidRPr="006329AD" w:rsidRDefault="001756F7" w:rsidP="0049343C">
      <w:pPr>
        <w:spacing w:before="100" w:beforeAutospacing="1" w:after="100" w:afterAutospacing="1" w:line="240" w:lineRule="auto"/>
        <w:jc w:val="both"/>
        <w:rPr>
          <w:rFonts w:ascii="Arial" w:hAnsi="Arial" w:cs="Arial"/>
          <w:b/>
        </w:rPr>
      </w:pPr>
      <w:r w:rsidRPr="006329AD">
        <w:rPr>
          <w:rFonts w:ascii="Arial" w:hAnsi="Arial" w:cs="Arial"/>
          <w:b/>
        </w:rPr>
        <w:t>(a)(b)(</w:t>
      </w:r>
      <w:r w:rsidR="00F50167" w:rsidRPr="006329AD">
        <w:rPr>
          <w:rFonts w:ascii="Arial" w:hAnsi="Arial" w:cs="Arial"/>
          <w:b/>
        </w:rPr>
        <w:t>i) (</w:t>
      </w:r>
      <w:proofErr w:type="spellStart"/>
      <w:proofErr w:type="gramStart"/>
      <w:r w:rsidRPr="006329AD">
        <w:rPr>
          <w:rFonts w:ascii="Arial" w:hAnsi="Arial" w:cs="Arial"/>
          <w:b/>
        </w:rPr>
        <w:t>aa</w:t>
      </w:r>
      <w:proofErr w:type="spellEnd"/>
      <w:proofErr w:type="gramEnd"/>
      <w:r w:rsidRPr="006329AD">
        <w:rPr>
          <w:rFonts w:ascii="Arial" w:hAnsi="Arial" w:cs="Arial"/>
          <w:b/>
        </w:rPr>
        <w:t>)(</w:t>
      </w:r>
      <w:proofErr w:type="spellStart"/>
      <w:r w:rsidRPr="006329AD">
        <w:rPr>
          <w:rFonts w:ascii="Arial" w:hAnsi="Arial" w:cs="Arial"/>
          <w:b/>
        </w:rPr>
        <w:t>aaa</w:t>
      </w:r>
      <w:proofErr w:type="spellEnd"/>
      <w:r w:rsidRPr="006329AD">
        <w:rPr>
          <w:rFonts w:ascii="Arial" w:hAnsi="Arial" w:cs="Arial"/>
          <w:b/>
        </w:rPr>
        <w:t>)(bb)(</w:t>
      </w:r>
      <w:proofErr w:type="spellStart"/>
      <w:r w:rsidRPr="006329AD">
        <w:rPr>
          <w:rFonts w:ascii="Arial" w:hAnsi="Arial" w:cs="Arial"/>
          <w:b/>
        </w:rPr>
        <w:t>bbb</w:t>
      </w:r>
      <w:proofErr w:type="spellEnd"/>
      <w:r w:rsidRPr="006329AD">
        <w:rPr>
          <w:rFonts w:ascii="Arial" w:hAnsi="Arial" w:cs="Arial"/>
          <w:b/>
        </w:rPr>
        <w:t xml:space="preserve">) </w:t>
      </w:r>
    </w:p>
    <w:p w:rsidR="003D0433" w:rsidRPr="006329AD" w:rsidRDefault="001756F7" w:rsidP="0049343C">
      <w:pPr>
        <w:spacing w:before="100" w:beforeAutospacing="1" w:after="100" w:afterAutospacing="1" w:line="240" w:lineRule="auto"/>
        <w:jc w:val="both"/>
        <w:rPr>
          <w:rFonts w:ascii="Arial" w:hAnsi="Arial" w:cs="Arial"/>
        </w:rPr>
      </w:pPr>
      <w:r w:rsidRPr="006329AD">
        <w:rPr>
          <w:rFonts w:ascii="Arial" w:hAnsi="Arial" w:cs="Arial"/>
        </w:rPr>
        <w:t>All current and non-current assets</w:t>
      </w:r>
      <w:r w:rsidR="00E878B1" w:rsidRPr="006329AD">
        <w:rPr>
          <w:rFonts w:ascii="Arial" w:hAnsi="Arial" w:cs="Arial"/>
        </w:rPr>
        <w:t xml:space="preserve"> form part of the audited Annual Financial Statements and are included in the </w:t>
      </w:r>
      <w:r w:rsidR="006329AD" w:rsidRPr="006329AD">
        <w:rPr>
          <w:rFonts w:ascii="Arial" w:hAnsi="Arial" w:cs="Arial"/>
        </w:rPr>
        <w:t xml:space="preserve">Department’s and Entities </w:t>
      </w:r>
      <w:r w:rsidR="00F50167" w:rsidRPr="006329AD">
        <w:rPr>
          <w:rFonts w:ascii="Arial" w:hAnsi="Arial" w:cs="Arial"/>
        </w:rPr>
        <w:t>2016</w:t>
      </w:r>
      <w:r w:rsidRPr="006329AD">
        <w:rPr>
          <w:rFonts w:ascii="Arial" w:hAnsi="Arial" w:cs="Arial"/>
        </w:rPr>
        <w:t>/17 Annual Report</w:t>
      </w:r>
      <w:r w:rsidR="006A67AB">
        <w:rPr>
          <w:rFonts w:ascii="Arial" w:hAnsi="Arial" w:cs="Arial"/>
        </w:rPr>
        <w:t>s</w:t>
      </w:r>
      <w:r w:rsidRPr="006329AD">
        <w:rPr>
          <w:rFonts w:ascii="Arial" w:hAnsi="Arial" w:cs="Arial"/>
        </w:rPr>
        <w:t xml:space="preserve">. </w:t>
      </w:r>
    </w:p>
    <w:p w:rsidR="00F50167" w:rsidRPr="006329AD" w:rsidRDefault="00F50167" w:rsidP="00F50167">
      <w:pPr>
        <w:spacing w:after="0" w:line="240" w:lineRule="auto"/>
        <w:ind w:left="720"/>
        <w:jc w:val="both"/>
        <w:rPr>
          <w:rFonts w:ascii="Arial" w:eastAsia="Times New Roman" w:hAnsi="Arial" w:cs="Arial"/>
          <w:lang w:val="en-GB"/>
        </w:rPr>
      </w:pPr>
    </w:p>
    <w:p w:rsidR="00F50167" w:rsidRPr="006329AD" w:rsidRDefault="00F50167" w:rsidP="00F50167">
      <w:pPr>
        <w:spacing w:after="0" w:line="240" w:lineRule="auto"/>
        <w:ind w:left="720"/>
        <w:jc w:val="both"/>
        <w:rPr>
          <w:rFonts w:ascii="Arial" w:eastAsia="Times New Roman" w:hAnsi="Arial" w:cs="Arial"/>
          <w:lang w:val="en-GB"/>
        </w:rPr>
      </w:pPr>
    </w:p>
    <w:p w:rsidR="00F50167" w:rsidRPr="006329AD" w:rsidRDefault="00F50167" w:rsidP="00F50167">
      <w:pPr>
        <w:spacing w:after="0" w:line="240" w:lineRule="auto"/>
        <w:ind w:left="720"/>
        <w:jc w:val="both"/>
        <w:rPr>
          <w:rFonts w:ascii="Arial" w:eastAsia="Times New Roman" w:hAnsi="Arial" w:cs="Arial"/>
          <w:lang w:val="en-GB"/>
        </w:rPr>
      </w:pPr>
    </w:p>
    <w:sectPr w:rsidR="00F50167" w:rsidRPr="006329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89" w:rsidRDefault="001E3889" w:rsidP="00F40868">
      <w:pPr>
        <w:spacing w:after="0" w:line="240" w:lineRule="auto"/>
      </w:pPr>
      <w:r>
        <w:separator/>
      </w:r>
    </w:p>
  </w:endnote>
  <w:endnote w:type="continuationSeparator" w:id="0">
    <w:p w:rsidR="001E3889" w:rsidRDefault="001E3889" w:rsidP="00F4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86123"/>
      <w:docPartObj>
        <w:docPartGallery w:val="Page Numbers (Bottom of Page)"/>
        <w:docPartUnique/>
      </w:docPartObj>
    </w:sdtPr>
    <w:sdtEndPr>
      <w:rPr>
        <w:noProof/>
      </w:rPr>
    </w:sdtEndPr>
    <w:sdtContent>
      <w:p w:rsidR="00F40868" w:rsidRDefault="00F40868">
        <w:pPr>
          <w:pStyle w:val="Footer"/>
          <w:jc w:val="center"/>
        </w:pPr>
        <w:r>
          <w:fldChar w:fldCharType="begin"/>
        </w:r>
        <w:r>
          <w:instrText xml:space="preserve"> PAGE   \* MERGEFORMAT </w:instrText>
        </w:r>
        <w:r>
          <w:fldChar w:fldCharType="separate"/>
        </w:r>
        <w:r w:rsidR="0049343C">
          <w:rPr>
            <w:noProof/>
          </w:rPr>
          <w:t>1</w:t>
        </w:r>
        <w:r>
          <w:rPr>
            <w:noProof/>
          </w:rPr>
          <w:fldChar w:fldCharType="end"/>
        </w:r>
      </w:p>
    </w:sdtContent>
  </w:sdt>
  <w:p w:rsidR="00F40868" w:rsidRDefault="00F40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89" w:rsidRDefault="001E3889" w:rsidP="00F40868">
      <w:pPr>
        <w:spacing w:after="0" w:line="240" w:lineRule="auto"/>
      </w:pPr>
      <w:r>
        <w:separator/>
      </w:r>
    </w:p>
  </w:footnote>
  <w:footnote w:type="continuationSeparator" w:id="0">
    <w:p w:rsidR="001E3889" w:rsidRDefault="001E3889" w:rsidP="00F40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7B"/>
    <w:rsid w:val="001756F7"/>
    <w:rsid w:val="001C167F"/>
    <w:rsid w:val="001E3889"/>
    <w:rsid w:val="003233DD"/>
    <w:rsid w:val="00324B27"/>
    <w:rsid w:val="00384BF6"/>
    <w:rsid w:val="003B351A"/>
    <w:rsid w:val="003D0433"/>
    <w:rsid w:val="0049343C"/>
    <w:rsid w:val="005637C8"/>
    <w:rsid w:val="006329AD"/>
    <w:rsid w:val="006A67AB"/>
    <w:rsid w:val="006F6387"/>
    <w:rsid w:val="00700C26"/>
    <w:rsid w:val="007B7839"/>
    <w:rsid w:val="00975E84"/>
    <w:rsid w:val="009E0BD4"/>
    <w:rsid w:val="00C9367B"/>
    <w:rsid w:val="00E878B1"/>
    <w:rsid w:val="00ED5AD9"/>
    <w:rsid w:val="00F40868"/>
    <w:rsid w:val="00F501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33"/>
    <w:rPr>
      <w:rFonts w:ascii="Segoe UI" w:hAnsi="Segoe UI" w:cs="Segoe UI"/>
      <w:sz w:val="18"/>
      <w:szCs w:val="18"/>
    </w:rPr>
  </w:style>
  <w:style w:type="paragraph" w:styleId="Header">
    <w:name w:val="header"/>
    <w:basedOn w:val="Normal"/>
    <w:link w:val="HeaderChar"/>
    <w:uiPriority w:val="99"/>
    <w:unhideWhenUsed/>
    <w:rsid w:val="00F40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68"/>
  </w:style>
  <w:style w:type="paragraph" w:styleId="Footer">
    <w:name w:val="footer"/>
    <w:basedOn w:val="Normal"/>
    <w:link w:val="FooterChar"/>
    <w:uiPriority w:val="99"/>
    <w:unhideWhenUsed/>
    <w:rsid w:val="00F40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33"/>
    <w:rPr>
      <w:rFonts w:ascii="Segoe UI" w:hAnsi="Segoe UI" w:cs="Segoe UI"/>
      <w:sz w:val="18"/>
      <w:szCs w:val="18"/>
    </w:rPr>
  </w:style>
  <w:style w:type="paragraph" w:styleId="Header">
    <w:name w:val="header"/>
    <w:basedOn w:val="Normal"/>
    <w:link w:val="HeaderChar"/>
    <w:uiPriority w:val="99"/>
    <w:unhideWhenUsed/>
    <w:rsid w:val="00F40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68"/>
  </w:style>
  <w:style w:type="paragraph" w:styleId="Footer">
    <w:name w:val="footer"/>
    <w:basedOn w:val="Normal"/>
    <w:link w:val="FooterChar"/>
    <w:uiPriority w:val="99"/>
    <w:unhideWhenUsed/>
    <w:rsid w:val="00F40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2017-09-19T12:07:00Z</cp:lastPrinted>
  <dcterms:created xsi:type="dcterms:W3CDTF">2017-09-20T13:48:00Z</dcterms:created>
  <dcterms:modified xsi:type="dcterms:W3CDTF">2017-09-20T13:48:00Z</dcterms:modified>
</cp:coreProperties>
</file>