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43A2F">
        <w:rPr>
          <w:rFonts w:ascii="Times New Roman" w:hAnsi="Times New Roman" w:cs="Times New Roman"/>
          <w:b/>
          <w:sz w:val="24"/>
          <w:szCs w:val="24"/>
        </w:rPr>
        <w:t xml:space="preserve"> 290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B43A2F" w:rsidRPr="00B43A2F" w:rsidRDefault="00B43A2F" w:rsidP="00B43A2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B43A2F">
        <w:rPr>
          <w:rFonts w:ascii="Times New Roman" w:eastAsia="Times New Roman" w:hAnsi="Times New Roman" w:cs="Times New Roman"/>
          <w:b/>
          <w:sz w:val="24"/>
          <w:szCs w:val="24"/>
          <w:lang w:val="en-US"/>
        </w:rPr>
        <w:t>290.</w:t>
      </w:r>
      <w:r w:rsidRPr="00B43A2F">
        <w:rPr>
          <w:rFonts w:ascii="Times New Roman" w:eastAsia="Times New Roman" w:hAnsi="Times New Roman" w:cs="Times New Roman"/>
          <w:b/>
          <w:sz w:val="24"/>
          <w:szCs w:val="24"/>
          <w:lang w:val="en-US"/>
        </w:rPr>
        <w:tab/>
        <w:t xml:space="preserve">Ms N I </w:t>
      </w:r>
      <w:r w:rsidRPr="00B43A2F">
        <w:rPr>
          <w:rFonts w:ascii="Times New Roman" w:eastAsia="Calibri" w:hAnsi="Times New Roman" w:cs="Times New Roman"/>
          <w:b/>
          <w:noProof/>
          <w:sz w:val="24"/>
          <w:szCs w:val="24"/>
          <w:lang w:val="af-ZA"/>
        </w:rPr>
        <w:t>Tarabella</w:t>
      </w:r>
      <w:r w:rsidRPr="00B43A2F">
        <w:rPr>
          <w:rFonts w:ascii="Times New Roman" w:eastAsia="Times New Roman" w:hAnsi="Times New Roman" w:cs="Times New Roman"/>
          <w:b/>
          <w:sz w:val="24"/>
          <w:szCs w:val="24"/>
          <w:lang w:val="en-US"/>
        </w:rPr>
        <w:t xml:space="preserve"> </w:t>
      </w:r>
      <w:proofErr w:type="spellStart"/>
      <w:r w:rsidRPr="00B43A2F">
        <w:rPr>
          <w:rFonts w:ascii="Times New Roman" w:eastAsia="Times New Roman" w:hAnsi="Times New Roman" w:cs="Times New Roman"/>
          <w:b/>
          <w:sz w:val="24"/>
          <w:szCs w:val="24"/>
          <w:lang w:val="en-US"/>
        </w:rPr>
        <w:t>Marchesi</w:t>
      </w:r>
      <w:proofErr w:type="spellEnd"/>
      <w:r w:rsidRPr="00B43A2F">
        <w:rPr>
          <w:rFonts w:ascii="Times New Roman" w:eastAsia="Times New Roman" w:hAnsi="Times New Roman" w:cs="Times New Roman"/>
          <w:b/>
          <w:sz w:val="24"/>
          <w:szCs w:val="24"/>
          <w:lang w:val="en-US"/>
        </w:rPr>
        <w:t xml:space="preserve"> (DA) to ask the Minister of Basic Education:</w:t>
      </w:r>
    </w:p>
    <w:p w:rsidR="00B43A2F" w:rsidRPr="00B43A2F" w:rsidRDefault="00B43A2F" w:rsidP="00B43A2F">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B43A2F">
        <w:rPr>
          <w:rFonts w:ascii="Times New Roman" w:eastAsia="Times New Roman" w:hAnsi="Times New Roman" w:cs="Times New Roman"/>
          <w:sz w:val="24"/>
          <w:szCs w:val="24"/>
          <w:lang w:val="en-US"/>
        </w:rPr>
        <w:t>(a) How many schools have been built by each provincial education department since 1 January 2009, (b) what is the name of each school, (c) where is each school located, (d) when did construction commence, (e) when was each school handed over to the  education department and (f) how much did each school cost?</w:t>
      </w:r>
      <w:r w:rsidRPr="00B43A2F">
        <w:rPr>
          <w:rFonts w:ascii="CG Times" w:eastAsia="Times New Roman" w:hAnsi="CG Times" w:cs="Times New Roman"/>
          <w:sz w:val="24"/>
          <w:szCs w:val="24"/>
          <w:lang w:val="en-US"/>
        </w:rPr>
        <w:t xml:space="preserve"> </w:t>
      </w:r>
      <w:r w:rsidRPr="00B43A2F">
        <w:rPr>
          <w:rFonts w:ascii="Times New Roman" w:eastAsia="Times New Roman" w:hAnsi="Times New Roman" w:cs="Times New Roman"/>
          <w:sz w:val="20"/>
          <w:szCs w:val="20"/>
          <w:lang w:val="en-US"/>
        </w:rPr>
        <w:tab/>
      </w:r>
      <w:r w:rsidRPr="00B43A2F">
        <w:rPr>
          <w:rFonts w:ascii="Times New Roman" w:eastAsia="Times New Roman" w:hAnsi="Times New Roman" w:cs="Times New Roman"/>
          <w:sz w:val="20"/>
          <w:szCs w:val="20"/>
          <w:lang w:val="en-US"/>
        </w:rPr>
        <w:tab/>
        <w:t>NW309E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CD3018" w:rsidRDefault="00CD3018">
      <w:pPr>
        <w:rPr>
          <w:rFonts w:ascii="Times New Roman" w:hAnsi="Times New Roman" w:cs="Times New Roman"/>
          <w:b/>
        </w:rPr>
      </w:pPr>
      <w:r w:rsidRPr="00CD3018">
        <w:rPr>
          <w:rFonts w:ascii="Times New Roman" w:hAnsi="Times New Roman" w:cs="Times New Roman"/>
          <w:b/>
        </w:rPr>
        <w:t>RESPONSE</w:t>
      </w:r>
    </w:p>
    <w:p w:rsidR="00133308" w:rsidRDefault="00133308" w:rsidP="00133308">
      <w:pPr>
        <w:rPr>
          <w:rFonts w:ascii="Times New Roman" w:hAnsi="Times New Roman" w:cs="Times New Roman"/>
          <w:sz w:val="24"/>
          <w:szCs w:val="24"/>
        </w:rPr>
      </w:pPr>
      <w:r>
        <w:rPr>
          <w:rFonts w:ascii="Times New Roman" w:hAnsi="Times New Roman" w:cs="Times New Roman"/>
          <w:sz w:val="24"/>
          <w:szCs w:val="24"/>
        </w:rPr>
        <w:t>The Department of Basic Education (DBE) is responsible for the replacement of unsafe schools built wholly of mud</w:t>
      </w:r>
      <w:r w:rsidR="0061782E">
        <w:rPr>
          <w:rFonts w:ascii="Times New Roman" w:hAnsi="Times New Roman" w:cs="Times New Roman"/>
          <w:sz w:val="24"/>
          <w:szCs w:val="24"/>
        </w:rPr>
        <w:t xml:space="preserve"> and unsafe materials</w:t>
      </w:r>
      <w:r>
        <w:rPr>
          <w:rFonts w:ascii="Times New Roman" w:hAnsi="Times New Roman" w:cs="Times New Roman"/>
          <w:sz w:val="24"/>
          <w:szCs w:val="24"/>
        </w:rPr>
        <w:t xml:space="preserve"> through the ASIDI program. In addition it assists the Provinces in the areas of water, sanitation and electricity provision. This information can be provided forthwith. Provinces receive an infrastructure grant and their equitable share in terms of the Division of Revenue. The physical planning, audit of needs and costing resides with Provinces and it suggested that the information is obtained from the Provinces.</w:t>
      </w:r>
      <w:bookmarkStart w:id="0" w:name="_GoBack"/>
      <w:bookmarkEnd w:id="0"/>
    </w:p>
    <w:p w:rsidR="00CD3018" w:rsidRPr="006D7B63" w:rsidRDefault="00CD3018">
      <w:pPr>
        <w:rPr>
          <w:rFonts w:ascii="Times New Roman" w:hAnsi="Times New Roman" w:cs="Times New Roman"/>
        </w:rPr>
      </w:pPr>
    </w:p>
    <w:sectPr w:rsidR="00CD3018"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3308"/>
    <w:rsid w:val="001415B1"/>
    <w:rsid w:val="00170990"/>
    <w:rsid w:val="00183BCF"/>
    <w:rsid w:val="001F1CCE"/>
    <w:rsid w:val="0020126E"/>
    <w:rsid w:val="00226801"/>
    <w:rsid w:val="0027063B"/>
    <w:rsid w:val="002C32A6"/>
    <w:rsid w:val="00310F5F"/>
    <w:rsid w:val="00341226"/>
    <w:rsid w:val="00343876"/>
    <w:rsid w:val="0037043F"/>
    <w:rsid w:val="003B39A7"/>
    <w:rsid w:val="003F26D9"/>
    <w:rsid w:val="00405587"/>
    <w:rsid w:val="00445162"/>
    <w:rsid w:val="004532C0"/>
    <w:rsid w:val="004A2F02"/>
    <w:rsid w:val="004E39FB"/>
    <w:rsid w:val="005676F7"/>
    <w:rsid w:val="00570560"/>
    <w:rsid w:val="00576B43"/>
    <w:rsid w:val="005827AF"/>
    <w:rsid w:val="005964D0"/>
    <w:rsid w:val="0059663A"/>
    <w:rsid w:val="005C4AB6"/>
    <w:rsid w:val="00607436"/>
    <w:rsid w:val="00615A3B"/>
    <w:rsid w:val="0061782E"/>
    <w:rsid w:val="00644102"/>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2582C"/>
    <w:rsid w:val="00A451EB"/>
    <w:rsid w:val="00A603D7"/>
    <w:rsid w:val="00A666AB"/>
    <w:rsid w:val="00AE1828"/>
    <w:rsid w:val="00B22FF3"/>
    <w:rsid w:val="00B43A2F"/>
    <w:rsid w:val="00B6783D"/>
    <w:rsid w:val="00C00DC4"/>
    <w:rsid w:val="00CD3018"/>
    <w:rsid w:val="00D13D42"/>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D45C4-5D0C-400C-8330-3DD6BA45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877">
      <w:bodyDiv w:val="1"/>
      <w:marLeft w:val="0"/>
      <w:marRight w:val="0"/>
      <w:marTop w:val="0"/>
      <w:marBottom w:val="0"/>
      <w:divBdr>
        <w:top w:val="none" w:sz="0" w:space="0" w:color="auto"/>
        <w:left w:val="none" w:sz="0" w:space="0" w:color="auto"/>
        <w:bottom w:val="none" w:sz="0" w:space="0" w:color="auto"/>
        <w:right w:val="none" w:sz="0" w:space="0" w:color="auto"/>
      </w:divBdr>
    </w:div>
    <w:div w:id="17555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Rose,Danielle</cp:lastModifiedBy>
  <cp:revision>5</cp:revision>
  <cp:lastPrinted>2018-07-02T11:54:00Z</cp:lastPrinted>
  <dcterms:created xsi:type="dcterms:W3CDTF">2018-06-29T09:18:00Z</dcterms:created>
  <dcterms:modified xsi:type="dcterms:W3CDTF">2018-07-02T11:54:00Z</dcterms:modified>
</cp:coreProperties>
</file>