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7D" w:rsidRPr="001B0917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975B7D" w:rsidRPr="001B0917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975B7D" w:rsidRPr="00673889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673889">
        <w:rPr>
          <w:rFonts w:ascii="Arial" w:hAnsi="Arial" w:cs="Arial"/>
          <w:b/>
          <w:sz w:val="22"/>
          <w:szCs w:val="22"/>
        </w:rPr>
        <w:t>2896 [NW3266E]</w:t>
      </w:r>
    </w:p>
    <w:p w:rsidR="00975B7D" w:rsidRPr="00673889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3889">
        <w:rPr>
          <w:rFonts w:ascii="Arial" w:hAnsi="Arial" w:cs="Arial"/>
          <w:b/>
          <w:sz w:val="22"/>
          <w:szCs w:val="22"/>
        </w:rPr>
        <w:t>DATE OF PUBLICATION: 14 AUGUST 2015</w:t>
      </w:r>
    </w:p>
    <w:p w:rsidR="00975B7D" w:rsidRPr="00673889" w:rsidRDefault="00975B7D" w:rsidP="00673889">
      <w:pPr>
        <w:spacing w:before="100" w:beforeAutospacing="1" w:after="100" w:afterAutospacing="1" w:line="276" w:lineRule="auto"/>
        <w:ind w:left="993" w:hanging="851"/>
        <w:jc w:val="both"/>
        <w:outlineLvl w:val="0"/>
        <w:rPr>
          <w:rFonts w:ascii="Arial" w:hAnsi="Arial" w:cs="Arial"/>
          <w:b/>
          <w:bCs/>
          <w:sz w:val="22"/>
          <w:szCs w:val="22"/>
          <w:lang w:val="en-ZA"/>
        </w:rPr>
      </w:pPr>
      <w:r w:rsidRPr="00673889">
        <w:rPr>
          <w:rFonts w:ascii="Arial" w:hAnsi="Arial" w:cs="Arial"/>
          <w:b/>
          <w:sz w:val="22"/>
          <w:szCs w:val="22"/>
          <w:lang w:val="en-GB"/>
        </w:rPr>
        <w:t>2896.</w:t>
      </w:r>
      <w:r w:rsidRPr="00673889">
        <w:rPr>
          <w:rFonts w:ascii="Arial" w:hAnsi="Arial" w:cs="Arial"/>
          <w:b/>
          <w:sz w:val="22"/>
          <w:szCs w:val="22"/>
          <w:lang w:val="en-GB"/>
        </w:rPr>
        <w:tab/>
        <w:t>Adv</w:t>
      </w:r>
      <w:r w:rsidRPr="00673889">
        <w:rPr>
          <w:rFonts w:ascii="Arial" w:hAnsi="Arial" w:cs="Arial"/>
          <w:b/>
          <w:bCs/>
          <w:sz w:val="22"/>
          <w:szCs w:val="22"/>
          <w:lang w:val="en-ZA"/>
        </w:rPr>
        <w:t xml:space="preserve"> A de W Alberts (FF Plus) to ask the Minister of Finance:</w:t>
      </w:r>
      <w:r w:rsidRPr="00673889">
        <w:rPr>
          <w:rFonts w:ascii="Arial" w:hAnsi="Arial" w:cs="Arial"/>
          <w:b/>
          <w:sz w:val="22"/>
          <w:szCs w:val="22"/>
          <w:lang w:val="af-ZA"/>
        </w:rPr>
        <w:t>†</w:t>
      </w:r>
    </w:p>
    <w:p w:rsidR="00975B7D" w:rsidRPr="00673889" w:rsidRDefault="00975B7D" w:rsidP="00673889">
      <w:pPr>
        <w:spacing w:before="100" w:beforeAutospacing="1" w:after="100" w:afterAutospacing="1" w:line="276" w:lineRule="auto"/>
        <w:ind w:left="1560" w:hanging="567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673889">
        <w:rPr>
          <w:rFonts w:ascii="Arial" w:hAnsi="Arial" w:cs="Arial"/>
          <w:sz w:val="22"/>
          <w:szCs w:val="22"/>
          <w:lang w:val="en-ZA" w:eastAsia="en-ZA"/>
        </w:rPr>
        <w:t>(1)</w:t>
      </w:r>
      <w:r w:rsidRPr="00673889">
        <w:rPr>
          <w:rFonts w:ascii="Arial" w:hAnsi="Arial" w:cs="Arial"/>
          <w:sz w:val="22"/>
          <w:szCs w:val="22"/>
          <w:lang w:val="en-ZA" w:eastAsia="en-ZA"/>
        </w:rPr>
        <w:tab/>
        <w:t>Whether he has any (a) research or (b) information at his disposal pointing towards the probability or inevitability in the near future of a global economic recession equivalent to or worse than the one in 2008, and more specifically in the period from August to November 2015 or early in 2016; if so, what (i) are the relevant details and (ii) prognosis is prescribed in order to buffer the country against this event;</w:t>
      </w:r>
    </w:p>
    <w:p w:rsidR="00975B7D" w:rsidRDefault="00975B7D" w:rsidP="00673889">
      <w:pPr>
        <w:spacing w:before="100" w:beforeAutospacing="1" w:after="100" w:afterAutospacing="1" w:line="276" w:lineRule="auto"/>
        <w:ind w:left="1560" w:hanging="567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673889">
        <w:rPr>
          <w:rFonts w:ascii="Arial" w:hAnsi="Arial" w:cs="Arial"/>
          <w:sz w:val="22"/>
          <w:szCs w:val="22"/>
          <w:lang w:val="en-ZA" w:eastAsia="en-ZA"/>
        </w:rPr>
        <w:t>(2)</w:t>
      </w:r>
      <w:r w:rsidRPr="00673889">
        <w:rPr>
          <w:rFonts w:ascii="Arial" w:hAnsi="Arial" w:cs="Arial"/>
          <w:sz w:val="22"/>
          <w:szCs w:val="22"/>
          <w:lang w:val="en-ZA" w:eastAsia="en-ZA"/>
        </w:rPr>
        <w:tab/>
        <w:t>whether the Government has any contingency plans in place to cope with such kind of events; if not, why not?</w:t>
      </w:r>
      <w:r w:rsidRPr="00673889">
        <w:rPr>
          <w:rFonts w:ascii="Arial" w:hAnsi="Arial" w:cs="Arial"/>
          <w:sz w:val="22"/>
          <w:szCs w:val="22"/>
          <w:lang w:val="en-ZA" w:eastAsia="en-ZA"/>
        </w:rPr>
        <w:tab/>
      </w:r>
    </w:p>
    <w:p w:rsidR="00975B7D" w:rsidRPr="00673889" w:rsidRDefault="00975B7D" w:rsidP="007E003F">
      <w:pPr>
        <w:spacing w:before="100" w:beforeAutospacing="1" w:after="100" w:afterAutospacing="1" w:line="276" w:lineRule="auto"/>
        <w:ind w:left="1560" w:hanging="567"/>
        <w:jc w:val="both"/>
        <w:rPr>
          <w:rFonts w:ascii="Arial" w:hAnsi="Arial" w:cs="Arial"/>
          <w:sz w:val="22"/>
          <w:szCs w:val="22"/>
          <w:lang w:val="en-ZA" w:eastAsia="en-ZA"/>
        </w:rPr>
      </w:pP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 w:rsidRPr="00673889">
        <w:rPr>
          <w:rFonts w:ascii="Arial" w:hAnsi="Arial" w:cs="Arial"/>
          <w:sz w:val="22"/>
          <w:szCs w:val="22"/>
          <w:lang w:val="en-ZA" w:eastAsia="en-ZA"/>
        </w:rPr>
        <w:tab/>
      </w:r>
      <w:r w:rsidRPr="00673889">
        <w:rPr>
          <w:rFonts w:ascii="Arial" w:hAnsi="Arial" w:cs="Arial"/>
          <w:sz w:val="22"/>
          <w:szCs w:val="22"/>
          <w:lang w:val="en-ZA" w:eastAsia="en-ZA"/>
        </w:rPr>
        <w:tab/>
        <w:t>NW3266E</w:t>
      </w:r>
    </w:p>
    <w:p w:rsidR="00975B7D" w:rsidRPr="001B0917" w:rsidRDefault="00975B7D" w:rsidP="007E003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975B7D" w:rsidRPr="00C77B2F" w:rsidRDefault="00975B7D" w:rsidP="007E003F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7B2F">
        <w:rPr>
          <w:rFonts w:ascii="Arial" w:hAnsi="Arial" w:cs="Arial"/>
          <w:sz w:val="22"/>
          <w:szCs w:val="22"/>
        </w:rPr>
        <w:t xml:space="preserve">There is no research which points to a global slowdown </w:t>
      </w:r>
      <w:r>
        <w:rPr>
          <w:rFonts w:ascii="Arial" w:hAnsi="Arial" w:cs="Arial"/>
          <w:sz w:val="22"/>
          <w:szCs w:val="22"/>
        </w:rPr>
        <w:t>in</w:t>
      </w:r>
      <w:r w:rsidRPr="00C77B2F">
        <w:rPr>
          <w:rFonts w:ascii="Arial" w:hAnsi="Arial" w:cs="Arial"/>
          <w:sz w:val="22"/>
          <w:szCs w:val="22"/>
        </w:rPr>
        <w:t xml:space="preserve"> the magnitude of the global recession in 2008. Whilst global growth is not as fast as we would have hoped, growth continues, supported primarily by a recovery in growth in developed economies. </w:t>
      </w:r>
    </w:p>
    <w:p w:rsidR="00975B7D" w:rsidRPr="009A3807" w:rsidRDefault="00975B7D" w:rsidP="007E003F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807">
        <w:rPr>
          <w:rFonts w:ascii="Arial" w:hAnsi="Arial" w:cs="Arial"/>
          <w:sz w:val="22"/>
          <w:szCs w:val="22"/>
        </w:rPr>
        <w:t>The macroeconomic framework is designed to help the South African economy absorb shocks such as a global recession. Prudent fiscal policy ensures that we have a low enough debt to GDP ratio to borrow more in the event of a crisis; the inflation targeting framework allows interest rates to adjust to domestic and global settings, without negative implications for inflation expecta</w:t>
      </w:r>
      <w:r>
        <w:rPr>
          <w:rFonts w:ascii="Arial" w:hAnsi="Arial" w:cs="Arial"/>
          <w:sz w:val="22"/>
          <w:szCs w:val="22"/>
        </w:rPr>
        <w:t xml:space="preserve">tions; </w:t>
      </w:r>
      <w:r w:rsidRPr="009A3807">
        <w:rPr>
          <w:rFonts w:ascii="Arial" w:hAnsi="Arial" w:cs="Arial"/>
          <w:sz w:val="22"/>
          <w:szCs w:val="22"/>
        </w:rPr>
        <w:t xml:space="preserve">the flexible exchange rate allows for the rand to adjust and </w:t>
      </w:r>
      <w:r>
        <w:rPr>
          <w:rFonts w:ascii="Arial" w:hAnsi="Arial" w:cs="Arial"/>
          <w:sz w:val="22"/>
          <w:szCs w:val="22"/>
        </w:rPr>
        <w:t xml:space="preserve">for </w:t>
      </w:r>
      <w:r w:rsidRPr="009A3807">
        <w:rPr>
          <w:rFonts w:ascii="Arial" w:hAnsi="Arial" w:cs="Arial"/>
          <w:sz w:val="22"/>
          <w:szCs w:val="22"/>
        </w:rPr>
        <w:t>imports and exports to respond accordingly. The macroprudential framework in place helps to secure financial sec</w:t>
      </w:r>
      <w:r>
        <w:rPr>
          <w:rFonts w:ascii="Arial" w:hAnsi="Arial" w:cs="Arial"/>
          <w:sz w:val="22"/>
          <w:szCs w:val="22"/>
        </w:rPr>
        <w:t>tor stability so that the knock-</w:t>
      </w:r>
      <w:r w:rsidRPr="009A3807">
        <w:rPr>
          <w:rFonts w:ascii="Arial" w:hAnsi="Arial" w:cs="Arial"/>
          <w:sz w:val="22"/>
          <w:szCs w:val="22"/>
        </w:rPr>
        <w:t>on effects of any global crisis will be mitigated, whilst our open and liquid capital markets encourage two</w:t>
      </w:r>
      <w:r>
        <w:rPr>
          <w:rFonts w:ascii="Arial" w:hAnsi="Arial" w:cs="Arial"/>
          <w:sz w:val="22"/>
          <w:szCs w:val="22"/>
        </w:rPr>
        <w:t>-</w:t>
      </w:r>
      <w:r w:rsidRPr="009A3807">
        <w:rPr>
          <w:rFonts w:ascii="Arial" w:hAnsi="Arial" w:cs="Arial"/>
          <w:sz w:val="22"/>
          <w:szCs w:val="22"/>
        </w:rPr>
        <w:t>way flows of capital. Foreign currency reserves are in place to supply the market if required. The Government and the South African Reserve Bank maintain a close working relationship to ensure that in the event of severe market disruption, we stand ready to act in a cohesive and coordinated fashion.</w:t>
      </w:r>
    </w:p>
    <w:p w:rsidR="00975B7D" w:rsidRPr="001B0917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B7D" w:rsidRPr="001B0917" w:rsidRDefault="00975B7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B7D" w:rsidRPr="001B0917" w:rsidRDefault="00975B7D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75B7D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BCB"/>
    <w:multiLevelType w:val="hybridMultilevel"/>
    <w:tmpl w:val="BBE4C81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889"/>
    <w:rsid w:val="00020C04"/>
    <w:rsid w:val="0003150B"/>
    <w:rsid w:val="0004324C"/>
    <w:rsid w:val="000C48D8"/>
    <w:rsid w:val="000F3B14"/>
    <w:rsid w:val="001433AE"/>
    <w:rsid w:val="0015727B"/>
    <w:rsid w:val="001713D2"/>
    <w:rsid w:val="001B0917"/>
    <w:rsid w:val="001E3FB5"/>
    <w:rsid w:val="001E6902"/>
    <w:rsid w:val="002F6E86"/>
    <w:rsid w:val="003421BD"/>
    <w:rsid w:val="004040BD"/>
    <w:rsid w:val="00426835"/>
    <w:rsid w:val="005141B3"/>
    <w:rsid w:val="005641BC"/>
    <w:rsid w:val="00574E19"/>
    <w:rsid w:val="005D7A99"/>
    <w:rsid w:val="00613FC6"/>
    <w:rsid w:val="006239F1"/>
    <w:rsid w:val="00624D20"/>
    <w:rsid w:val="0062770E"/>
    <w:rsid w:val="0064275F"/>
    <w:rsid w:val="00647EF2"/>
    <w:rsid w:val="00652C37"/>
    <w:rsid w:val="00653A85"/>
    <w:rsid w:val="00673889"/>
    <w:rsid w:val="007118EA"/>
    <w:rsid w:val="00726A9C"/>
    <w:rsid w:val="007359BF"/>
    <w:rsid w:val="00764A72"/>
    <w:rsid w:val="007914E0"/>
    <w:rsid w:val="007A32AF"/>
    <w:rsid w:val="007B1BA1"/>
    <w:rsid w:val="007E003F"/>
    <w:rsid w:val="00891265"/>
    <w:rsid w:val="008C2559"/>
    <w:rsid w:val="008E2835"/>
    <w:rsid w:val="00911717"/>
    <w:rsid w:val="009163A5"/>
    <w:rsid w:val="00953363"/>
    <w:rsid w:val="0096007E"/>
    <w:rsid w:val="00975B7D"/>
    <w:rsid w:val="009A18A7"/>
    <w:rsid w:val="009A3807"/>
    <w:rsid w:val="00A02AC4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1898"/>
    <w:rsid w:val="00C44C35"/>
    <w:rsid w:val="00C60822"/>
    <w:rsid w:val="00C77B2F"/>
    <w:rsid w:val="00CB5FF9"/>
    <w:rsid w:val="00CC2F3E"/>
    <w:rsid w:val="00CC77FB"/>
    <w:rsid w:val="00DB2463"/>
    <w:rsid w:val="00DC41DF"/>
    <w:rsid w:val="00DD08BB"/>
    <w:rsid w:val="00DD5296"/>
    <w:rsid w:val="00DF0D26"/>
    <w:rsid w:val="00E77DF6"/>
    <w:rsid w:val="00E8352B"/>
    <w:rsid w:val="00E9093A"/>
    <w:rsid w:val="00EA6A49"/>
    <w:rsid w:val="00F0267F"/>
    <w:rsid w:val="00F51C17"/>
    <w:rsid w:val="00F5571A"/>
    <w:rsid w:val="00F848E6"/>
    <w:rsid w:val="00F87EA6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41F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77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D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7A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1705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2015-08-17T08:18:00Z</cp:lastPrinted>
  <dcterms:created xsi:type="dcterms:W3CDTF">2015-08-21T12:58:00Z</dcterms:created>
  <dcterms:modified xsi:type="dcterms:W3CDTF">2015-08-21T12:58:00Z</dcterms:modified>
</cp:coreProperties>
</file>