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55548705"/>
      <w:r w:rsidRPr="00C60A55">
        <w:rPr>
          <w:rFonts w:ascii="Arial" w:hAnsi="Arial" w:cs="Arial"/>
          <w:b/>
          <w:sz w:val="22"/>
          <w:szCs w:val="22"/>
        </w:rPr>
        <w:t xml:space="preserve">QUESTION NUMBER: </w:t>
      </w:r>
      <w:bookmarkStart w:id="2" w:name="_Hlk34208942"/>
      <w:bookmarkStart w:id="3" w:name="_Hlk49113957"/>
      <w:r w:rsidR="008E5C2F">
        <w:rPr>
          <w:rFonts w:ascii="Arial" w:hAnsi="Arial" w:cs="Arial"/>
          <w:b/>
          <w:sz w:val="22"/>
          <w:szCs w:val="22"/>
          <w:lang w:val="en-ZA"/>
        </w:rPr>
        <w:t>289</w:t>
      </w:r>
      <w:r w:rsidR="0027436F" w:rsidRPr="000147EE">
        <w:rPr>
          <w:rFonts w:ascii="Arial" w:hAnsi="Arial" w:cs="Arial"/>
          <w:b/>
          <w:sz w:val="22"/>
          <w:szCs w:val="22"/>
        </w:rPr>
        <w:t xml:space="preserve"> </w:t>
      </w:r>
      <w:r w:rsidRPr="000147EE">
        <w:rPr>
          <w:rFonts w:ascii="Arial" w:hAnsi="Arial" w:cs="Arial"/>
          <w:b/>
          <w:sz w:val="22"/>
          <w:szCs w:val="22"/>
        </w:rPr>
        <w:t>[</w:t>
      </w:r>
      <w:r w:rsidR="008E5C2F" w:rsidRPr="008E5C2F">
        <w:rPr>
          <w:rFonts w:ascii="Arial" w:hAnsi="Arial" w:cs="Arial"/>
          <w:b/>
          <w:sz w:val="22"/>
          <w:szCs w:val="22"/>
          <w:lang w:val="en-ZA"/>
        </w:rPr>
        <w:t>NW293E</w:t>
      </w:r>
      <w:r w:rsidRPr="000147EE">
        <w:rPr>
          <w:rFonts w:ascii="Arial" w:hAnsi="Arial" w:cs="Arial"/>
          <w:b/>
          <w:sz w:val="22"/>
          <w:szCs w:val="22"/>
        </w:rPr>
        <w:t>]</w:t>
      </w:r>
      <w:bookmarkEnd w:id="2"/>
    </w:p>
    <w:bookmarkEnd w:id="0"/>
    <w:bookmarkEnd w:id="1"/>
    <w:bookmarkEnd w:id="3"/>
    <w:p w:rsidR="008E3D62" w:rsidRPr="009F5705" w:rsidRDefault="008E3D62" w:rsidP="009F5705">
      <w:pPr>
        <w:spacing w:line="360" w:lineRule="auto"/>
        <w:jc w:val="both"/>
        <w:rPr>
          <w:rFonts w:ascii="Arial" w:hAnsi="Arial" w:cs="Arial"/>
          <w:b/>
          <w:sz w:val="22"/>
          <w:szCs w:val="22"/>
        </w:rPr>
      </w:pPr>
    </w:p>
    <w:p w:rsidR="009F5705" w:rsidRPr="009F5705" w:rsidRDefault="008E5C2F" w:rsidP="009F5705">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b/>
          <w:bCs/>
          <w:sz w:val="22"/>
          <w:szCs w:val="22"/>
        </w:rPr>
        <w:t>289</w:t>
      </w:r>
      <w:r w:rsidR="009F5705" w:rsidRPr="009F5705">
        <w:rPr>
          <w:rFonts w:ascii="Arial" w:hAnsi="Arial" w:cs="Arial"/>
          <w:b/>
          <w:bCs/>
          <w:sz w:val="22"/>
          <w:szCs w:val="22"/>
        </w:rPr>
        <w:t>.</w:t>
      </w:r>
      <w:r w:rsidR="009F5705" w:rsidRPr="009F5705">
        <w:rPr>
          <w:rFonts w:ascii="Arial" w:hAnsi="Arial" w:cs="Arial"/>
          <w:b/>
          <w:bCs/>
          <w:sz w:val="22"/>
          <w:szCs w:val="22"/>
        </w:rPr>
        <w:tab/>
        <w:t xml:space="preserve">Dr D T </w:t>
      </w:r>
      <w:r w:rsidR="009F5705" w:rsidRPr="009F5705">
        <w:rPr>
          <w:rFonts w:ascii="Arial" w:hAnsi="Arial" w:cs="Arial"/>
          <w:b/>
          <w:sz w:val="22"/>
          <w:szCs w:val="22"/>
        </w:rPr>
        <w:t>George</w:t>
      </w:r>
      <w:r w:rsidR="009F5705" w:rsidRPr="009F5705">
        <w:rPr>
          <w:rFonts w:ascii="Arial" w:hAnsi="Arial" w:cs="Arial"/>
          <w:b/>
          <w:bCs/>
          <w:sz w:val="22"/>
          <w:szCs w:val="22"/>
        </w:rPr>
        <w:t xml:space="preserve"> (DA) to ask the Minister of Finance</w:t>
      </w:r>
      <w:r w:rsidR="00120E61" w:rsidRPr="009F5705">
        <w:rPr>
          <w:rFonts w:ascii="Arial" w:hAnsi="Arial" w:cs="Arial"/>
          <w:b/>
          <w:bCs/>
          <w:sz w:val="22"/>
          <w:szCs w:val="22"/>
        </w:rPr>
        <w:fldChar w:fldCharType="begin"/>
      </w:r>
      <w:r w:rsidR="009F5705" w:rsidRPr="009F5705">
        <w:rPr>
          <w:rFonts w:ascii="Arial" w:hAnsi="Arial" w:cs="Arial"/>
          <w:sz w:val="22"/>
          <w:szCs w:val="22"/>
        </w:rPr>
        <w:instrText xml:space="preserve"> XE "</w:instrText>
      </w:r>
      <w:r w:rsidR="009F5705" w:rsidRPr="009F5705">
        <w:rPr>
          <w:rFonts w:ascii="Arial" w:hAnsi="Arial" w:cs="Arial"/>
          <w:b/>
          <w:bCs/>
          <w:sz w:val="22"/>
          <w:szCs w:val="22"/>
        </w:rPr>
        <w:instrText>Finance</w:instrText>
      </w:r>
      <w:r w:rsidR="009F5705" w:rsidRPr="009F5705">
        <w:rPr>
          <w:rFonts w:ascii="Arial" w:hAnsi="Arial" w:cs="Arial"/>
          <w:sz w:val="22"/>
          <w:szCs w:val="22"/>
        </w:rPr>
        <w:instrText xml:space="preserve">" </w:instrText>
      </w:r>
      <w:r w:rsidR="00120E61" w:rsidRPr="009F5705">
        <w:rPr>
          <w:rFonts w:ascii="Arial" w:hAnsi="Arial" w:cs="Arial"/>
          <w:b/>
          <w:bCs/>
          <w:sz w:val="22"/>
          <w:szCs w:val="22"/>
        </w:rPr>
        <w:fldChar w:fldCharType="end"/>
      </w:r>
      <w:r w:rsidR="009F5705" w:rsidRPr="009F5705">
        <w:rPr>
          <w:rFonts w:ascii="Arial" w:hAnsi="Arial" w:cs="Arial"/>
          <w:b/>
          <w:bCs/>
          <w:sz w:val="22"/>
          <w:szCs w:val="22"/>
        </w:rPr>
        <w:t>:</w:t>
      </w:r>
    </w:p>
    <w:p w:rsidR="009F5705" w:rsidRPr="009F5705" w:rsidRDefault="008E5C2F" w:rsidP="009F5705">
      <w:pPr>
        <w:spacing w:before="100" w:beforeAutospacing="1" w:after="100" w:afterAutospacing="1" w:line="360" w:lineRule="auto"/>
        <w:ind w:left="720"/>
        <w:jc w:val="both"/>
        <w:rPr>
          <w:rFonts w:ascii="Arial" w:hAnsi="Arial" w:cs="Arial"/>
          <w:sz w:val="22"/>
          <w:szCs w:val="22"/>
          <w:lang w:val="en-ZA"/>
        </w:rPr>
      </w:pPr>
      <w:r w:rsidRPr="008E5C2F">
        <w:rPr>
          <w:rFonts w:ascii="Arial" w:hAnsi="Arial" w:cs="Arial"/>
          <w:sz w:val="22"/>
          <w:szCs w:val="22"/>
          <w:lang w:val="en-ZA"/>
        </w:rPr>
        <w:t>With reference to the 2019-20 Annual Report of the Financial Intelligence Centre, what were the reasons (a) for the internal delays in processing payments that caused the Financial Intelligence Centre not to meet its obligation to pay invoices within 30 days and (b) that one verbal warning and five written warnings were issued to employees?</w:t>
      </w:r>
      <w:r w:rsidR="009F5705" w:rsidRPr="009F5705">
        <w:rPr>
          <w:rFonts w:ascii="Arial" w:hAnsi="Arial" w:cs="Arial"/>
          <w:color w:val="000000"/>
          <w:sz w:val="22"/>
          <w:szCs w:val="22"/>
        </w:rPr>
        <w:tab/>
      </w:r>
      <w:r w:rsidR="009F5705" w:rsidRPr="009F5705">
        <w:rPr>
          <w:rFonts w:ascii="Arial" w:hAnsi="Arial" w:cs="Arial"/>
          <w:color w:val="000000"/>
          <w:sz w:val="22"/>
          <w:szCs w:val="22"/>
        </w:rPr>
        <w:tab/>
      </w:r>
      <w:r w:rsidR="009F5705" w:rsidRPr="009F5705">
        <w:rPr>
          <w:rFonts w:ascii="Arial" w:hAnsi="Arial" w:cs="Arial"/>
          <w:color w:val="000000"/>
          <w:sz w:val="22"/>
          <w:szCs w:val="22"/>
        </w:rPr>
        <w:tab/>
      </w:r>
      <w:bookmarkStart w:id="4" w:name="_GoBack"/>
      <w:bookmarkEnd w:id="4"/>
      <w:r w:rsidR="009F5705">
        <w:rPr>
          <w:rFonts w:ascii="Arial" w:hAnsi="Arial" w:cs="Arial"/>
          <w:color w:val="000000"/>
          <w:sz w:val="22"/>
          <w:szCs w:val="22"/>
        </w:rPr>
        <w:tab/>
      </w:r>
      <w:r w:rsidR="009F5705">
        <w:rPr>
          <w:rFonts w:ascii="Arial" w:hAnsi="Arial" w:cs="Arial"/>
          <w:color w:val="000000"/>
          <w:sz w:val="22"/>
          <w:szCs w:val="22"/>
        </w:rPr>
        <w:tab/>
      </w:r>
      <w:r w:rsidR="009F5705">
        <w:rPr>
          <w:rFonts w:ascii="Arial" w:hAnsi="Arial" w:cs="Arial"/>
          <w:color w:val="000000"/>
          <w:sz w:val="22"/>
          <w:szCs w:val="22"/>
        </w:rPr>
        <w:tab/>
      </w:r>
      <w:r w:rsidR="009F5705">
        <w:rPr>
          <w:rFonts w:ascii="Arial" w:hAnsi="Arial" w:cs="Arial"/>
          <w:color w:val="000000"/>
          <w:sz w:val="22"/>
          <w:szCs w:val="22"/>
        </w:rPr>
        <w:tab/>
      </w:r>
      <w:r w:rsidR="009F5705">
        <w:rPr>
          <w:rFonts w:ascii="Arial" w:hAnsi="Arial" w:cs="Arial"/>
          <w:color w:val="000000"/>
          <w:sz w:val="22"/>
          <w:szCs w:val="22"/>
        </w:rPr>
        <w:tab/>
      </w:r>
      <w:r w:rsidR="009F5705">
        <w:rPr>
          <w:rFonts w:ascii="Arial" w:hAnsi="Arial" w:cs="Arial"/>
          <w:color w:val="000000"/>
          <w:sz w:val="22"/>
          <w:szCs w:val="22"/>
        </w:rPr>
        <w:tab/>
      </w:r>
      <w:r w:rsidR="009F5705" w:rsidRPr="009F5705">
        <w:rPr>
          <w:rFonts w:ascii="Arial" w:hAnsi="Arial" w:cs="Arial"/>
          <w:color w:val="000000"/>
          <w:sz w:val="22"/>
          <w:szCs w:val="22"/>
        </w:rPr>
        <w:tab/>
      </w:r>
      <w:r w:rsidR="009F5705" w:rsidRPr="009F5705">
        <w:rPr>
          <w:rFonts w:ascii="Arial" w:hAnsi="Arial" w:cs="Arial"/>
          <w:color w:val="000000"/>
          <w:sz w:val="22"/>
          <w:szCs w:val="22"/>
        </w:rPr>
        <w:tab/>
      </w:r>
      <w:r w:rsidR="009F5705" w:rsidRPr="009F5705">
        <w:rPr>
          <w:rFonts w:ascii="Arial" w:hAnsi="Arial" w:cs="Arial"/>
          <w:color w:val="000000"/>
          <w:sz w:val="22"/>
          <w:szCs w:val="22"/>
        </w:rPr>
        <w:tab/>
      </w:r>
      <w:r w:rsidRPr="008E5C2F">
        <w:rPr>
          <w:rFonts w:ascii="Arial" w:hAnsi="Arial" w:cs="Arial"/>
          <w:color w:val="000000"/>
          <w:sz w:val="22"/>
          <w:szCs w:val="22"/>
          <w:lang w:val="en-ZA"/>
        </w:rPr>
        <w:t>NW293E</w:t>
      </w:r>
    </w:p>
    <w:p w:rsidR="008E3D62" w:rsidRDefault="008E3D62" w:rsidP="009F5705">
      <w:pPr>
        <w:spacing w:before="100" w:beforeAutospacing="1" w:after="100" w:afterAutospacing="1" w:line="360" w:lineRule="auto"/>
        <w:jc w:val="both"/>
        <w:outlineLvl w:val="0"/>
        <w:rPr>
          <w:rFonts w:ascii="Arial" w:hAnsi="Arial" w:cs="Arial"/>
          <w:sz w:val="22"/>
          <w:szCs w:val="22"/>
        </w:rPr>
      </w:pPr>
      <w:r w:rsidRPr="009F5705">
        <w:rPr>
          <w:rFonts w:ascii="Arial" w:hAnsi="Arial" w:cs="Arial"/>
          <w:b/>
          <w:sz w:val="22"/>
          <w:szCs w:val="22"/>
        </w:rPr>
        <w:t>REPLY</w:t>
      </w:r>
      <w:r w:rsidRPr="009F5705">
        <w:rPr>
          <w:rFonts w:ascii="Arial" w:hAnsi="Arial" w:cs="Arial"/>
          <w:sz w:val="22"/>
          <w:szCs w:val="22"/>
        </w:rPr>
        <w:t>:</w:t>
      </w:r>
      <w:r w:rsidR="009C3420">
        <w:rPr>
          <w:rFonts w:ascii="Arial" w:hAnsi="Arial" w:cs="Arial"/>
          <w:sz w:val="22"/>
          <w:szCs w:val="22"/>
        </w:rPr>
        <w:t xml:space="preserve"> </w:t>
      </w:r>
    </w:p>
    <w:p w:rsidR="009C3420" w:rsidRDefault="00D3011F" w:rsidP="00F13884">
      <w:pPr>
        <w:spacing w:line="360" w:lineRule="auto"/>
        <w:jc w:val="both"/>
        <w:outlineLvl w:val="0"/>
        <w:rPr>
          <w:rFonts w:ascii="Arial" w:hAnsi="Arial" w:cs="Arial"/>
          <w:sz w:val="22"/>
          <w:szCs w:val="22"/>
        </w:rPr>
      </w:pPr>
      <w:r>
        <w:rPr>
          <w:rFonts w:ascii="Arial" w:hAnsi="Arial" w:cs="Arial"/>
          <w:sz w:val="22"/>
          <w:szCs w:val="22"/>
        </w:rPr>
        <w:t xml:space="preserve">(a) </w:t>
      </w:r>
      <w:r w:rsidR="009C3420">
        <w:rPr>
          <w:rFonts w:ascii="Arial" w:hAnsi="Arial" w:cs="Arial"/>
          <w:sz w:val="22"/>
          <w:szCs w:val="22"/>
        </w:rPr>
        <w:t xml:space="preserve">Internal delays in </w:t>
      </w:r>
      <w:r w:rsidR="00A57F1C">
        <w:rPr>
          <w:rFonts w:ascii="Arial" w:hAnsi="Arial" w:cs="Arial"/>
          <w:sz w:val="22"/>
          <w:szCs w:val="22"/>
        </w:rPr>
        <w:t xml:space="preserve">the </w:t>
      </w:r>
      <w:r w:rsidR="009C3420">
        <w:rPr>
          <w:rFonts w:ascii="Arial" w:hAnsi="Arial" w:cs="Arial"/>
          <w:sz w:val="22"/>
          <w:szCs w:val="22"/>
        </w:rPr>
        <w:t xml:space="preserve">payment of invoices resulted </w:t>
      </w:r>
      <w:r w:rsidR="00A57F1C">
        <w:rPr>
          <w:rFonts w:ascii="Arial" w:hAnsi="Arial" w:cs="Arial"/>
          <w:sz w:val="22"/>
          <w:szCs w:val="22"/>
        </w:rPr>
        <w:t xml:space="preserve">mostly </w:t>
      </w:r>
      <w:r w:rsidR="009C3420">
        <w:rPr>
          <w:rFonts w:ascii="Arial" w:hAnsi="Arial" w:cs="Arial"/>
          <w:sz w:val="22"/>
          <w:szCs w:val="22"/>
        </w:rPr>
        <w:t>from the following:</w:t>
      </w:r>
    </w:p>
    <w:p w:rsidR="00CC1834" w:rsidRDefault="007B7618" w:rsidP="00F13884">
      <w:pPr>
        <w:pStyle w:val="ListParagraph"/>
        <w:numPr>
          <w:ilvl w:val="0"/>
          <w:numId w:val="13"/>
        </w:numPr>
        <w:spacing w:line="360" w:lineRule="auto"/>
        <w:jc w:val="both"/>
        <w:outlineLvl w:val="0"/>
        <w:rPr>
          <w:rFonts w:ascii="Arial" w:hAnsi="Arial" w:cs="Arial"/>
          <w:sz w:val="22"/>
          <w:szCs w:val="22"/>
        </w:rPr>
      </w:pPr>
      <w:r>
        <w:rPr>
          <w:rFonts w:ascii="Arial" w:hAnsi="Arial" w:cs="Arial"/>
          <w:sz w:val="22"/>
          <w:szCs w:val="22"/>
        </w:rPr>
        <w:t xml:space="preserve">Suppliers often send </w:t>
      </w:r>
      <w:r w:rsidR="00F13884">
        <w:rPr>
          <w:rFonts w:ascii="Arial" w:hAnsi="Arial" w:cs="Arial"/>
          <w:sz w:val="22"/>
          <w:szCs w:val="22"/>
        </w:rPr>
        <w:t>i</w:t>
      </w:r>
      <w:r w:rsidR="00111CAF">
        <w:rPr>
          <w:rFonts w:ascii="Arial" w:hAnsi="Arial" w:cs="Arial"/>
          <w:sz w:val="22"/>
          <w:szCs w:val="22"/>
        </w:rPr>
        <w:t xml:space="preserve">nvoices </w:t>
      </w:r>
      <w:r>
        <w:rPr>
          <w:rFonts w:ascii="Arial" w:hAnsi="Arial" w:cs="Arial"/>
          <w:sz w:val="22"/>
          <w:szCs w:val="22"/>
        </w:rPr>
        <w:t xml:space="preserve">directly to </w:t>
      </w:r>
      <w:r w:rsidR="00731053">
        <w:rPr>
          <w:rFonts w:ascii="Arial" w:hAnsi="Arial" w:cs="Arial"/>
          <w:sz w:val="22"/>
          <w:szCs w:val="22"/>
        </w:rPr>
        <w:t xml:space="preserve">business </w:t>
      </w:r>
      <w:r>
        <w:rPr>
          <w:rFonts w:ascii="Arial" w:hAnsi="Arial" w:cs="Arial"/>
          <w:sz w:val="22"/>
          <w:szCs w:val="22"/>
        </w:rPr>
        <w:t>u</w:t>
      </w:r>
      <w:r w:rsidR="001E3EF4">
        <w:rPr>
          <w:rFonts w:ascii="Arial" w:hAnsi="Arial" w:cs="Arial"/>
          <w:sz w:val="22"/>
          <w:szCs w:val="22"/>
        </w:rPr>
        <w:t xml:space="preserve">nits </w:t>
      </w:r>
      <w:r w:rsidR="004D2407">
        <w:rPr>
          <w:rFonts w:ascii="Arial" w:hAnsi="Arial" w:cs="Arial"/>
          <w:sz w:val="22"/>
          <w:szCs w:val="22"/>
        </w:rPr>
        <w:t>instead</w:t>
      </w:r>
      <w:r w:rsidR="001E3EF4">
        <w:rPr>
          <w:rFonts w:ascii="Arial" w:hAnsi="Arial" w:cs="Arial"/>
          <w:sz w:val="22"/>
          <w:szCs w:val="22"/>
        </w:rPr>
        <w:t xml:space="preserve"> of </w:t>
      </w:r>
      <w:r w:rsidR="00731053">
        <w:rPr>
          <w:rFonts w:ascii="Arial" w:hAnsi="Arial" w:cs="Arial"/>
          <w:sz w:val="22"/>
          <w:szCs w:val="22"/>
        </w:rPr>
        <w:t xml:space="preserve">directly </w:t>
      </w:r>
      <w:r w:rsidR="001E3EF4">
        <w:rPr>
          <w:rFonts w:ascii="Arial" w:hAnsi="Arial" w:cs="Arial"/>
          <w:sz w:val="22"/>
          <w:szCs w:val="22"/>
        </w:rPr>
        <w:t xml:space="preserve">to the Finance </w:t>
      </w:r>
      <w:r w:rsidR="00731053">
        <w:rPr>
          <w:rFonts w:ascii="Arial" w:hAnsi="Arial" w:cs="Arial"/>
          <w:sz w:val="22"/>
          <w:szCs w:val="22"/>
        </w:rPr>
        <w:t xml:space="preserve">business </w:t>
      </w:r>
      <w:r w:rsidR="001E3EF4">
        <w:rPr>
          <w:rFonts w:ascii="Arial" w:hAnsi="Arial" w:cs="Arial"/>
          <w:sz w:val="22"/>
          <w:szCs w:val="22"/>
        </w:rPr>
        <w:t>unit</w:t>
      </w:r>
      <w:r w:rsidR="00614E64">
        <w:rPr>
          <w:rFonts w:ascii="Arial" w:hAnsi="Arial" w:cs="Arial"/>
          <w:sz w:val="22"/>
          <w:szCs w:val="22"/>
        </w:rPr>
        <w:t xml:space="preserve"> (Finance)</w:t>
      </w:r>
      <w:r w:rsidR="00883A9C">
        <w:rPr>
          <w:rFonts w:ascii="Arial" w:hAnsi="Arial" w:cs="Arial"/>
          <w:sz w:val="22"/>
          <w:szCs w:val="22"/>
        </w:rPr>
        <w:t xml:space="preserve"> which is responsible for payment</w:t>
      </w:r>
      <w:r w:rsidR="001E3EF4">
        <w:rPr>
          <w:rFonts w:ascii="Arial" w:hAnsi="Arial" w:cs="Arial"/>
          <w:sz w:val="22"/>
          <w:szCs w:val="22"/>
        </w:rPr>
        <w:t>. This result</w:t>
      </w:r>
      <w:r w:rsidR="00D93C3A">
        <w:rPr>
          <w:rFonts w:ascii="Arial" w:hAnsi="Arial" w:cs="Arial"/>
          <w:sz w:val="22"/>
          <w:szCs w:val="22"/>
        </w:rPr>
        <w:t>s</w:t>
      </w:r>
      <w:r w:rsidR="001E3EF4">
        <w:rPr>
          <w:rFonts w:ascii="Arial" w:hAnsi="Arial" w:cs="Arial"/>
          <w:sz w:val="22"/>
          <w:szCs w:val="22"/>
        </w:rPr>
        <w:t xml:space="preserve"> in </w:t>
      </w:r>
      <w:r w:rsidR="00D93C3A">
        <w:rPr>
          <w:rFonts w:ascii="Arial" w:hAnsi="Arial" w:cs="Arial"/>
          <w:sz w:val="22"/>
          <w:szCs w:val="22"/>
        </w:rPr>
        <w:t xml:space="preserve">a delay in the </w:t>
      </w:r>
      <w:r w:rsidR="00731053">
        <w:rPr>
          <w:rFonts w:ascii="Arial" w:hAnsi="Arial" w:cs="Arial"/>
          <w:sz w:val="22"/>
          <w:szCs w:val="22"/>
        </w:rPr>
        <w:t xml:space="preserve">processing of </w:t>
      </w:r>
      <w:r w:rsidR="00614E64">
        <w:rPr>
          <w:rFonts w:ascii="Arial" w:hAnsi="Arial" w:cs="Arial"/>
          <w:sz w:val="22"/>
          <w:szCs w:val="22"/>
        </w:rPr>
        <w:t>invoices</w:t>
      </w:r>
      <w:r w:rsidR="00D93C3A">
        <w:rPr>
          <w:rFonts w:ascii="Arial" w:hAnsi="Arial" w:cs="Arial"/>
          <w:sz w:val="22"/>
          <w:szCs w:val="22"/>
        </w:rPr>
        <w:t xml:space="preserve"> </w:t>
      </w:r>
      <w:r w:rsidR="00CC1834">
        <w:rPr>
          <w:rFonts w:ascii="Arial" w:hAnsi="Arial" w:cs="Arial"/>
          <w:sz w:val="22"/>
          <w:szCs w:val="22"/>
        </w:rPr>
        <w:t>and the subsequent late payment.</w:t>
      </w:r>
    </w:p>
    <w:p w:rsidR="00A62A98" w:rsidRDefault="00613A41" w:rsidP="00F13884">
      <w:pPr>
        <w:pStyle w:val="ListParagraph"/>
        <w:numPr>
          <w:ilvl w:val="0"/>
          <w:numId w:val="13"/>
        </w:numPr>
        <w:spacing w:line="360" w:lineRule="auto"/>
        <w:jc w:val="both"/>
        <w:outlineLvl w:val="0"/>
        <w:rPr>
          <w:rFonts w:ascii="Arial" w:hAnsi="Arial" w:cs="Arial"/>
          <w:sz w:val="22"/>
          <w:szCs w:val="22"/>
        </w:rPr>
      </w:pPr>
      <w:r>
        <w:rPr>
          <w:rFonts w:ascii="Arial" w:hAnsi="Arial" w:cs="Arial"/>
          <w:sz w:val="22"/>
          <w:szCs w:val="22"/>
        </w:rPr>
        <w:t xml:space="preserve">There are incidents where </w:t>
      </w:r>
      <w:r w:rsidR="00F04BC5">
        <w:rPr>
          <w:rFonts w:ascii="Arial" w:hAnsi="Arial" w:cs="Arial"/>
          <w:sz w:val="22"/>
          <w:szCs w:val="22"/>
        </w:rPr>
        <w:t xml:space="preserve">relevant documentation </w:t>
      </w:r>
      <w:r w:rsidR="003455C4">
        <w:rPr>
          <w:rFonts w:ascii="Arial" w:hAnsi="Arial" w:cs="Arial"/>
          <w:sz w:val="22"/>
          <w:szCs w:val="22"/>
        </w:rPr>
        <w:t>is</w:t>
      </w:r>
      <w:r w:rsidR="00F04BC5">
        <w:rPr>
          <w:rFonts w:ascii="Arial" w:hAnsi="Arial" w:cs="Arial"/>
          <w:sz w:val="22"/>
          <w:szCs w:val="22"/>
        </w:rPr>
        <w:t xml:space="preserve"> not </w:t>
      </w:r>
      <w:r w:rsidR="00883A9C">
        <w:rPr>
          <w:rFonts w:ascii="Arial" w:hAnsi="Arial" w:cs="Arial"/>
          <w:sz w:val="22"/>
          <w:szCs w:val="22"/>
        </w:rPr>
        <w:t>timeously</w:t>
      </w:r>
      <w:r w:rsidR="00F04BC5">
        <w:rPr>
          <w:rFonts w:ascii="Arial" w:hAnsi="Arial" w:cs="Arial"/>
          <w:sz w:val="22"/>
          <w:szCs w:val="22"/>
        </w:rPr>
        <w:t xml:space="preserve"> </w:t>
      </w:r>
      <w:r w:rsidR="00000063">
        <w:rPr>
          <w:rFonts w:ascii="Arial" w:hAnsi="Arial" w:cs="Arial"/>
          <w:sz w:val="22"/>
          <w:szCs w:val="22"/>
        </w:rPr>
        <w:t xml:space="preserve">approved or </w:t>
      </w:r>
      <w:r w:rsidR="00F04BC5">
        <w:rPr>
          <w:rFonts w:ascii="Arial" w:hAnsi="Arial" w:cs="Arial"/>
          <w:sz w:val="22"/>
          <w:szCs w:val="22"/>
        </w:rPr>
        <w:t xml:space="preserve">submitted </w:t>
      </w:r>
      <w:r w:rsidR="00000063">
        <w:rPr>
          <w:rFonts w:ascii="Arial" w:hAnsi="Arial" w:cs="Arial"/>
          <w:sz w:val="22"/>
          <w:szCs w:val="22"/>
        </w:rPr>
        <w:t>t</w:t>
      </w:r>
      <w:r w:rsidR="00F04BC5">
        <w:rPr>
          <w:rFonts w:ascii="Arial" w:hAnsi="Arial" w:cs="Arial"/>
          <w:sz w:val="22"/>
          <w:szCs w:val="22"/>
        </w:rPr>
        <w:t>o Finance</w:t>
      </w:r>
      <w:r w:rsidR="00B84780">
        <w:rPr>
          <w:rFonts w:ascii="Arial" w:hAnsi="Arial" w:cs="Arial"/>
          <w:sz w:val="22"/>
          <w:szCs w:val="22"/>
        </w:rPr>
        <w:t xml:space="preserve">, resulting in </w:t>
      </w:r>
      <w:r w:rsidR="00D93C3A">
        <w:rPr>
          <w:rFonts w:ascii="Arial" w:hAnsi="Arial" w:cs="Arial"/>
          <w:sz w:val="22"/>
          <w:szCs w:val="22"/>
        </w:rPr>
        <w:t>Finance</w:t>
      </w:r>
      <w:r w:rsidR="00A20BD3">
        <w:rPr>
          <w:rFonts w:ascii="Arial" w:hAnsi="Arial" w:cs="Arial"/>
          <w:sz w:val="22"/>
          <w:szCs w:val="22"/>
        </w:rPr>
        <w:t xml:space="preserve"> having to </w:t>
      </w:r>
      <w:r w:rsidR="00A62A98">
        <w:rPr>
          <w:rFonts w:ascii="Arial" w:hAnsi="Arial" w:cs="Arial"/>
          <w:sz w:val="22"/>
          <w:szCs w:val="22"/>
        </w:rPr>
        <w:t xml:space="preserve">follow up on the status of the </w:t>
      </w:r>
      <w:r w:rsidR="00A20BD3">
        <w:rPr>
          <w:rFonts w:ascii="Arial" w:hAnsi="Arial" w:cs="Arial"/>
          <w:sz w:val="22"/>
          <w:szCs w:val="22"/>
        </w:rPr>
        <w:t>documentation</w:t>
      </w:r>
      <w:r w:rsidR="00883A9C">
        <w:rPr>
          <w:rFonts w:ascii="Arial" w:hAnsi="Arial" w:cs="Arial"/>
          <w:sz w:val="22"/>
          <w:szCs w:val="22"/>
        </w:rPr>
        <w:t xml:space="preserve"> which subsequently </w:t>
      </w:r>
      <w:r w:rsidR="0063583C">
        <w:rPr>
          <w:rFonts w:ascii="Arial" w:hAnsi="Arial" w:cs="Arial"/>
          <w:sz w:val="22"/>
          <w:szCs w:val="22"/>
        </w:rPr>
        <w:t>results in undue delays</w:t>
      </w:r>
      <w:r w:rsidR="00A62A98">
        <w:rPr>
          <w:rFonts w:ascii="Arial" w:hAnsi="Arial" w:cs="Arial"/>
          <w:sz w:val="22"/>
          <w:szCs w:val="22"/>
        </w:rPr>
        <w:t>.</w:t>
      </w:r>
    </w:p>
    <w:p w:rsidR="005D2F93" w:rsidRDefault="005D2F93" w:rsidP="00F13884">
      <w:pPr>
        <w:pStyle w:val="ListParagraph"/>
        <w:numPr>
          <w:ilvl w:val="0"/>
          <w:numId w:val="13"/>
        </w:numPr>
        <w:spacing w:line="360" w:lineRule="auto"/>
        <w:jc w:val="both"/>
        <w:outlineLvl w:val="0"/>
        <w:rPr>
          <w:rFonts w:ascii="Arial" w:hAnsi="Arial" w:cs="Arial"/>
          <w:sz w:val="22"/>
          <w:szCs w:val="22"/>
        </w:rPr>
      </w:pPr>
      <w:r>
        <w:rPr>
          <w:rFonts w:ascii="Arial" w:hAnsi="Arial" w:cs="Arial"/>
          <w:sz w:val="22"/>
          <w:szCs w:val="22"/>
        </w:rPr>
        <w:t xml:space="preserve">These internal inefficiencies have been identified and addressed </w:t>
      </w:r>
      <w:r w:rsidR="00893CE1">
        <w:rPr>
          <w:rFonts w:ascii="Arial" w:hAnsi="Arial" w:cs="Arial"/>
          <w:sz w:val="22"/>
          <w:szCs w:val="22"/>
        </w:rPr>
        <w:t xml:space="preserve">and although not fully eradicated, the </w:t>
      </w:r>
      <w:r w:rsidR="00A610A6">
        <w:rPr>
          <w:rFonts w:ascii="Arial" w:hAnsi="Arial" w:cs="Arial"/>
          <w:sz w:val="22"/>
          <w:szCs w:val="22"/>
        </w:rPr>
        <w:t xml:space="preserve">results have been improving. The FIC </w:t>
      </w:r>
      <w:r w:rsidR="005E433B">
        <w:rPr>
          <w:rFonts w:ascii="Arial" w:hAnsi="Arial" w:cs="Arial"/>
          <w:sz w:val="22"/>
          <w:szCs w:val="22"/>
        </w:rPr>
        <w:t>is committed to achiev</w:t>
      </w:r>
      <w:r w:rsidR="00883A9C">
        <w:rPr>
          <w:rFonts w:ascii="Arial" w:hAnsi="Arial" w:cs="Arial"/>
          <w:sz w:val="22"/>
          <w:szCs w:val="22"/>
        </w:rPr>
        <w:t>ing</w:t>
      </w:r>
      <w:r w:rsidR="005E433B">
        <w:rPr>
          <w:rFonts w:ascii="Arial" w:hAnsi="Arial" w:cs="Arial"/>
          <w:sz w:val="22"/>
          <w:szCs w:val="22"/>
        </w:rPr>
        <w:t xml:space="preserve"> and maintain</w:t>
      </w:r>
      <w:r w:rsidR="00883A9C">
        <w:rPr>
          <w:rFonts w:ascii="Arial" w:hAnsi="Arial" w:cs="Arial"/>
          <w:sz w:val="22"/>
          <w:szCs w:val="22"/>
        </w:rPr>
        <w:t>ing</w:t>
      </w:r>
      <w:r w:rsidR="005E433B">
        <w:rPr>
          <w:rFonts w:ascii="Arial" w:hAnsi="Arial" w:cs="Arial"/>
          <w:sz w:val="22"/>
          <w:szCs w:val="22"/>
        </w:rPr>
        <w:t xml:space="preserve"> 100% compliance</w:t>
      </w:r>
      <w:r w:rsidR="00F92DE8">
        <w:rPr>
          <w:rFonts w:ascii="Arial" w:hAnsi="Arial" w:cs="Arial"/>
          <w:sz w:val="22"/>
          <w:szCs w:val="22"/>
        </w:rPr>
        <w:t xml:space="preserve"> to the target</w:t>
      </w:r>
      <w:r w:rsidR="005E433B">
        <w:rPr>
          <w:rFonts w:ascii="Arial" w:hAnsi="Arial" w:cs="Arial"/>
          <w:sz w:val="22"/>
          <w:szCs w:val="22"/>
        </w:rPr>
        <w:t>.</w:t>
      </w:r>
    </w:p>
    <w:p w:rsidR="00EC44C2" w:rsidRDefault="00815F7F" w:rsidP="00F13884">
      <w:pPr>
        <w:pStyle w:val="ListParagraph"/>
        <w:spacing w:line="360" w:lineRule="auto"/>
        <w:jc w:val="both"/>
        <w:outlineLvl w:val="0"/>
        <w:rPr>
          <w:rFonts w:ascii="Arial" w:hAnsi="Arial" w:cs="Arial"/>
          <w:sz w:val="22"/>
          <w:szCs w:val="22"/>
        </w:rPr>
      </w:pPr>
      <w:r>
        <w:rPr>
          <w:rFonts w:ascii="Arial" w:hAnsi="Arial" w:cs="Arial"/>
          <w:sz w:val="22"/>
          <w:szCs w:val="22"/>
        </w:rPr>
        <w:t xml:space="preserve"> </w:t>
      </w:r>
    </w:p>
    <w:p w:rsidR="00E85289" w:rsidRPr="00E85289" w:rsidRDefault="00E85289" w:rsidP="00F13884">
      <w:pPr>
        <w:spacing w:line="360" w:lineRule="auto"/>
        <w:jc w:val="both"/>
        <w:outlineLvl w:val="0"/>
        <w:rPr>
          <w:rFonts w:ascii="Arial" w:hAnsi="Arial" w:cs="Arial"/>
          <w:sz w:val="22"/>
          <w:szCs w:val="22"/>
        </w:rPr>
      </w:pPr>
      <w:r>
        <w:rPr>
          <w:rFonts w:ascii="Arial" w:hAnsi="Arial" w:cs="Arial"/>
          <w:sz w:val="22"/>
          <w:szCs w:val="22"/>
        </w:rPr>
        <w:t>(b)</w:t>
      </w:r>
      <w:r w:rsidR="00827888" w:rsidRPr="00827888">
        <w:rPr>
          <w:rFonts w:ascii="Arial" w:hAnsi="Arial" w:cs="Arial"/>
          <w:sz w:val="22"/>
          <w:szCs w:val="22"/>
        </w:rPr>
        <w:t xml:space="preserve"> </w:t>
      </w:r>
      <w:r w:rsidR="00827888">
        <w:rPr>
          <w:rFonts w:ascii="Arial" w:hAnsi="Arial" w:cs="Arial"/>
          <w:sz w:val="22"/>
          <w:szCs w:val="22"/>
        </w:rPr>
        <w:t>The reasons were extended to the relevant employees.</w:t>
      </w:r>
    </w:p>
    <w:sectPr w:rsidR="00E85289" w:rsidRPr="00E85289"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ED" w:rsidRDefault="00BA62ED" w:rsidP="00380E88">
      <w:r>
        <w:separator/>
      </w:r>
    </w:p>
  </w:endnote>
  <w:endnote w:type="continuationSeparator" w:id="0">
    <w:p w:rsidR="00BA62ED" w:rsidRDefault="00BA62ED"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ED" w:rsidRDefault="00BA62ED" w:rsidP="00380E88">
      <w:r>
        <w:separator/>
      </w:r>
    </w:p>
  </w:footnote>
  <w:footnote w:type="continuationSeparator" w:id="0">
    <w:p w:rsidR="00BA62ED" w:rsidRDefault="00BA62ED"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54AE"/>
    <w:rsid w:val="00011016"/>
    <w:rsid w:val="00012A82"/>
    <w:rsid w:val="000147EE"/>
    <w:rsid w:val="00016A41"/>
    <w:rsid w:val="00020C04"/>
    <w:rsid w:val="000235AD"/>
    <w:rsid w:val="00023BC3"/>
    <w:rsid w:val="00025170"/>
    <w:rsid w:val="00026160"/>
    <w:rsid w:val="0002634B"/>
    <w:rsid w:val="000319D5"/>
    <w:rsid w:val="00041437"/>
    <w:rsid w:val="00041B0E"/>
    <w:rsid w:val="00042E4A"/>
    <w:rsid w:val="00047630"/>
    <w:rsid w:val="00053303"/>
    <w:rsid w:val="0005383F"/>
    <w:rsid w:val="00060E09"/>
    <w:rsid w:val="00063E28"/>
    <w:rsid w:val="0007743C"/>
    <w:rsid w:val="00082DDF"/>
    <w:rsid w:val="0008596C"/>
    <w:rsid w:val="000A3C32"/>
    <w:rsid w:val="000A5567"/>
    <w:rsid w:val="000A57B1"/>
    <w:rsid w:val="000B03AE"/>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11CAF"/>
    <w:rsid w:val="00120E61"/>
    <w:rsid w:val="00122C88"/>
    <w:rsid w:val="00123B87"/>
    <w:rsid w:val="00130348"/>
    <w:rsid w:val="00131382"/>
    <w:rsid w:val="00132CAF"/>
    <w:rsid w:val="00132CF0"/>
    <w:rsid w:val="0014126C"/>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65BA"/>
    <w:rsid w:val="00207912"/>
    <w:rsid w:val="00223863"/>
    <w:rsid w:val="0022502D"/>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E4AA0"/>
    <w:rsid w:val="002F6E86"/>
    <w:rsid w:val="003005D2"/>
    <w:rsid w:val="003050F8"/>
    <w:rsid w:val="00326CF2"/>
    <w:rsid w:val="003372D2"/>
    <w:rsid w:val="003421BD"/>
    <w:rsid w:val="00344553"/>
    <w:rsid w:val="00345531"/>
    <w:rsid w:val="003455C4"/>
    <w:rsid w:val="00346695"/>
    <w:rsid w:val="00351BF5"/>
    <w:rsid w:val="00354BA4"/>
    <w:rsid w:val="003707A7"/>
    <w:rsid w:val="00374DCE"/>
    <w:rsid w:val="0037795E"/>
    <w:rsid w:val="00380E88"/>
    <w:rsid w:val="00393919"/>
    <w:rsid w:val="003A5B00"/>
    <w:rsid w:val="003A6BD5"/>
    <w:rsid w:val="003B0336"/>
    <w:rsid w:val="003B0A2D"/>
    <w:rsid w:val="003C5083"/>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451D2"/>
    <w:rsid w:val="00453CF1"/>
    <w:rsid w:val="0046713E"/>
    <w:rsid w:val="004709BD"/>
    <w:rsid w:val="00472D86"/>
    <w:rsid w:val="00473446"/>
    <w:rsid w:val="00480D1F"/>
    <w:rsid w:val="00484737"/>
    <w:rsid w:val="00485B2E"/>
    <w:rsid w:val="00485F09"/>
    <w:rsid w:val="00496D69"/>
    <w:rsid w:val="004A078E"/>
    <w:rsid w:val="004A7866"/>
    <w:rsid w:val="004B1526"/>
    <w:rsid w:val="004B1D16"/>
    <w:rsid w:val="004C0E9B"/>
    <w:rsid w:val="004C0FCD"/>
    <w:rsid w:val="004C57A4"/>
    <w:rsid w:val="004D2407"/>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D2F93"/>
    <w:rsid w:val="005D772C"/>
    <w:rsid w:val="005E21D9"/>
    <w:rsid w:val="005E32E0"/>
    <w:rsid w:val="005E415D"/>
    <w:rsid w:val="005E433B"/>
    <w:rsid w:val="005F05C1"/>
    <w:rsid w:val="005F11A2"/>
    <w:rsid w:val="005F6B76"/>
    <w:rsid w:val="00613A41"/>
    <w:rsid w:val="00613FC6"/>
    <w:rsid w:val="00614E64"/>
    <w:rsid w:val="006239F1"/>
    <w:rsid w:val="00624D20"/>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B61B0"/>
    <w:rsid w:val="006B7E8A"/>
    <w:rsid w:val="006C2D5C"/>
    <w:rsid w:val="006C3315"/>
    <w:rsid w:val="006D1766"/>
    <w:rsid w:val="006D1B36"/>
    <w:rsid w:val="006D2C61"/>
    <w:rsid w:val="006D2F61"/>
    <w:rsid w:val="006D39E9"/>
    <w:rsid w:val="006E1DD4"/>
    <w:rsid w:val="006F6060"/>
    <w:rsid w:val="007118EA"/>
    <w:rsid w:val="00712545"/>
    <w:rsid w:val="00712E95"/>
    <w:rsid w:val="00726A9C"/>
    <w:rsid w:val="007310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B7618"/>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15F7F"/>
    <w:rsid w:val="008223D4"/>
    <w:rsid w:val="008270A1"/>
    <w:rsid w:val="00827888"/>
    <w:rsid w:val="008321A4"/>
    <w:rsid w:val="0084121D"/>
    <w:rsid w:val="00852DC3"/>
    <w:rsid w:val="008600E0"/>
    <w:rsid w:val="008631A7"/>
    <w:rsid w:val="00866056"/>
    <w:rsid w:val="00876CBB"/>
    <w:rsid w:val="008779EA"/>
    <w:rsid w:val="00880EA8"/>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5C2F"/>
    <w:rsid w:val="008E68B7"/>
    <w:rsid w:val="008F2375"/>
    <w:rsid w:val="008F324E"/>
    <w:rsid w:val="008F7690"/>
    <w:rsid w:val="00905110"/>
    <w:rsid w:val="00910B58"/>
    <w:rsid w:val="00911717"/>
    <w:rsid w:val="00913FFF"/>
    <w:rsid w:val="009163A5"/>
    <w:rsid w:val="00917C44"/>
    <w:rsid w:val="009203A2"/>
    <w:rsid w:val="00933C7B"/>
    <w:rsid w:val="0093680D"/>
    <w:rsid w:val="00936BEB"/>
    <w:rsid w:val="009508F2"/>
    <w:rsid w:val="00950F95"/>
    <w:rsid w:val="00953363"/>
    <w:rsid w:val="0096007E"/>
    <w:rsid w:val="00960B82"/>
    <w:rsid w:val="00972601"/>
    <w:rsid w:val="0097786E"/>
    <w:rsid w:val="00977E9D"/>
    <w:rsid w:val="00986C1B"/>
    <w:rsid w:val="00987BC9"/>
    <w:rsid w:val="0099170A"/>
    <w:rsid w:val="009A18A7"/>
    <w:rsid w:val="009C3420"/>
    <w:rsid w:val="009C45D6"/>
    <w:rsid w:val="009C72B2"/>
    <w:rsid w:val="009D5139"/>
    <w:rsid w:val="009E1AB2"/>
    <w:rsid w:val="009E24E9"/>
    <w:rsid w:val="009F2415"/>
    <w:rsid w:val="009F480A"/>
    <w:rsid w:val="009F5705"/>
    <w:rsid w:val="00A02200"/>
    <w:rsid w:val="00A15D3C"/>
    <w:rsid w:val="00A1736D"/>
    <w:rsid w:val="00A20BD3"/>
    <w:rsid w:val="00A23A3E"/>
    <w:rsid w:val="00A31B65"/>
    <w:rsid w:val="00A337C8"/>
    <w:rsid w:val="00A359DB"/>
    <w:rsid w:val="00A45496"/>
    <w:rsid w:val="00A45FE5"/>
    <w:rsid w:val="00A51431"/>
    <w:rsid w:val="00A525F0"/>
    <w:rsid w:val="00A55CB3"/>
    <w:rsid w:val="00A566A2"/>
    <w:rsid w:val="00A5731A"/>
    <w:rsid w:val="00A57F1C"/>
    <w:rsid w:val="00A60DDB"/>
    <w:rsid w:val="00A610A6"/>
    <w:rsid w:val="00A62A98"/>
    <w:rsid w:val="00A677C3"/>
    <w:rsid w:val="00A72B9B"/>
    <w:rsid w:val="00A80A44"/>
    <w:rsid w:val="00A84063"/>
    <w:rsid w:val="00A952EA"/>
    <w:rsid w:val="00AA4ED9"/>
    <w:rsid w:val="00AB5748"/>
    <w:rsid w:val="00AB5B28"/>
    <w:rsid w:val="00AD00CE"/>
    <w:rsid w:val="00AD1B6E"/>
    <w:rsid w:val="00AD3B9B"/>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84780"/>
    <w:rsid w:val="00B913C7"/>
    <w:rsid w:val="00B95452"/>
    <w:rsid w:val="00B96B34"/>
    <w:rsid w:val="00BA517C"/>
    <w:rsid w:val="00BA5C4D"/>
    <w:rsid w:val="00BA62ED"/>
    <w:rsid w:val="00BB333E"/>
    <w:rsid w:val="00BB416B"/>
    <w:rsid w:val="00BB6FFF"/>
    <w:rsid w:val="00BC0A3B"/>
    <w:rsid w:val="00BC3150"/>
    <w:rsid w:val="00BC4BEA"/>
    <w:rsid w:val="00BC5A3F"/>
    <w:rsid w:val="00BD31C6"/>
    <w:rsid w:val="00BE533B"/>
    <w:rsid w:val="00C00A8F"/>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56F8"/>
    <w:rsid w:val="00C77F83"/>
    <w:rsid w:val="00C87C5C"/>
    <w:rsid w:val="00C905A7"/>
    <w:rsid w:val="00CB034C"/>
    <w:rsid w:val="00CB4FDB"/>
    <w:rsid w:val="00CB51AD"/>
    <w:rsid w:val="00CC1834"/>
    <w:rsid w:val="00CC2F3E"/>
    <w:rsid w:val="00CC7673"/>
    <w:rsid w:val="00D01402"/>
    <w:rsid w:val="00D01E04"/>
    <w:rsid w:val="00D05765"/>
    <w:rsid w:val="00D1433D"/>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4F80"/>
    <w:rsid w:val="00D761DC"/>
    <w:rsid w:val="00D93C3A"/>
    <w:rsid w:val="00DB2463"/>
    <w:rsid w:val="00DC769E"/>
    <w:rsid w:val="00DC76EF"/>
    <w:rsid w:val="00DD0F3E"/>
    <w:rsid w:val="00DD2A0D"/>
    <w:rsid w:val="00DD5296"/>
    <w:rsid w:val="00DE0468"/>
    <w:rsid w:val="00DE122E"/>
    <w:rsid w:val="00DE2147"/>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468F"/>
    <w:rsid w:val="00EA5561"/>
    <w:rsid w:val="00EA6A49"/>
    <w:rsid w:val="00EA792E"/>
    <w:rsid w:val="00EB04E2"/>
    <w:rsid w:val="00EC21DD"/>
    <w:rsid w:val="00EC347E"/>
    <w:rsid w:val="00EC44C2"/>
    <w:rsid w:val="00EC4BF6"/>
    <w:rsid w:val="00ED1050"/>
    <w:rsid w:val="00ED3A3C"/>
    <w:rsid w:val="00EE7DD6"/>
    <w:rsid w:val="00EF5BB4"/>
    <w:rsid w:val="00F03C60"/>
    <w:rsid w:val="00F04BC5"/>
    <w:rsid w:val="00F04D43"/>
    <w:rsid w:val="00F05CB1"/>
    <w:rsid w:val="00F13884"/>
    <w:rsid w:val="00F201B8"/>
    <w:rsid w:val="00F2542D"/>
    <w:rsid w:val="00F33FD4"/>
    <w:rsid w:val="00F36709"/>
    <w:rsid w:val="00F4189C"/>
    <w:rsid w:val="00F47FDD"/>
    <w:rsid w:val="00F51C17"/>
    <w:rsid w:val="00F5571A"/>
    <w:rsid w:val="00F6058B"/>
    <w:rsid w:val="00F65949"/>
    <w:rsid w:val="00F673A7"/>
    <w:rsid w:val="00F70594"/>
    <w:rsid w:val="00F754AB"/>
    <w:rsid w:val="00F76106"/>
    <w:rsid w:val="00F765B6"/>
    <w:rsid w:val="00F8147B"/>
    <w:rsid w:val="00F87EA6"/>
    <w:rsid w:val="00F903C3"/>
    <w:rsid w:val="00F92DE8"/>
    <w:rsid w:val="00FB0ABC"/>
    <w:rsid w:val="00FB5217"/>
    <w:rsid w:val="00FC2064"/>
    <w:rsid w:val="00FC2209"/>
    <w:rsid w:val="00FC224A"/>
    <w:rsid w:val="00FC4E03"/>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0174-86E3-406D-92C2-DFBEA5D6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2021-02-19T14:21:00Z</dcterms:created>
  <dcterms:modified xsi:type="dcterms:W3CDTF">2021-02-19T14:21:00Z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ies>
</file>