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B6E0E">
        <w:rPr>
          <w:rFonts w:ascii="Times New Roman" w:hAnsi="Times New Roman" w:cs="Times New Roman"/>
          <w:b/>
          <w:sz w:val="24"/>
          <w:szCs w:val="24"/>
        </w:rPr>
        <w:t xml:space="preserve"> 289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C7F7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EC7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2B6E0E" w:rsidRPr="002B6E0E" w:rsidRDefault="002B6E0E" w:rsidP="002B6E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B6E0E">
        <w:rPr>
          <w:rFonts w:ascii="Times New Roman" w:eastAsia="Calibri" w:hAnsi="Times New Roman" w:cs="Times New Roman"/>
          <w:b/>
          <w:sz w:val="24"/>
          <w:szCs w:val="24"/>
        </w:rPr>
        <w:t>289.</w:t>
      </w:r>
      <w:r w:rsidRPr="002B6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2B6E0E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2B6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6E0E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2B6E0E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2B6E0E" w:rsidRPr="002B6E0E" w:rsidRDefault="002B6E0E" w:rsidP="002B6E0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B6E0E">
        <w:rPr>
          <w:rFonts w:ascii="Times New Roman" w:eastAsia="Calibri" w:hAnsi="Times New Roman" w:cs="Times New Roman"/>
          <w:sz w:val="24"/>
          <w:szCs w:val="24"/>
        </w:rPr>
        <w:t xml:space="preserve">Whether, with reference to her reply to question 3848 on 6 December 2017, she has received the </w:t>
      </w:r>
      <w:r w:rsidRPr="002B6E0E">
        <w:rPr>
          <w:rFonts w:ascii="Times New Roman" w:eastAsia="Calibri" w:hAnsi="Times New Roman" w:cs="Times New Roman"/>
          <w:sz w:val="24"/>
          <w:szCs w:val="24"/>
          <w:lang w:val="en-GB"/>
        </w:rPr>
        <w:t>requested</w:t>
      </w:r>
      <w:r w:rsidRPr="002B6E0E">
        <w:rPr>
          <w:rFonts w:ascii="Times New Roman" w:eastAsia="Calibri" w:hAnsi="Times New Roman" w:cs="Times New Roman"/>
          <w:sz w:val="24"/>
          <w:szCs w:val="24"/>
        </w:rPr>
        <w:t xml:space="preserve"> information?</w:t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4"/>
          <w:szCs w:val="24"/>
        </w:rPr>
        <w:tab/>
      </w:r>
      <w:r w:rsidRPr="002B6E0E">
        <w:rPr>
          <w:rFonts w:ascii="Times New Roman" w:eastAsia="Calibri" w:hAnsi="Times New Roman" w:cs="Times New Roman"/>
          <w:sz w:val="20"/>
          <w:szCs w:val="20"/>
        </w:rPr>
        <w:t>NW310E</w:t>
      </w:r>
    </w:p>
    <w:p w:rsidR="002314F0" w:rsidRDefault="002314F0" w:rsidP="002314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</w:t>
      </w:r>
    </w:p>
    <w:p w:rsidR="002314F0" w:rsidRDefault="002314F0" w:rsidP="002314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terms of the Employment of Educators Act, 1998, the delegated authority to investigate and finalise cases of sexual and physical assa</w:t>
      </w:r>
      <w:r w:rsidR="00756315">
        <w:rPr>
          <w:rFonts w:ascii="Times New Roman" w:hAnsi="Times New Roman" w:cs="Times New Roman"/>
          <w:sz w:val="24"/>
          <w:szCs w:val="24"/>
          <w:lang w:val="en-US"/>
        </w:rPr>
        <w:t>ult matters is vested with the Provincial Education D</w:t>
      </w:r>
      <w:r>
        <w:rPr>
          <w:rFonts w:ascii="Times New Roman" w:hAnsi="Times New Roman" w:cs="Times New Roman"/>
          <w:sz w:val="24"/>
          <w:szCs w:val="24"/>
          <w:lang w:val="en-US"/>
        </w:rPr>
        <w:t>epartments</w:t>
      </w:r>
      <w:r w:rsidR="00D975FF">
        <w:rPr>
          <w:rFonts w:ascii="Times New Roman" w:hAnsi="Times New Roman" w:cs="Times New Roman"/>
          <w:sz w:val="24"/>
          <w:szCs w:val="24"/>
          <w:lang w:val="en-US"/>
        </w:rPr>
        <w:t xml:space="preserve"> (PEDs)</w:t>
      </w:r>
      <w:r>
        <w:rPr>
          <w:rFonts w:ascii="Times New Roman" w:hAnsi="Times New Roman" w:cs="Times New Roman"/>
          <w:sz w:val="24"/>
          <w:szCs w:val="24"/>
          <w:lang w:val="en-US"/>
        </w:rPr>
        <w:t>. The following information has been received from the P</w:t>
      </w:r>
      <w:r w:rsidR="00D975FF">
        <w:rPr>
          <w:rFonts w:ascii="Times New Roman" w:hAnsi="Times New Roman" w:cs="Times New Roman"/>
          <w:sz w:val="24"/>
          <w:szCs w:val="24"/>
          <w:lang w:val="en-US"/>
        </w:rPr>
        <w:t>EDs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2314F0" w:rsidTr="00EB4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PROVINCE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RESPONSE</w:t>
            </w:r>
          </w:p>
        </w:tc>
      </w:tr>
      <w:tr w:rsidR="002314F0" w:rsidTr="00756315">
        <w:trPr>
          <w:trHeight w:val="23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North West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 was investigated.</w:t>
            </w:r>
          </w:p>
        </w:tc>
      </w:tr>
      <w:tr w:rsidR="002314F0" w:rsidTr="00EB4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investigated.</w:t>
            </w:r>
          </w:p>
        </w:tc>
      </w:tr>
      <w:tr w:rsidR="002314F0" w:rsidTr="00EB44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Western Cape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were investigated.</w:t>
            </w:r>
          </w:p>
        </w:tc>
      </w:tr>
      <w:tr w:rsidR="002314F0" w:rsidTr="00EB4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578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investigated.</w:t>
            </w:r>
          </w:p>
        </w:tc>
      </w:tr>
      <w:tr w:rsidR="002314F0" w:rsidTr="00EB44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Mpumalanga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F0" w:rsidRDefault="002314F0" w:rsidP="00756315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investigated.</w:t>
            </w:r>
          </w:p>
        </w:tc>
      </w:tr>
      <w:tr w:rsidR="002314F0" w:rsidTr="00EB4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14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Physical Assault cases were investigated.</w:t>
            </w:r>
          </w:p>
        </w:tc>
      </w:tr>
      <w:tr w:rsidR="002314F0" w:rsidTr="00EB4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Limpopo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  <w:p w:rsidR="002314F0" w:rsidRDefault="002314F0" w:rsidP="00756315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</w:tc>
      </w:tr>
      <w:tr w:rsidR="002314F0" w:rsidTr="00EB4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Northern Cape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Pr="0044675C" w:rsidRDefault="002314F0" w:rsidP="00756315">
            <w:pPr>
              <w:pStyle w:val="ListParagraph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 w:rsidRPr="005D2E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11 </w:t>
            </w:r>
            <w:r w:rsidRPr="0044675C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Sexual Assault cases were investigated.</w:t>
            </w:r>
          </w:p>
          <w:p w:rsidR="002314F0" w:rsidRPr="0044675C" w:rsidRDefault="002314F0" w:rsidP="00756315">
            <w:pPr>
              <w:pStyle w:val="ListParagraph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 w:rsidRPr="005D2E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10</w:t>
            </w:r>
            <w:r w:rsidRPr="0044675C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</w:tc>
      </w:tr>
      <w:tr w:rsidR="002314F0" w:rsidTr="00EB4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Gauteng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Default="002314F0" w:rsidP="00756315">
            <w:pPr>
              <w:pStyle w:val="ListParagraph"/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71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  <w:p w:rsidR="002314F0" w:rsidRDefault="002314F0" w:rsidP="00756315">
            <w:pPr>
              <w:pStyle w:val="ListParagraph"/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256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Physical Abuse 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</w:tc>
      </w:tr>
      <w:tr w:rsidR="002314F0" w:rsidTr="00EB4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0" w:rsidRDefault="002314F0" w:rsidP="007563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Free State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0" w:rsidRPr="000A2901" w:rsidRDefault="002314F0" w:rsidP="00756315">
            <w:pPr>
              <w:pStyle w:val="ListParagraph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 w:rsidRPr="000A29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12</w:t>
            </w:r>
            <w:r w:rsidRPr="000A2901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  <w:p w:rsidR="002314F0" w:rsidRPr="000A2901" w:rsidRDefault="002314F0" w:rsidP="00756315">
            <w:pPr>
              <w:pStyle w:val="ListParagraph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 w:rsidRPr="000A29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44</w:t>
            </w:r>
            <w:r w:rsidRPr="000A2901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Abuse cases were investigated</w:t>
            </w:r>
            <w:r w:rsidR="00756315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.</w:t>
            </w:r>
          </w:p>
        </w:tc>
      </w:tr>
    </w:tbl>
    <w:p w:rsidR="002314F0" w:rsidRDefault="002314F0" w:rsidP="002314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outstanding information from the other </w:t>
      </w:r>
      <w:r w:rsidR="00D975FF">
        <w:rPr>
          <w:rFonts w:ascii="Times New Roman" w:hAnsi="Times New Roman" w:cs="Times New Roman"/>
          <w:sz w:val="24"/>
          <w:szCs w:val="24"/>
          <w:lang w:val="en-US"/>
        </w:rPr>
        <w:t>PEDs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made available upon receipt thereof.</w:t>
      </w:r>
    </w:p>
    <w:p w:rsidR="002314F0" w:rsidRDefault="002314F0" w:rsidP="0023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F0" w:rsidRDefault="002314F0" w:rsidP="0023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314F0" w:rsidSect="0075631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A686D9E"/>
    <w:lvl w:ilvl="0" w:tplc="3626A6A8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14A8CD8"/>
    <w:lvl w:ilvl="0" w:tplc="AAF880A4">
      <w:start w:val="1"/>
      <w:numFmt w:val="lowerRoman"/>
      <w:lvlText w:val="(%1)"/>
      <w:lvlJc w:val="left"/>
      <w:pPr>
        <w:ind w:left="1111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71" w:hanging="360"/>
      </w:pPr>
    </w:lvl>
    <w:lvl w:ilvl="2" w:tplc="1C09001B" w:tentative="1">
      <w:start w:val="1"/>
      <w:numFmt w:val="lowerRoman"/>
      <w:lvlText w:val="%3."/>
      <w:lvlJc w:val="right"/>
      <w:pPr>
        <w:ind w:left="2191" w:hanging="180"/>
      </w:pPr>
    </w:lvl>
    <w:lvl w:ilvl="3" w:tplc="1C09000F" w:tentative="1">
      <w:start w:val="1"/>
      <w:numFmt w:val="decimal"/>
      <w:lvlText w:val="%4."/>
      <w:lvlJc w:val="left"/>
      <w:pPr>
        <w:ind w:left="2911" w:hanging="360"/>
      </w:pPr>
    </w:lvl>
    <w:lvl w:ilvl="4" w:tplc="1C090019" w:tentative="1">
      <w:start w:val="1"/>
      <w:numFmt w:val="lowerLetter"/>
      <w:lvlText w:val="%5."/>
      <w:lvlJc w:val="left"/>
      <w:pPr>
        <w:ind w:left="3631" w:hanging="360"/>
      </w:pPr>
    </w:lvl>
    <w:lvl w:ilvl="5" w:tplc="1C09001B" w:tentative="1">
      <w:start w:val="1"/>
      <w:numFmt w:val="lowerRoman"/>
      <w:lvlText w:val="%6."/>
      <w:lvlJc w:val="right"/>
      <w:pPr>
        <w:ind w:left="4351" w:hanging="180"/>
      </w:pPr>
    </w:lvl>
    <w:lvl w:ilvl="6" w:tplc="1C09000F" w:tentative="1">
      <w:start w:val="1"/>
      <w:numFmt w:val="decimal"/>
      <w:lvlText w:val="%7."/>
      <w:lvlJc w:val="left"/>
      <w:pPr>
        <w:ind w:left="5071" w:hanging="360"/>
      </w:pPr>
    </w:lvl>
    <w:lvl w:ilvl="7" w:tplc="1C090019" w:tentative="1">
      <w:start w:val="1"/>
      <w:numFmt w:val="lowerLetter"/>
      <w:lvlText w:val="%8."/>
      <w:lvlJc w:val="left"/>
      <w:pPr>
        <w:ind w:left="5791" w:hanging="360"/>
      </w:pPr>
    </w:lvl>
    <w:lvl w:ilvl="8" w:tplc="1C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0000003"/>
    <w:multiLevelType w:val="hybridMultilevel"/>
    <w:tmpl w:val="BF0CEA3A"/>
    <w:lvl w:ilvl="0" w:tplc="8D708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2146"/>
    <w:multiLevelType w:val="hybridMultilevel"/>
    <w:tmpl w:val="F76CA56A"/>
    <w:lvl w:ilvl="0" w:tplc="843438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E03CF"/>
    <w:multiLevelType w:val="hybridMultilevel"/>
    <w:tmpl w:val="F04AC7C8"/>
    <w:lvl w:ilvl="0" w:tplc="D33C5B18">
      <w:start w:val="1"/>
      <w:numFmt w:val="lowerRoman"/>
      <w:lvlText w:val="(%1)"/>
      <w:lvlJc w:val="left"/>
      <w:pPr>
        <w:ind w:left="1111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71" w:hanging="360"/>
      </w:pPr>
    </w:lvl>
    <w:lvl w:ilvl="2" w:tplc="1C09001B">
      <w:start w:val="1"/>
      <w:numFmt w:val="lowerRoman"/>
      <w:lvlText w:val="%3."/>
      <w:lvlJc w:val="right"/>
      <w:pPr>
        <w:ind w:left="2191" w:hanging="180"/>
      </w:pPr>
    </w:lvl>
    <w:lvl w:ilvl="3" w:tplc="1C09000F">
      <w:start w:val="1"/>
      <w:numFmt w:val="decimal"/>
      <w:lvlText w:val="%4."/>
      <w:lvlJc w:val="left"/>
      <w:pPr>
        <w:ind w:left="2911" w:hanging="360"/>
      </w:pPr>
    </w:lvl>
    <w:lvl w:ilvl="4" w:tplc="1C090019">
      <w:start w:val="1"/>
      <w:numFmt w:val="lowerLetter"/>
      <w:lvlText w:val="%5."/>
      <w:lvlJc w:val="left"/>
      <w:pPr>
        <w:ind w:left="3631" w:hanging="360"/>
      </w:pPr>
    </w:lvl>
    <w:lvl w:ilvl="5" w:tplc="1C09001B">
      <w:start w:val="1"/>
      <w:numFmt w:val="lowerRoman"/>
      <w:lvlText w:val="%6."/>
      <w:lvlJc w:val="right"/>
      <w:pPr>
        <w:ind w:left="4351" w:hanging="180"/>
      </w:pPr>
    </w:lvl>
    <w:lvl w:ilvl="6" w:tplc="1C09000F">
      <w:start w:val="1"/>
      <w:numFmt w:val="decimal"/>
      <w:lvlText w:val="%7."/>
      <w:lvlJc w:val="left"/>
      <w:pPr>
        <w:ind w:left="5071" w:hanging="360"/>
      </w:pPr>
    </w:lvl>
    <w:lvl w:ilvl="7" w:tplc="1C090019">
      <w:start w:val="1"/>
      <w:numFmt w:val="lowerLetter"/>
      <w:lvlText w:val="%8."/>
      <w:lvlJc w:val="left"/>
      <w:pPr>
        <w:ind w:left="5791" w:hanging="360"/>
      </w:pPr>
    </w:lvl>
    <w:lvl w:ilvl="8" w:tplc="1C09001B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6A7B3CC2"/>
    <w:multiLevelType w:val="hybridMultilevel"/>
    <w:tmpl w:val="454281B0"/>
    <w:lvl w:ilvl="0" w:tplc="800E121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52F2"/>
    <w:multiLevelType w:val="hybridMultilevel"/>
    <w:tmpl w:val="94F03574"/>
    <w:lvl w:ilvl="0" w:tplc="2E40BE24">
      <w:start w:val="1"/>
      <w:numFmt w:val="lowerRoman"/>
      <w:lvlText w:val="(%1)"/>
      <w:lvlJc w:val="left"/>
      <w:pPr>
        <w:ind w:left="1111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71" w:hanging="360"/>
      </w:pPr>
    </w:lvl>
    <w:lvl w:ilvl="2" w:tplc="1C09001B" w:tentative="1">
      <w:start w:val="1"/>
      <w:numFmt w:val="lowerRoman"/>
      <w:lvlText w:val="%3."/>
      <w:lvlJc w:val="right"/>
      <w:pPr>
        <w:ind w:left="2191" w:hanging="180"/>
      </w:pPr>
    </w:lvl>
    <w:lvl w:ilvl="3" w:tplc="1C09000F" w:tentative="1">
      <w:start w:val="1"/>
      <w:numFmt w:val="decimal"/>
      <w:lvlText w:val="%4."/>
      <w:lvlJc w:val="left"/>
      <w:pPr>
        <w:ind w:left="2911" w:hanging="360"/>
      </w:pPr>
    </w:lvl>
    <w:lvl w:ilvl="4" w:tplc="1C090019" w:tentative="1">
      <w:start w:val="1"/>
      <w:numFmt w:val="lowerLetter"/>
      <w:lvlText w:val="%5."/>
      <w:lvlJc w:val="left"/>
      <w:pPr>
        <w:ind w:left="3631" w:hanging="360"/>
      </w:pPr>
    </w:lvl>
    <w:lvl w:ilvl="5" w:tplc="1C09001B" w:tentative="1">
      <w:start w:val="1"/>
      <w:numFmt w:val="lowerRoman"/>
      <w:lvlText w:val="%6."/>
      <w:lvlJc w:val="right"/>
      <w:pPr>
        <w:ind w:left="4351" w:hanging="180"/>
      </w:pPr>
    </w:lvl>
    <w:lvl w:ilvl="6" w:tplc="1C09000F" w:tentative="1">
      <w:start w:val="1"/>
      <w:numFmt w:val="decimal"/>
      <w:lvlText w:val="%7."/>
      <w:lvlJc w:val="left"/>
      <w:pPr>
        <w:ind w:left="5071" w:hanging="360"/>
      </w:pPr>
    </w:lvl>
    <w:lvl w:ilvl="7" w:tplc="1C090019" w:tentative="1">
      <w:start w:val="1"/>
      <w:numFmt w:val="lowerLetter"/>
      <w:lvlText w:val="%8."/>
      <w:lvlJc w:val="left"/>
      <w:pPr>
        <w:ind w:left="5791" w:hanging="360"/>
      </w:pPr>
    </w:lvl>
    <w:lvl w:ilvl="8" w:tplc="1C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14F0"/>
    <w:rsid w:val="00236728"/>
    <w:rsid w:val="00240B13"/>
    <w:rsid w:val="0027063B"/>
    <w:rsid w:val="002B6E0E"/>
    <w:rsid w:val="002C2E20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B7325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56315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355D"/>
    <w:rsid w:val="00AE1828"/>
    <w:rsid w:val="00B6783D"/>
    <w:rsid w:val="00B81D4D"/>
    <w:rsid w:val="00BA70AC"/>
    <w:rsid w:val="00C00DC4"/>
    <w:rsid w:val="00C90C8F"/>
    <w:rsid w:val="00D13D42"/>
    <w:rsid w:val="00D34C31"/>
    <w:rsid w:val="00D6328E"/>
    <w:rsid w:val="00D713FC"/>
    <w:rsid w:val="00D9276C"/>
    <w:rsid w:val="00D94B1F"/>
    <w:rsid w:val="00D975FF"/>
    <w:rsid w:val="00D97E99"/>
    <w:rsid w:val="00E34908"/>
    <w:rsid w:val="00E67F6F"/>
    <w:rsid w:val="00EA485B"/>
    <w:rsid w:val="00EC7F74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F0931-4D51-4E28-AFB8-D461F6D1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F0"/>
    <w:pPr>
      <w:ind w:left="720"/>
      <w:contextualSpacing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2314F0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2018-03-02T11:01:00Z</cp:lastPrinted>
  <dcterms:created xsi:type="dcterms:W3CDTF">2018-02-28T07:33:00Z</dcterms:created>
  <dcterms:modified xsi:type="dcterms:W3CDTF">2018-03-23T05:17:00Z</dcterms:modified>
</cp:coreProperties>
</file>