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7270E0" w:rsidRDefault="00B275E8" w:rsidP="0099546F">
      <w:pPr>
        <w:spacing w:after="0" w:line="360" w:lineRule="auto"/>
        <w:jc w:val="center"/>
        <w:rPr>
          <w:rFonts w:ascii="Arial" w:hAnsi="Arial" w:cs="Arial"/>
          <w:b/>
        </w:rPr>
      </w:pPr>
      <w:r w:rsidRPr="007270E0">
        <w:rPr>
          <w:rFonts w:ascii="Arial" w:hAnsi="Arial" w:cs="Arial"/>
          <w:b/>
        </w:rPr>
        <w:t>NATIONAL</w:t>
      </w:r>
      <w:r w:rsidR="0074150D" w:rsidRPr="007270E0">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270E0">
        <w:rPr>
          <w:rFonts w:ascii="Arial" w:hAnsi="Arial" w:cs="Arial"/>
          <w:b/>
        </w:rPr>
        <w:t>QUESTION</w:t>
      </w:r>
      <w:r w:rsidR="003D2FE9" w:rsidRPr="007270E0">
        <w:rPr>
          <w:rFonts w:ascii="Arial" w:hAnsi="Arial" w:cs="Arial"/>
          <w:b/>
        </w:rPr>
        <w:t xml:space="preserve"> </w:t>
      </w:r>
      <w:r w:rsidRPr="007270E0">
        <w:rPr>
          <w:rFonts w:ascii="Arial" w:hAnsi="Arial" w:cs="Arial"/>
          <w:b/>
        </w:rPr>
        <w:t xml:space="preserve">FOR </w:t>
      </w:r>
      <w:r w:rsidR="0074150D" w:rsidRPr="007270E0">
        <w:rPr>
          <w:rFonts w:ascii="Arial" w:hAnsi="Arial" w:cs="Arial"/>
          <w:b/>
        </w:rPr>
        <w:t>WRITTEN</w:t>
      </w:r>
      <w:r w:rsidR="002F2186" w:rsidRPr="007270E0">
        <w:rPr>
          <w:rFonts w:ascii="Arial" w:hAnsi="Arial" w:cs="Arial"/>
          <w:b/>
        </w:rPr>
        <w:t xml:space="preserve"> </w:t>
      </w:r>
      <w:r w:rsidRPr="007270E0">
        <w:rPr>
          <w:rFonts w:ascii="Arial" w:hAnsi="Arial" w:cs="Arial"/>
          <w:b/>
        </w:rPr>
        <w:t>REPLY</w:t>
      </w:r>
    </w:p>
    <w:p w:rsidR="007270E0" w:rsidRDefault="00FD343D" w:rsidP="0099546F">
      <w:pPr>
        <w:spacing w:after="0" w:line="360" w:lineRule="auto"/>
        <w:jc w:val="center"/>
        <w:rPr>
          <w:rFonts w:ascii="Arial" w:hAnsi="Arial" w:cs="Arial"/>
          <w:b/>
        </w:rPr>
      </w:pPr>
      <w:r>
        <w:rPr>
          <w:rFonts w:ascii="Arial" w:hAnsi="Arial" w:cs="Arial"/>
          <w:b/>
        </w:rPr>
        <w:t>DUE IN PARLIAMENT: 23 SEPTEMBER 2022</w:t>
      </w:r>
    </w:p>
    <w:p w:rsidR="00FD343D" w:rsidRPr="007270E0" w:rsidRDefault="00FD343D" w:rsidP="0099546F">
      <w:pPr>
        <w:spacing w:after="0" w:line="360" w:lineRule="auto"/>
        <w:jc w:val="center"/>
        <w:rPr>
          <w:rFonts w:ascii="Arial" w:hAnsi="Arial" w:cs="Arial"/>
          <w:b/>
        </w:rPr>
      </w:pPr>
    </w:p>
    <w:p w:rsidR="007270E0" w:rsidRPr="007270E0" w:rsidRDefault="007270E0" w:rsidP="007270E0">
      <w:pPr>
        <w:spacing w:after="0" w:line="360" w:lineRule="auto"/>
        <w:ind w:left="720" w:hanging="720"/>
        <w:jc w:val="both"/>
        <w:rPr>
          <w:rFonts w:ascii="Arial" w:hAnsi="Arial" w:cs="Arial"/>
          <w:b/>
        </w:rPr>
      </w:pPr>
      <w:r w:rsidRPr="007270E0">
        <w:rPr>
          <w:rFonts w:ascii="Arial" w:hAnsi="Arial" w:cs="Arial"/>
          <w:b/>
        </w:rPr>
        <w:t>2884.</w:t>
      </w:r>
      <w:r w:rsidRPr="007270E0">
        <w:rPr>
          <w:rFonts w:ascii="Arial" w:hAnsi="Arial" w:cs="Arial"/>
          <w:b/>
        </w:rPr>
        <w:tab/>
        <w:t>Mr V Zungula (ATM) to ask the Minister of Small Business Development:</w:t>
      </w:r>
    </w:p>
    <w:p w:rsidR="007270E0" w:rsidRPr="007270E0" w:rsidRDefault="007270E0" w:rsidP="007270E0">
      <w:pPr>
        <w:spacing w:after="0" w:line="360" w:lineRule="auto"/>
        <w:ind w:left="1418" w:hanging="709"/>
        <w:jc w:val="both"/>
        <w:rPr>
          <w:rFonts w:ascii="Arial" w:hAnsi="Arial" w:cs="Arial"/>
          <w:b/>
        </w:rPr>
      </w:pPr>
      <w:r w:rsidRPr="007270E0">
        <w:rPr>
          <w:rFonts w:ascii="Arial" w:hAnsi="Arial" w:cs="Arial"/>
          <w:b/>
        </w:rPr>
        <w:t>(1)</w:t>
      </w:r>
      <w:r w:rsidRPr="007270E0">
        <w:rPr>
          <w:rFonts w:ascii="Arial" w:hAnsi="Arial" w:cs="Arial"/>
          <w:b/>
        </w:rPr>
        <w:tab/>
        <w:t>Whether, noting the 2019 study by the North</w:t>
      </w:r>
      <w:r w:rsidR="00C36FC0">
        <w:rPr>
          <w:rFonts w:ascii="Arial" w:hAnsi="Arial" w:cs="Arial"/>
          <w:b/>
        </w:rPr>
        <w:t xml:space="preserve"> </w:t>
      </w:r>
      <w:r w:rsidRPr="007270E0">
        <w:rPr>
          <w:rFonts w:ascii="Arial" w:hAnsi="Arial" w:cs="Arial"/>
          <w:b/>
        </w:rPr>
        <w:t>West Chamber of Commerce that indicated that 82% of North West small businesses and most within the Republic are owned by foreigners, she has found that the R5 million restriction bill is successful to combat such; if not, what is the position in this regard; if so, what are the relevant details;</w:t>
      </w:r>
    </w:p>
    <w:p w:rsidR="007270E0" w:rsidRPr="007270E0" w:rsidRDefault="007270E0" w:rsidP="007270E0">
      <w:pPr>
        <w:spacing w:after="0" w:line="360" w:lineRule="auto"/>
        <w:ind w:left="1418" w:hanging="709"/>
        <w:jc w:val="both"/>
        <w:rPr>
          <w:rFonts w:ascii="Arial" w:hAnsi="Arial" w:cs="Arial"/>
          <w:b/>
        </w:rPr>
      </w:pPr>
      <w:r w:rsidRPr="007270E0">
        <w:rPr>
          <w:rFonts w:ascii="Arial" w:hAnsi="Arial" w:cs="Arial"/>
          <w:b/>
        </w:rPr>
        <w:t>(2)</w:t>
      </w:r>
      <w:r w:rsidRPr="007270E0">
        <w:rPr>
          <w:rFonts w:ascii="Arial" w:hAnsi="Arial" w:cs="Arial"/>
          <w:b/>
        </w:rPr>
        <w:tab/>
        <w:t>whether small and medium-sized enterprises (SMMEs) owned by South Africans will receive exemption from taxes and/or subsidies to recover from the implications of the COVID-19 pandemic; if not, why not; if so, what are the relevant details;</w:t>
      </w:r>
    </w:p>
    <w:p w:rsidR="007F5AA4" w:rsidRPr="007270E0" w:rsidRDefault="007270E0" w:rsidP="007270E0">
      <w:pPr>
        <w:spacing w:after="0" w:line="360" w:lineRule="auto"/>
        <w:ind w:left="1418" w:hanging="709"/>
        <w:jc w:val="both"/>
        <w:rPr>
          <w:rFonts w:ascii="Arial" w:hAnsi="Arial" w:cs="Arial"/>
          <w:b/>
          <w:bCs/>
          <w:lang/>
        </w:rPr>
      </w:pPr>
      <w:r w:rsidRPr="007270E0">
        <w:rPr>
          <w:rFonts w:ascii="Arial" w:hAnsi="Arial" w:cs="Arial"/>
          <w:b/>
        </w:rPr>
        <w:t>(3)</w:t>
      </w:r>
      <w:r w:rsidRPr="007270E0">
        <w:rPr>
          <w:rFonts w:ascii="Arial" w:hAnsi="Arial" w:cs="Arial"/>
          <w:b/>
        </w:rPr>
        <w:tab/>
        <w:t>how does her department intend to ensure that state (a) contracts and (b) tenders to uplift SMMEs are depoliticised?</w:t>
      </w:r>
      <w:r w:rsidRPr="007270E0">
        <w:rPr>
          <w:rFonts w:ascii="Arial" w:hAnsi="Arial" w:cs="Arial"/>
          <w:b/>
        </w:rPr>
        <w:tab/>
      </w:r>
      <w:r w:rsidRPr="007270E0">
        <w:rPr>
          <w:rFonts w:ascii="Arial" w:hAnsi="Arial" w:cs="Arial"/>
          <w:b/>
        </w:rPr>
        <w:tab/>
      </w:r>
      <w:r w:rsidRPr="007270E0">
        <w:rPr>
          <w:rFonts w:ascii="Arial" w:hAnsi="Arial" w:cs="Arial"/>
          <w:b/>
        </w:rPr>
        <w:tab/>
      </w:r>
      <w:r w:rsidRPr="007270E0">
        <w:rPr>
          <w:rFonts w:ascii="Arial" w:hAnsi="Arial" w:cs="Arial"/>
          <w:b/>
        </w:rPr>
        <w:tab/>
      </w:r>
      <w:r w:rsidRPr="007270E0">
        <w:rPr>
          <w:rFonts w:ascii="Arial" w:hAnsi="Arial" w:cs="Arial"/>
          <w:b/>
        </w:rPr>
        <w:tab/>
        <w:t>NW2883E</w:t>
      </w:r>
    </w:p>
    <w:p w:rsidR="001D1A4B" w:rsidRDefault="001D1A4B" w:rsidP="00B275E8">
      <w:pPr>
        <w:spacing w:after="0" w:line="360" w:lineRule="auto"/>
        <w:ind w:left="720" w:hanging="720"/>
        <w:jc w:val="both"/>
        <w:rPr>
          <w:rFonts w:ascii="Arial" w:hAnsi="Arial" w:cs="Arial"/>
          <w:b/>
          <w:bCs/>
          <w:lang/>
        </w:rPr>
      </w:pPr>
    </w:p>
    <w:p w:rsidR="004E7EF4" w:rsidRDefault="004E7EF4" w:rsidP="00B275E8">
      <w:pPr>
        <w:spacing w:after="0" w:line="360" w:lineRule="auto"/>
        <w:ind w:left="720" w:hanging="720"/>
        <w:jc w:val="both"/>
        <w:rPr>
          <w:rFonts w:ascii="Arial" w:hAnsi="Arial" w:cs="Arial"/>
          <w:b/>
          <w:bCs/>
          <w:lang/>
        </w:rPr>
      </w:pPr>
    </w:p>
    <w:p w:rsidR="00A66D92" w:rsidRDefault="001D1A4B" w:rsidP="00B275E8">
      <w:pPr>
        <w:spacing w:after="0" w:line="360" w:lineRule="auto"/>
        <w:ind w:left="720" w:hanging="720"/>
        <w:jc w:val="both"/>
        <w:rPr>
          <w:rFonts w:ascii="Arial" w:hAnsi="Arial" w:cs="Arial"/>
          <w:b/>
          <w:bCs/>
          <w:lang/>
        </w:rPr>
      </w:pPr>
      <w:r>
        <w:rPr>
          <w:rFonts w:ascii="Arial" w:hAnsi="Arial" w:cs="Arial"/>
          <w:b/>
          <w:bCs/>
          <w:lang/>
        </w:rPr>
        <w:t>R</w:t>
      </w:r>
      <w:r w:rsidR="00A66D92" w:rsidRPr="0094013A">
        <w:rPr>
          <w:rFonts w:ascii="Arial" w:hAnsi="Arial" w:cs="Arial"/>
          <w:b/>
          <w:bCs/>
          <w:lang/>
        </w:rPr>
        <w:t>EPLY:</w:t>
      </w:r>
      <w:r w:rsidR="004E7EF4">
        <w:rPr>
          <w:rFonts w:ascii="Arial" w:hAnsi="Arial" w:cs="Arial"/>
          <w:b/>
          <w:bCs/>
          <w:lang/>
        </w:rPr>
        <w:t xml:space="preserve"> I have been advised by the department as follows:</w:t>
      </w:r>
    </w:p>
    <w:p w:rsidR="000A55B9" w:rsidRDefault="000A55B9" w:rsidP="00B275E8">
      <w:pPr>
        <w:spacing w:after="0" w:line="360" w:lineRule="auto"/>
        <w:ind w:left="720" w:hanging="720"/>
        <w:jc w:val="both"/>
        <w:rPr>
          <w:rFonts w:ascii="Arial" w:hAnsi="Arial" w:cs="Arial"/>
          <w:b/>
          <w:bCs/>
          <w:lang/>
        </w:rPr>
      </w:pPr>
    </w:p>
    <w:p w:rsidR="00C570CF" w:rsidRPr="00333685" w:rsidRDefault="00B93B71" w:rsidP="0014585C">
      <w:pPr>
        <w:pStyle w:val="ListParagraph"/>
        <w:numPr>
          <w:ilvl w:val="0"/>
          <w:numId w:val="8"/>
        </w:numPr>
        <w:spacing w:after="0" w:line="360" w:lineRule="auto"/>
        <w:ind w:hanging="720"/>
        <w:jc w:val="both"/>
        <w:rPr>
          <w:rFonts w:ascii="Arial" w:hAnsi="Arial" w:cs="Arial"/>
          <w:color w:val="000000" w:themeColor="text1"/>
          <w:lang/>
        </w:rPr>
      </w:pPr>
      <w:r w:rsidRPr="00333685">
        <w:rPr>
          <w:rFonts w:ascii="Arial" w:hAnsi="Arial" w:cs="Arial"/>
          <w:color w:val="000000" w:themeColor="text1"/>
          <w:lang/>
        </w:rPr>
        <w:t>The Department</w:t>
      </w:r>
      <w:r w:rsidR="001D1A4B">
        <w:rPr>
          <w:rFonts w:ascii="Arial" w:hAnsi="Arial" w:cs="Arial"/>
          <w:color w:val="000000" w:themeColor="text1"/>
          <w:lang/>
        </w:rPr>
        <w:t xml:space="preserve"> of Small Business Development (DSBD)</w:t>
      </w:r>
      <w:r w:rsidRPr="00333685">
        <w:rPr>
          <w:rFonts w:ascii="Arial" w:hAnsi="Arial" w:cs="Arial"/>
          <w:color w:val="000000" w:themeColor="text1"/>
          <w:lang/>
        </w:rPr>
        <w:t xml:space="preserve"> is aware of the interview of the </w:t>
      </w:r>
      <w:r w:rsidR="001D1A4B">
        <w:rPr>
          <w:rFonts w:ascii="Arial" w:hAnsi="Arial" w:cs="Arial"/>
          <w:color w:val="000000" w:themeColor="text1"/>
          <w:lang/>
        </w:rPr>
        <w:t>Chief Executive Officer (</w:t>
      </w:r>
      <w:r w:rsidRPr="00333685">
        <w:rPr>
          <w:rFonts w:ascii="Arial" w:hAnsi="Arial" w:cs="Arial"/>
          <w:color w:val="000000" w:themeColor="text1"/>
          <w:lang/>
        </w:rPr>
        <w:t>CEO</w:t>
      </w:r>
      <w:r w:rsidR="001D1A4B">
        <w:rPr>
          <w:rFonts w:ascii="Arial" w:hAnsi="Arial" w:cs="Arial"/>
          <w:color w:val="000000" w:themeColor="text1"/>
          <w:lang/>
        </w:rPr>
        <w:t>)</w:t>
      </w:r>
      <w:r w:rsidRPr="00333685">
        <w:rPr>
          <w:rFonts w:ascii="Arial" w:hAnsi="Arial" w:cs="Arial"/>
          <w:color w:val="000000" w:themeColor="text1"/>
          <w:lang/>
        </w:rPr>
        <w:t xml:space="preserve"> of the North West Chamber of Commerce, and has </w:t>
      </w:r>
      <w:r w:rsidR="00926AA4" w:rsidRPr="00333685">
        <w:rPr>
          <w:rFonts w:ascii="Arial" w:hAnsi="Arial" w:cs="Arial"/>
          <w:color w:val="000000" w:themeColor="text1"/>
          <w:lang/>
        </w:rPr>
        <w:t>researched</w:t>
      </w:r>
      <w:r w:rsidRPr="00333685">
        <w:rPr>
          <w:rFonts w:ascii="Arial" w:hAnsi="Arial" w:cs="Arial"/>
          <w:color w:val="000000" w:themeColor="text1"/>
          <w:lang/>
        </w:rPr>
        <w:t xml:space="preserve"> for this study, but </w:t>
      </w:r>
      <w:r w:rsidR="00723BE6" w:rsidRPr="00333685">
        <w:rPr>
          <w:rFonts w:ascii="Arial" w:hAnsi="Arial" w:cs="Arial"/>
          <w:color w:val="000000" w:themeColor="text1"/>
          <w:lang/>
        </w:rPr>
        <w:t xml:space="preserve">to </w:t>
      </w:r>
      <w:r w:rsidRPr="00333685">
        <w:rPr>
          <w:rFonts w:ascii="Arial" w:hAnsi="Arial" w:cs="Arial"/>
          <w:color w:val="000000" w:themeColor="text1"/>
          <w:lang/>
        </w:rPr>
        <w:t xml:space="preserve">no avail. </w:t>
      </w:r>
      <w:r w:rsidR="001D1A4B">
        <w:rPr>
          <w:rFonts w:ascii="Arial" w:hAnsi="Arial" w:cs="Arial"/>
          <w:color w:val="000000" w:themeColor="text1"/>
          <w:lang/>
        </w:rPr>
        <w:t xml:space="preserve"> The DSBD</w:t>
      </w:r>
      <w:r w:rsidRPr="00333685">
        <w:rPr>
          <w:rFonts w:ascii="Arial" w:hAnsi="Arial" w:cs="Arial"/>
          <w:color w:val="000000" w:themeColor="text1"/>
          <w:lang/>
        </w:rPr>
        <w:t xml:space="preserve"> nonetheless note that there is a high number of foreign owned informal and small businesses but unfortunately there is no definite statistics in this regard.</w:t>
      </w:r>
    </w:p>
    <w:p w:rsidR="00B93B71" w:rsidRPr="00333685" w:rsidRDefault="00B93B71" w:rsidP="00B93B71">
      <w:pPr>
        <w:pStyle w:val="ListParagraph"/>
        <w:spacing w:after="0" w:line="360" w:lineRule="auto"/>
        <w:jc w:val="both"/>
        <w:rPr>
          <w:rFonts w:ascii="Arial" w:hAnsi="Arial" w:cs="Arial"/>
          <w:color w:val="000000" w:themeColor="text1"/>
          <w:lang/>
        </w:rPr>
      </w:pPr>
    </w:p>
    <w:p w:rsidR="001E79BE" w:rsidRPr="00333685" w:rsidRDefault="00B93B71" w:rsidP="00B93B71">
      <w:pPr>
        <w:pStyle w:val="ListParagraph"/>
        <w:spacing w:after="0" w:line="360" w:lineRule="auto"/>
        <w:jc w:val="both"/>
        <w:rPr>
          <w:rFonts w:ascii="Arial" w:hAnsi="Arial" w:cs="Arial"/>
          <w:color w:val="000000" w:themeColor="text1"/>
          <w:lang/>
        </w:rPr>
      </w:pPr>
      <w:r w:rsidRPr="00333685">
        <w:rPr>
          <w:rFonts w:ascii="Arial" w:hAnsi="Arial" w:cs="Arial"/>
          <w:color w:val="000000" w:themeColor="text1"/>
          <w:lang/>
        </w:rPr>
        <w:t>Section 15 of the Immigration Act of 2011 provides</w:t>
      </w:r>
      <w:r w:rsidR="00C21BCB" w:rsidRPr="00333685">
        <w:rPr>
          <w:rFonts w:ascii="Arial" w:hAnsi="Arial" w:cs="Arial"/>
          <w:color w:val="000000" w:themeColor="text1"/>
          <w:lang/>
        </w:rPr>
        <w:t xml:space="preserve"> </w:t>
      </w:r>
      <w:r w:rsidR="00D505CC" w:rsidRPr="00333685">
        <w:rPr>
          <w:rFonts w:ascii="Arial" w:hAnsi="Arial" w:cs="Arial"/>
          <w:color w:val="000000" w:themeColor="text1"/>
          <w:lang/>
        </w:rPr>
        <w:t xml:space="preserve">for the Minister of Trade and Industry to stipulate the minimal </w:t>
      </w:r>
      <w:r w:rsidR="00131FCD" w:rsidRPr="00333685">
        <w:rPr>
          <w:rFonts w:ascii="Arial" w:hAnsi="Arial" w:cs="Arial"/>
          <w:color w:val="000000" w:themeColor="text1"/>
          <w:lang/>
        </w:rPr>
        <w:t xml:space="preserve">financial and capital </w:t>
      </w:r>
      <w:r w:rsidR="004E72AE" w:rsidRPr="00333685">
        <w:rPr>
          <w:rFonts w:ascii="Arial" w:hAnsi="Arial" w:cs="Arial"/>
          <w:color w:val="000000" w:themeColor="text1"/>
          <w:lang/>
        </w:rPr>
        <w:t>contribution or investment</w:t>
      </w:r>
      <w:r w:rsidR="00D505CC" w:rsidRPr="00333685">
        <w:rPr>
          <w:rFonts w:ascii="Arial" w:hAnsi="Arial" w:cs="Arial"/>
          <w:color w:val="000000" w:themeColor="text1"/>
          <w:lang/>
        </w:rPr>
        <w:t xml:space="preserve"> </w:t>
      </w:r>
      <w:r w:rsidR="00131FCD" w:rsidRPr="00333685">
        <w:rPr>
          <w:rFonts w:ascii="Arial" w:hAnsi="Arial" w:cs="Arial"/>
          <w:color w:val="000000" w:themeColor="text1"/>
          <w:lang/>
        </w:rPr>
        <w:t>required</w:t>
      </w:r>
      <w:r w:rsidR="004E72AE" w:rsidRPr="00333685">
        <w:rPr>
          <w:rFonts w:ascii="Arial" w:hAnsi="Arial" w:cs="Arial"/>
          <w:color w:val="000000" w:themeColor="text1"/>
          <w:lang/>
        </w:rPr>
        <w:t xml:space="preserve"> for a Business Visa</w:t>
      </w:r>
      <w:r w:rsidR="00B13FEE" w:rsidRPr="00333685">
        <w:rPr>
          <w:rFonts w:ascii="Arial" w:hAnsi="Arial" w:cs="Arial"/>
          <w:color w:val="000000" w:themeColor="text1"/>
          <w:lang/>
        </w:rPr>
        <w:t xml:space="preserve"> </w:t>
      </w:r>
      <w:r w:rsidR="008B4C6B" w:rsidRPr="00333685">
        <w:rPr>
          <w:rFonts w:ascii="Arial" w:hAnsi="Arial" w:cs="Arial"/>
          <w:color w:val="000000" w:themeColor="text1"/>
          <w:lang/>
        </w:rPr>
        <w:t>which</w:t>
      </w:r>
      <w:r w:rsidR="00A32399" w:rsidRPr="00333685">
        <w:rPr>
          <w:rFonts w:ascii="Arial" w:hAnsi="Arial" w:cs="Arial"/>
          <w:color w:val="000000" w:themeColor="text1"/>
          <w:lang/>
        </w:rPr>
        <w:t xml:space="preserve"> as</w:t>
      </w:r>
      <w:r w:rsidR="00B13FEE" w:rsidRPr="00333685">
        <w:rPr>
          <w:rFonts w:ascii="Arial" w:hAnsi="Arial" w:cs="Arial"/>
          <w:color w:val="000000" w:themeColor="text1"/>
          <w:lang/>
        </w:rPr>
        <w:t xml:space="preserve"> off 2014 has been set at R5million.  </w:t>
      </w:r>
      <w:r w:rsidR="001D1A4B">
        <w:rPr>
          <w:rFonts w:ascii="Arial" w:hAnsi="Arial" w:cs="Arial"/>
          <w:color w:val="000000" w:themeColor="text1"/>
          <w:lang/>
        </w:rPr>
        <w:t xml:space="preserve">The Department is </w:t>
      </w:r>
      <w:r w:rsidR="001E79BE" w:rsidRPr="00333685">
        <w:rPr>
          <w:rFonts w:ascii="Arial" w:hAnsi="Arial" w:cs="Arial"/>
          <w:color w:val="000000" w:themeColor="text1"/>
          <w:lang/>
        </w:rPr>
        <w:t xml:space="preserve">of the firm view that this requirement does </w:t>
      </w:r>
      <w:r w:rsidR="00F01634" w:rsidRPr="00333685">
        <w:rPr>
          <w:rFonts w:ascii="Arial" w:hAnsi="Arial" w:cs="Arial"/>
          <w:color w:val="000000" w:themeColor="text1"/>
          <w:lang/>
        </w:rPr>
        <w:t xml:space="preserve">regulate and manage the entry and participation of foreign nationals in the small business sector.  </w:t>
      </w:r>
      <w:r w:rsidR="00C07828" w:rsidRPr="00333685">
        <w:rPr>
          <w:rFonts w:ascii="Arial" w:hAnsi="Arial" w:cs="Arial"/>
          <w:color w:val="000000" w:themeColor="text1"/>
          <w:lang/>
        </w:rPr>
        <w:t xml:space="preserve">It seems that </w:t>
      </w:r>
      <w:r w:rsidR="00827804" w:rsidRPr="00333685">
        <w:rPr>
          <w:rFonts w:ascii="Arial" w:hAnsi="Arial" w:cs="Arial"/>
          <w:color w:val="000000" w:themeColor="text1"/>
          <w:lang/>
        </w:rPr>
        <w:t>many</w:t>
      </w:r>
      <w:r w:rsidR="00C07828" w:rsidRPr="00333685">
        <w:rPr>
          <w:rFonts w:ascii="Arial" w:hAnsi="Arial" w:cs="Arial"/>
          <w:color w:val="000000" w:themeColor="text1"/>
          <w:lang/>
        </w:rPr>
        <w:t xml:space="preserve"> foreign owned small businesses are operated by </w:t>
      </w:r>
      <w:r w:rsidR="007138A8" w:rsidRPr="00333685">
        <w:rPr>
          <w:rFonts w:ascii="Arial" w:hAnsi="Arial" w:cs="Arial"/>
          <w:color w:val="000000" w:themeColor="text1"/>
          <w:lang/>
        </w:rPr>
        <w:t xml:space="preserve">foreign nationals who have applied or secured Refugee or Asylum </w:t>
      </w:r>
      <w:r w:rsidR="00205698" w:rsidRPr="00333685">
        <w:rPr>
          <w:rFonts w:ascii="Arial" w:hAnsi="Arial" w:cs="Arial"/>
          <w:color w:val="000000" w:themeColor="text1"/>
          <w:lang/>
        </w:rPr>
        <w:t xml:space="preserve">seeker status, rather that </w:t>
      </w:r>
      <w:r w:rsidR="00183E2B" w:rsidRPr="00333685">
        <w:rPr>
          <w:rFonts w:ascii="Arial" w:hAnsi="Arial" w:cs="Arial"/>
          <w:color w:val="000000" w:themeColor="text1"/>
          <w:lang/>
        </w:rPr>
        <w:t xml:space="preserve">foreign nationals </w:t>
      </w:r>
      <w:r w:rsidR="00205698" w:rsidRPr="00333685">
        <w:rPr>
          <w:rFonts w:ascii="Arial" w:hAnsi="Arial" w:cs="Arial"/>
          <w:color w:val="000000" w:themeColor="text1"/>
          <w:lang/>
        </w:rPr>
        <w:t>who have secure</w:t>
      </w:r>
      <w:r w:rsidR="00183E2B" w:rsidRPr="00333685">
        <w:rPr>
          <w:rFonts w:ascii="Arial" w:hAnsi="Arial" w:cs="Arial"/>
          <w:color w:val="000000" w:themeColor="text1"/>
          <w:lang/>
        </w:rPr>
        <w:t>d</w:t>
      </w:r>
      <w:r w:rsidR="00205698" w:rsidRPr="00333685">
        <w:rPr>
          <w:rFonts w:ascii="Arial" w:hAnsi="Arial" w:cs="Arial"/>
          <w:color w:val="000000" w:themeColor="text1"/>
          <w:lang/>
        </w:rPr>
        <w:t xml:space="preserve"> a business visa</w:t>
      </w:r>
      <w:r w:rsidR="00183E2B" w:rsidRPr="00333685">
        <w:rPr>
          <w:rFonts w:ascii="Arial" w:hAnsi="Arial" w:cs="Arial"/>
          <w:color w:val="000000" w:themeColor="text1"/>
          <w:lang/>
        </w:rPr>
        <w:t xml:space="preserve">.  </w:t>
      </w:r>
      <w:r w:rsidR="001D1A4B">
        <w:rPr>
          <w:rFonts w:ascii="Arial" w:hAnsi="Arial" w:cs="Arial"/>
          <w:color w:val="000000" w:themeColor="text1"/>
          <w:lang/>
        </w:rPr>
        <w:t>The DSBD</w:t>
      </w:r>
      <w:r w:rsidR="00183E2B" w:rsidRPr="00333685">
        <w:rPr>
          <w:rFonts w:ascii="Arial" w:hAnsi="Arial" w:cs="Arial"/>
          <w:color w:val="000000" w:themeColor="text1"/>
          <w:lang/>
        </w:rPr>
        <w:t xml:space="preserve"> </w:t>
      </w:r>
      <w:r w:rsidR="001D1A4B">
        <w:rPr>
          <w:rFonts w:ascii="Arial" w:hAnsi="Arial" w:cs="Arial"/>
          <w:color w:val="000000" w:themeColor="text1"/>
          <w:lang/>
        </w:rPr>
        <w:t>perspective is</w:t>
      </w:r>
      <w:r w:rsidR="00AF391F" w:rsidRPr="00333685">
        <w:rPr>
          <w:rFonts w:ascii="Arial" w:hAnsi="Arial" w:cs="Arial"/>
          <w:color w:val="000000" w:themeColor="text1"/>
          <w:lang/>
        </w:rPr>
        <w:t xml:space="preserve"> that the Refugee and Asylum seeker system has been heavily abused and corrupted with many </w:t>
      </w:r>
      <w:r w:rsidR="00AF391F" w:rsidRPr="00333685">
        <w:rPr>
          <w:rFonts w:ascii="Arial" w:hAnsi="Arial" w:cs="Arial"/>
          <w:color w:val="000000" w:themeColor="text1"/>
          <w:lang/>
        </w:rPr>
        <w:lastRenderedPageBreak/>
        <w:t>economic migrants claiming refugee status.  In this regard</w:t>
      </w:r>
      <w:r w:rsidR="008B4C6B" w:rsidRPr="00333685">
        <w:rPr>
          <w:rFonts w:ascii="Arial" w:hAnsi="Arial" w:cs="Arial"/>
          <w:color w:val="000000" w:themeColor="text1"/>
          <w:lang/>
        </w:rPr>
        <w:t>,</w:t>
      </w:r>
      <w:r w:rsidR="00AF391F" w:rsidRPr="00333685">
        <w:rPr>
          <w:rFonts w:ascii="Arial" w:hAnsi="Arial" w:cs="Arial"/>
          <w:color w:val="000000" w:themeColor="text1"/>
          <w:lang/>
        </w:rPr>
        <w:t xml:space="preserve"> </w:t>
      </w:r>
      <w:r w:rsidR="001D1A4B">
        <w:rPr>
          <w:rFonts w:ascii="Arial" w:hAnsi="Arial" w:cs="Arial"/>
          <w:color w:val="000000" w:themeColor="text1"/>
          <w:lang/>
        </w:rPr>
        <w:t xml:space="preserve">the DSBD </w:t>
      </w:r>
      <w:r w:rsidR="008B4C6B" w:rsidRPr="00333685">
        <w:rPr>
          <w:rFonts w:ascii="Arial" w:hAnsi="Arial" w:cs="Arial"/>
          <w:color w:val="000000" w:themeColor="text1"/>
          <w:lang/>
        </w:rPr>
        <w:t>ha</w:t>
      </w:r>
      <w:r w:rsidR="001D1A4B">
        <w:rPr>
          <w:rFonts w:ascii="Arial" w:hAnsi="Arial" w:cs="Arial"/>
          <w:color w:val="000000" w:themeColor="text1"/>
          <w:lang/>
        </w:rPr>
        <w:t>s</w:t>
      </w:r>
      <w:r w:rsidR="008B4C6B" w:rsidRPr="00333685">
        <w:rPr>
          <w:rFonts w:ascii="Arial" w:hAnsi="Arial" w:cs="Arial"/>
          <w:color w:val="000000" w:themeColor="text1"/>
          <w:lang/>
        </w:rPr>
        <w:t xml:space="preserve"> </w:t>
      </w:r>
      <w:r w:rsidR="00AF391F" w:rsidRPr="00333685">
        <w:rPr>
          <w:rFonts w:ascii="Arial" w:hAnsi="Arial" w:cs="Arial"/>
          <w:color w:val="000000" w:themeColor="text1"/>
          <w:lang/>
        </w:rPr>
        <w:t>engage</w:t>
      </w:r>
      <w:r w:rsidR="008B4C6B" w:rsidRPr="00333685">
        <w:rPr>
          <w:rFonts w:ascii="Arial" w:hAnsi="Arial" w:cs="Arial"/>
          <w:color w:val="000000" w:themeColor="text1"/>
          <w:lang/>
        </w:rPr>
        <w:t>d</w:t>
      </w:r>
      <w:r w:rsidR="00AF391F" w:rsidRPr="00333685">
        <w:rPr>
          <w:rFonts w:ascii="Arial" w:hAnsi="Arial" w:cs="Arial"/>
          <w:color w:val="000000" w:themeColor="text1"/>
          <w:lang/>
        </w:rPr>
        <w:t xml:space="preserve"> and support</w:t>
      </w:r>
      <w:r w:rsidR="008B4C6B" w:rsidRPr="00333685">
        <w:rPr>
          <w:rFonts w:ascii="Arial" w:hAnsi="Arial" w:cs="Arial"/>
          <w:color w:val="000000" w:themeColor="text1"/>
          <w:lang/>
        </w:rPr>
        <w:t>ed</w:t>
      </w:r>
      <w:r w:rsidR="00AF391F" w:rsidRPr="00333685">
        <w:rPr>
          <w:rFonts w:ascii="Arial" w:hAnsi="Arial" w:cs="Arial"/>
          <w:color w:val="000000" w:themeColor="text1"/>
          <w:lang/>
        </w:rPr>
        <w:t xml:space="preserve"> the Minister of Home Affairs in his efforts to clamp down on corruption</w:t>
      </w:r>
      <w:r w:rsidR="00AC7262" w:rsidRPr="00333685">
        <w:rPr>
          <w:rFonts w:ascii="Arial" w:hAnsi="Arial" w:cs="Arial"/>
          <w:color w:val="000000" w:themeColor="text1"/>
          <w:lang/>
        </w:rPr>
        <w:t xml:space="preserve"> and abuse of our immigration laws.</w:t>
      </w:r>
    </w:p>
    <w:p w:rsidR="001E79BE" w:rsidRPr="00333685" w:rsidRDefault="001E79BE" w:rsidP="00B93B71">
      <w:pPr>
        <w:pStyle w:val="ListParagraph"/>
        <w:spacing w:after="0" w:line="360" w:lineRule="auto"/>
        <w:jc w:val="both"/>
        <w:rPr>
          <w:rFonts w:ascii="Arial" w:hAnsi="Arial" w:cs="Arial"/>
          <w:color w:val="000000" w:themeColor="text1"/>
          <w:lang/>
        </w:rPr>
      </w:pPr>
    </w:p>
    <w:p w:rsidR="000C702A" w:rsidRPr="00333685" w:rsidRDefault="001D492E" w:rsidP="000C702A">
      <w:pPr>
        <w:pStyle w:val="ListParagraph"/>
        <w:spacing w:after="0" w:line="360" w:lineRule="auto"/>
        <w:jc w:val="both"/>
        <w:rPr>
          <w:rFonts w:ascii="Arial" w:hAnsi="Arial" w:cs="Arial"/>
          <w:color w:val="000000" w:themeColor="text1"/>
          <w:lang/>
        </w:rPr>
      </w:pPr>
      <w:r w:rsidRPr="00333685">
        <w:rPr>
          <w:rFonts w:ascii="Arial" w:hAnsi="Arial" w:cs="Arial"/>
          <w:color w:val="000000" w:themeColor="text1"/>
          <w:lang/>
        </w:rPr>
        <w:t xml:space="preserve">The </w:t>
      </w:r>
      <w:r w:rsidR="003A5078" w:rsidRPr="00333685">
        <w:rPr>
          <w:rFonts w:ascii="Arial" w:hAnsi="Arial" w:cs="Arial"/>
          <w:color w:val="000000" w:themeColor="text1"/>
          <w:lang/>
        </w:rPr>
        <w:t xml:space="preserve">Immigration </w:t>
      </w:r>
      <w:r w:rsidRPr="00333685">
        <w:rPr>
          <w:rFonts w:ascii="Arial" w:hAnsi="Arial" w:cs="Arial"/>
          <w:color w:val="000000" w:themeColor="text1"/>
          <w:lang/>
        </w:rPr>
        <w:t xml:space="preserve">Act </w:t>
      </w:r>
      <w:r w:rsidR="003A5078" w:rsidRPr="00333685">
        <w:rPr>
          <w:rFonts w:ascii="Arial" w:hAnsi="Arial" w:cs="Arial"/>
          <w:color w:val="000000" w:themeColor="text1"/>
          <w:lang/>
        </w:rPr>
        <w:t xml:space="preserve">of 2011 </w:t>
      </w:r>
      <w:r w:rsidRPr="00333685">
        <w:rPr>
          <w:rFonts w:ascii="Arial" w:hAnsi="Arial" w:cs="Arial"/>
          <w:color w:val="000000" w:themeColor="text1"/>
          <w:lang/>
        </w:rPr>
        <w:t xml:space="preserve">also provides for designation </w:t>
      </w:r>
      <w:r w:rsidR="000F7EBF" w:rsidRPr="00333685">
        <w:rPr>
          <w:rFonts w:ascii="Arial" w:hAnsi="Arial" w:cs="Arial"/>
          <w:color w:val="000000" w:themeColor="text1"/>
          <w:lang/>
        </w:rPr>
        <w:t xml:space="preserve">of sectors </w:t>
      </w:r>
      <w:r w:rsidR="001B1AE1" w:rsidRPr="00333685">
        <w:rPr>
          <w:rFonts w:ascii="Arial" w:hAnsi="Arial" w:cs="Arial"/>
          <w:color w:val="000000" w:themeColor="text1"/>
          <w:lang/>
        </w:rPr>
        <w:t>that are undesirable for a business visa – meaning that while a foreign national may get a business visa – they may not engage in the sectors that have been designated as unde</w:t>
      </w:r>
      <w:r w:rsidR="00A17417" w:rsidRPr="00333685">
        <w:rPr>
          <w:rFonts w:ascii="Arial" w:hAnsi="Arial" w:cs="Arial"/>
          <w:color w:val="000000" w:themeColor="text1"/>
          <w:lang/>
        </w:rPr>
        <w:t>sirable for a business visa.</w:t>
      </w:r>
      <w:r w:rsidR="00131FCD" w:rsidRPr="00333685">
        <w:rPr>
          <w:rFonts w:ascii="Arial" w:hAnsi="Arial" w:cs="Arial"/>
          <w:color w:val="000000" w:themeColor="text1"/>
          <w:lang/>
        </w:rPr>
        <w:t xml:space="preserve"> </w:t>
      </w:r>
      <w:r w:rsidR="007152C5" w:rsidRPr="00333685">
        <w:rPr>
          <w:rFonts w:ascii="Arial" w:hAnsi="Arial" w:cs="Arial"/>
          <w:color w:val="000000" w:themeColor="text1"/>
          <w:lang/>
        </w:rPr>
        <w:t xml:space="preserve">The following business undertakings are currently listed </w:t>
      </w:r>
      <w:r w:rsidR="003A5078" w:rsidRPr="00333685">
        <w:rPr>
          <w:rFonts w:ascii="Arial" w:hAnsi="Arial" w:cs="Arial"/>
          <w:color w:val="000000" w:themeColor="text1"/>
          <w:lang/>
        </w:rPr>
        <w:t xml:space="preserve">under the regulation or directive of the noted Act </w:t>
      </w:r>
      <w:r w:rsidR="007152C5" w:rsidRPr="00333685">
        <w:rPr>
          <w:rFonts w:ascii="Arial" w:hAnsi="Arial" w:cs="Arial"/>
          <w:color w:val="000000" w:themeColor="text1"/>
          <w:lang/>
        </w:rPr>
        <w:t>as undesirable:</w:t>
      </w:r>
    </w:p>
    <w:p w:rsidR="007152C5" w:rsidRPr="00333685" w:rsidRDefault="007152C5" w:rsidP="000C702A">
      <w:pPr>
        <w:pStyle w:val="ListParagraph"/>
        <w:spacing w:after="0" w:line="360" w:lineRule="auto"/>
        <w:jc w:val="both"/>
        <w:rPr>
          <w:rFonts w:ascii="Arial" w:hAnsi="Arial" w:cs="Arial"/>
          <w:color w:val="000000" w:themeColor="text1"/>
          <w:lang/>
        </w:rPr>
      </w:pPr>
    </w:p>
    <w:p w:rsidR="007152C5" w:rsidRPr="00333685" w:rsidRDefault="007152C5" w:rsidP="007152C5">
      <w:pPr>
        <w:pStyle w:val="ListParagraph"/>
        <w:numPr>
          <w:ilvl w:val="0"/>
          <w:numId w:val="9"/>
        </w:numPr>
        <w:spacing w:after="0" w:line="360" w:lineRule="auto"/>
        <w:jc w:val="both"/>
        <w:rPr>
          <w:rFonts w:ascii="Arial" w:hAnsi="Arial" w:cs="Arial"/>
          <w:color w:val="000000" w:themeColor="text1"/>
        </w:rPr>
      </w:pPr>
      <w:r w:rsidRPr="00333685">
        <w:rPr>
          <w:rFonts w:ascii="Arial" w:hAnsi="Arial" w:cs="Arial"/>
          <w:b/>
          <w:bCs/>
          <w:color w:val="000000" w:themeColor="text1"/>
          <w:u w:val="single"/>
        </w:rPr>
        <w:t>List of undesirable business undertakings in relation to an application for Business Visa [Section 15(1A)]</w:t>
      </w:r>
    </w:p>
    <w:p w:rsidR="003A5078" w:rsidRPr="00333685" w:rsidRDefault="003A5078" w:rsidP="003A5078">
      <w:pPr>
        <w:pStyle w:val="ListParagraph"/>
        <w:spacing w:after="0" w:line="360" w:lineRule="auto"/>
        <w:ind w:left="1080"/>
        <w:jc w:val="both"/>
        <w:rPr>
          <w:rFonts w:ascii="Arial" w:hAnsi="Arial" w:cs="Arial"/>
          <w:color w:val="000000" w:themeColor="text1"/>
          <w:sz w:val="16"/>
          <w:szCs w:val="16"/>
        </w:rPr>
      </w:pPr>
    </w:p>
    <w:p w:rsidR="007152C5" w:rsidRPr="00333685" w:rsidRDefault="007152C5" w:rsidP="00C563CA">
      <w:pPr>
        <w:pStyle w:val="ListParagraph"/>
        <w:numPr>
          <w:ilvl w:val="1"/>
          <w:numId w:val="9"/>
        </w:numPr>
        <w:spacing w:line="360" w:lineRule="auto"/>
        <w:ind w:hanging="666"/>
        <w:jc w:val="both"/>
        <w:rPr>
          <w:rFonts w:ascii="Arial" w:hAnsi="Arial" w:cs="Arial"/>
          <w:color w:val="000000" w:themeColor="text1"/>
        </w:rPr>
      </w:pPr>
      <w:r w:rsidRPr="00333685">
        <w:rPr>
          <w:rFonts w:ascii="Arial" w:hAnsi="Arial" w:cs="Arial"/>
          <w:color w:val="000000" w:themeColor="text1"/>
        </w:rPr>
        <w:t xml:space="preserve">Business that </w:t>
      </w:r>
      <w:r w:rsidR="003A5078" w:rsidRPr="00333685">
        <w:rPr>
          <w:rFonts w:ascii="Arial" w:hAnsi="Arial" w:cs="Arial"/>
          <w:color w:val="000000" w:themeColor="text1"/>
        </w:rPr>
        <w:t>imports</w:t>
      </w:r>
      <w:r w:rsidRPr="00333685">
        <w:rPr>
          <w:rFonts w:ascii="Arial" w:hAnsi="Arial" w:cs="Arial"/>
          <w:color w:val="000000" w:themeColor="text1"/>
        </w:rPr>
        <w:t xml:space="preserve"> second hand motor vehicles into the Republic of South Africa for the purpose of exporting to other markets outside the Republic of South Africa.</w:t>
      </w:r>
    </w:p>
    <w:p w:rsidR="007152C5" w:rsidRPr="00333685" w:rsidRDefault="007152C5" w:rsidP="00C563CA">
      <w:pPr>
        <w:pStyle w:val="ListParagraph"/>
        <w:numPr>
          <w:ilvl w:val="1"/>
          <w:numId w:val="9"/>
        </w:numPr>
        <w:spacing w:line="360" w:lineRule="auto"/>
        <w:ind w:hanging="666"/>
        <w:jc w:val="both"/>
        <w:rPr>
          <w:rFonts w:ascii="Arial" w:hAnsi="Arial" w:cs="Arial"/>
          <w:color w:val="000000" w:themeColor="text1"/>
        </w:rPr>
      </w:pPr>
      <w:r w:rsidRPr="00333685">
        <w:rPr>
          <w:rFonts w:ascii="Arial" w:hAnsi="Arial" w:cs="Arial"/>
          <w:color w:val="000000" w:themeColor="text1"/>
        </w:rPr>
        <w:t>The exotic entertainment industry</w:t>
      </w:r>
      <w:r w:rsidR="001D1A4B">
        <w:rPr>
          <w:rFonts w:ascii="Arial" w:hAnsi="Arial" w:cs="Arial"/>
          <w:color w:val="000000" w:themeColor="text1"/>
        </w:rPr>
        <w:t>.</w:t>
      </w:r>
    </w:p>
    <w:p w:rsidR="007152C5" w:rsidRPr="00333685" w:rsidRDefault="007152C5" w:rsidP="00C563CA">
      <w:pPr>
        <w:pStyle w:val="ListParagraph"/>
        <w:numPr>
          <w:ilvl w:val="1"/>
          <w:numId w:val="9"/>
        </w:numPr>
        <w:spacing w:after="0" w:line="360" w:lineRule="auto"/>
        <w:ind w:hanging="666"/>
        <w:jc w:val="both"/>
        <w:rPr>
          <w:rFonts w:ascii="Arial" w:hAnsi="Arial" w:cs="Arial"/>
          <w:color w:val="000000" w:themeColor="text1"/>
        </w:rPr>
      </w:pPr>
      <w:r w:rsidRPr="00333685">
        <w:rPr>
          <w:rFonts w:ascii="Arial" w:hAnsi="Arial" w:cs="Arial"/>
          <w:color w:val="000000" w:themeColor="text1"/>
        </w:rPr>
        <w:t>Security industry</w:t>
      </w:r>
      <w:r w:rsidR="001D1A4B">
        <w:rPr>
          <w:rFonts w:ascii="Arial" w:hAnsi="Arial" w:cs="Arial"/>
          <w:color w:val="000000" w:themeColor="text1"/>
        </w:rPr>
        <w:t>.</w:t>
      </w:r>
    </w:p>
    <w:p w:rsidR="007152C5" w:rsidRPr="00333685" w:rsidRDefault="007152C5" w:rsidP="00901BE2">
      <w:pPr>
        <w:pStyle w:val="ListParagraph"/>
        <w:spacing w:after="0" w:line="360" w:lineRule="auto"/>
        <w:ind w:left="1800"/>
        <w:jc w:val="both"/>
        <w:rPr>
          <w:rFonts w:ascii="Arial" w:hAnsi="Arial" w:cs="Arial"/>
          <w:color w:val="000000" w:themeColor="text1"/>
        </w:rPr>
      </w:pPr>
    </w:p>
    <w:p w:rsidR="007152C5" w:rsidRPr="00C36FC0" w:rsidRDefault="007152C5" w:rsidP="007152C5">
      <w:pPr>
        <w:pStyle w:val="ListParagraph"/>
        <w:numPr>
          <w:ilvl w:val="0"/>
          <w:numId w:val="9"/>
        </w:numPr>
        <w:spacing w:after="0" w:line="360" w:lineRule="auto"/>
        <w:jc w:val="both"/>
        <w:rPr>
          <w:rFonts w:ascii="Arial" w:hAnsi="Arial" w:cs="Arial"/>
          <w:color w:val="000000" w:themeColor="text1"/>
        </w:rPr>
      </w:pPr>
      <w:r w:rsidRPr="00333685">
        <w:rPr>
          <w:rFonts w:ascii="Arial" w:hAnsi="Arial" w:cs="Arial"/>
          <w:b/>
          <w:bCs/>
          <w:color w:val="000000" w:themeColor="text1"/>
          <w:u w:val="single"/>
        </w:rPr>
        <w:t>List of undesirable business undertakings in relation to an application for a Corporate Visa [Section 21(1A)]</w:t>
      </w:r>
    </w:p>
    <w:p w:rsidR="00C36FC0" w:rsidRPr="00333685" w:rsidRDefault="00C36FC0" w:rsidP="00C36FC0">
      <w:pPr>
        <w:pStyle w:val="ListParagraph"/>
        <w:spacing w:after="0" w:line="360" w:lineRule="auto"/>
        <w:ind w:left="1080"/>
        <w:jc w:val="both"/>
        <w:rPr>
          <w:rFonts w:ascii="Arial" w:hAnsi="Arial" w:cs="Arial"/>
          <w:color w:val="000000" w:themeColor="text1"/>
        </w:rPr>
      </w:pPr>
    </w:p>
    <w:p w:rsidR="007152C5" w:rsidRPr="00333685" w:rsidRDefault="007152C5" w:rsidP="00C563CA">
      <w:pPr>
        <w:pStyle w:val="ListParagraph"/>
        <w:numPr>
          <w:ilvl w:val="0"/>
          <w:numId w:val="10"/>
        </w:numPr>
        <w:spacing w:line="360" w:lineRule="auto"/>
        <w:ind w:hanging="666"/>
        <w:jc w:val="both"/>
        <w:rPr>
          <w:rFonts w:ascii="Arial" w:hAnsi="Arial" w:cs="Arial"/>
          <w:color w:val="000000" w:themeColor="text1"/>
        </w:rPr>
      </w:pPr>
      <w:r w:rsidRPr="00333685">
        <w:rPr>
          <w:rFonts w:ascii="Arial" w:hAnsi="Arial" w:cs="Arial"/>
          <w:color w:val="000000" w:themeColor="text1"/>
        </w:rPr>
        <w:t>Exotic entertainment</w:t>
      </w:r>
      <w:r w:rsidR="001D1A4B">
        <w:rPr>
          <w:rFonts w:ascii="Arial" w:hAnsi="Arial" w:cs="Arial"/>
          <w:color w:val="000000" w:themeColor="text1"/>
        </w:rPr>
        <w:t>.</w:t>
      </w:r>
      <w:r w:rsidRPr="00333685">
        <w:rPr>
          <w:rFonts w:ascii="Arial" w:hAnsi="Arial" w:cs="Arial"/>
          <w:color w:val="000000" w:themeColor="text1"/>
        </w:rPr>
        <w:t xml:space="preserve"> </w:t>
      </w:r>
    </w:p>
    <w:p w:rsidR="007152C5" w:rsidRPr="00333685" w:rsidRDefault="007152C5" w:rsidP="00C563CA">
      <w:pPr>
        <w:pStyle w:val="ListParagraph"/>
        <w:numPr>
          <w:ilvl w:val="0"/>
          <w:numId w:val="10"/>
        </w:numPr>
        <w:spacing w:line="360" w:lineRule="auto"/>
        <w:ind w:hanging="666"/>
        <w:jc w:val="both"/>
        <w:rPr>
          <w:rFonts w:ascii="Arial" w:hAnsi="Arial" w:cs="Arial"/>
          <w:color w:val="000000" w:themeColor="text1"/>
        </w:rPr>
      </w:pPr>
      <w:r w:rsidRPr="00333685">
        <w:rPr>
          <w:rFonts w:ascii="Arial" w:hAnsi="Arial" w:cs="Arial"/>
          <w:color w:val="000000" w:themeColor="text1"/>
        </w:rPr>
        <w:t>Hospitality industry</w:t>
      </w:r>
      <w:r w:rsidR="001D1A4B">
        <w:rPr>
          <w:rFonts w:ascii="Arial" w:hAnsi="Arial" w:cs="Arial"/>
          <w:color w:val="000000" w:themeColor="text1"/>
        </w:rPr>
        <w:t>.</w:t>
      </w:r>
    </w:p>
    <w:p w:rsidR="007152C5" w:rsidRPr="00333685" w:rsidRDefault="007152C5" w:rsidP="00C563CA">
      <w:pPr>
        <w:pStyle w:val="ListParagraph"/>
        <w:numPr>
          <w:ilvl w:val="0"/>
          <w:numId w:val="10"/>
        </w:numPr>
        <w:spacing w:line="360" w:lineRule="auto"/>
        <w:ind w:hanging="666"/>
        <w:jc w:val="both"/>
        <w:rPr>
          <w:rFonts w:ascii="Arial" w:hAnsi="Arial" w:cs="Arial"/>
          <w:color w:val="000000" w:themeColor="text1"/>
        </w:rPr>
      </w:pPr>
      <w:r w:rsidRPr="00333685">
        <w:rPr>
          <w:rFonts w:ascii="Arial" w:hAnsi="Arial" w:cs="Arial"/>
          <w:color w:val="000000" w:themeColor="text1"/>
        </w:rPr>
        <w:t>Fast food outlets and franchises</w:t>
      </w:r>
      <w:r w:rsidR="001D1A4B">
        <w:rPr>
          <w:rFonts w:ascii="Arial" w:hAnsi="Arial" w:cs="Arial"/>
          <w:color w:val="000000" w:themeColor="text1"/>
        </w:rPr>
        <w:t>.</w:t>
      </w:r>
    </w:p>
    <w:p w:rsidR="007152C5" w:rsidRPr="00333685" w:rsidRDefault="007152C5" w:rsidP="00C563CA">
      <w:pPr>
        <w:pStyle w:val="ListParagraph"/>
        <w:numPr>
          <w:ilvl w:val="0"/>
          <w:numId w:val="10"/>
        </w:numPr>
        <w:spacing w:after="0" w:line="360" w:lineRule="auto"/>
        <w:ind w:hanging="666"/>
        <w:jc w:val="both"/>
        <w:rPr>
          <w:rFonts w:ascii="Arial" w:hAnsi="Arial" w:cs="Arial"/>
          <w:color w:val="000000" w:themeColor="text1"/>
        </w:rPr>
      </w:pPr>
      <w:r w:rsidRPr="00333685">
        <w:rPr>
          <w:rFonts w:ascii="Arial" w:hAnsi="Arial" w:cs="Arial"/>
          <w:color w:val="000000" w:themeColor="text1"/>
        </w:rPr>
        <w:t>Cosmetic and beauty industry</w:t>
      </w:r>
      <w:r w:rsidR="00C563CA">
        <w:rPr>
          <w:rFonts w:ascii="Arial" w:hAnsi="Arial" w:cs="Arial"/>
          <w:color w:val="000000" w:themeColor="text1"/>
        </w:rPr>
        <w:t>.</w:t>
      </w:r>
    </w:p>
    <w:p w:rsidR="007152C5" w:rsidRPr="00333685" w:rsidRDefault="007152C5" w:rsidP="000C702A">
      <w:pPr>
        <w:pStyle w:val="ListParagraph"/>
        <w:spacing w:after="0" w:line="360" w:lineRule="auto"/>
        <w:jc w:val="both"/>
        <w:rPr>
          <w:rFonts w:ascii="Arial" w:hAnsi="Arial" w:cs="Arial"/>
          <w:color w:val="000000" w:themeColor="text1"/>
          <w:lang/>
        </w:rPr>
      </w:pPr>
    </w:p>
    <w:p w:rsidR="00827804" w:rsidRPr="00C36FC0" w:rsidRDefault="00827804" w:rsidP="000C702A">
      <w:pPr>
        <w:pStyle w:val="ListParagraph"/>
        <w:spacing w:after="0" w:line="360" w:lineRule="auto"/>
        <w:jc w:val="both"/>
        <w:rPr>
          <w:rFonts w:ascii="Arial" w:hAnsi="Arial" w:cs="Arial"/>
          <w:lang/>
        </w:rPr>
      </w:pPr>
      <w:r w:rsidRPr="00C36FC0">
        <w:rPr>
          <w:rFonts w:ascii="Arial" w:hAnsi="Arial" w:cs="Arial"/>
          <w:lang/>
        </w:rPr>
        <w:t>The DSBD has also been made aware that some South Africans are fronting on behalf of foreign nationals when applying for these work permits, which are then handed over to the foreign nationals upon approval.</w:t>
      </w:r>
    </w:p>
    <w:p w:rsidR="00827804" w:rsidRPr="00827804" w:rsidRDefault="00827804" w:rsidP="000C702A">
      <w:pPr>
        <w:pStyle w:val="ListParagraph"/>
        <w:spacing w:after="0" w:line="360" w:lineRule="auto"/>
        <w:jc w:val="both"/>
        <w:rPr>
          <w:rFonts w:ascii="Arial" w:hAnsi="Arial" w:cs="Arial"/>
          <w:color w:val="00B050"/>
          <w:lang/>
        </w:rPr>
      </w:pPr>
    </w:p>
    <w:p w:rsidR="00890B8B" w:rsidRPr="00333685" w:rsidRDefault="00A32399" w:rsidP="00890B8B">
      <w:pPr>
        <w:pStyle w:val="ListParagraph"/>
        <w:spacing w:after="0" w:line="360" w:lineRule="auto"/>
        <w:jc w:val="both"/>
        <w:rPr>
          <w:rFonts w:ascii="Arial" w:hAnsi="Arial" w:cs="Arial"/>
          <w:color w:val="000000" w:themeColor="text1"/>
          <w:lang/>
        </w:rPr>
      </w:pPr>
      <w:r w:rsidRPr="00333685">
        <w:rPr>
          <w:rFonts w:ascii="Arial" w:hAnsi="Arial" w:cs="Arial"/>
          <w:color w:val="000000" w:themeColor="text1"/>
          <w:lang/>
        </w:rPr>
        <w:t xml:space="preserve">The </w:t>
      </w:r>
      <w:r w:rsidR="00C02A8C" w:rsidRPr="00333685">
        <w:rPr>
          <w:rFonts w:ascii="Arial" w:hAnsi="Arial" w:cs="Arial"/>
          <w:color w:val="000000" w:themeColor="text1"/>
          <w:lang/>
        </w:rPr>
        <w:t xml:space="preserve">DSBD is </w:t>
      </w:r>
      <w:r w:rsidR="00F4767C" w:rsidRPr="00333685">
        <w:rPr>
          <w:rFonts w:ascii="Arial" w:hAnsi="Arial" w:cs="Arial"/>
          <w:color w:val="000000" w:themeColor="text1"/>
          <w:lang/>
        </w:rPr>
        <w:t xml:space="preserve">currently reviewing </w:t>
      </w:r>
      <w:r w:rsidR="004723D5" w:rsidRPr="00333685">
        <w:rPr>
          <w:rFonts w:ascii="Arial" w:hAnsi="Arial" w:cs="Arial"/>
          <w:color w:val="000000" w:themeColor="text1"/>
          <w:lang/>
        </w:rPr>
        <w:t>t</w:t>
      </w:r>
      <w:r w:rsidR="000730F5" w:rsidRPr="00333685">
        <w:rPr>
          <w:rFonts w:ascii="Arial" w:hAnsi="Arial" w:cs="Arial"/>
          <w:color w:val="000000" w:themeColor="text1"/>
          <w:lang/>
        </w:rPr>
        <w:t>he Businesses Act no.71 of 199</w:t>
      </w:r>
      <w:r w:rsidR="000C702A" w:rsidRPr="00333685">
        <w:rPr>
          <w:rFonts w:ascii="Arial" w:hAnsi="Arial" w:cs="Arial"/>
          <w:color w:val="000000" w:themeColor="text1"/>
          <w:lang/>
        </w:rPr>
        <w:t>1</w:t>
      </w:r>
      <w:r w:rsidR="000730F5" w:rsidRPr="00333685">
        <w:rPr>
          <w:rFonts w:ascii="Arial" w:hAnsi="Arial" w:cs="Arial"/>
          <w:color w:val="000000" w:themeColor="text1"/>
          <w:lang/>
        </w:rPr>
        <w:t xml:space="preserve"> with the intention of </w:t>
      </w:r>
      <w:r w:rsidR="004723D5" w:rsidRPr="00333685">
        <w:rPr>
          <w:rFonts w:ascii="Arial" w:hAnsi="Arial" w:cs="Arial"/>
          <w:color w:val="000000" w:themeColor="text1"/>
          <w:lang/>
        </w:rPr>
        <w:t xml:space="preserve">introducing provisions that will be aligned to the Immigration and provide for further powers </w:t>
      </w:r>
      <w:r w:rsidR="004A297F" w:rsidRPr="00333685">
        <w:rPr>
          <w:rFonts w:ascii="Arial" w:hAnsi="Arial" w:cs="Arial"/>
          <w:color w:val="000000" w:themeColor="text1"/>
          <w:lang/>
        </w:rPr>
        <w:t>to the Minister of Small Business Development in regulating the entry of foreign nationals to the small business sector</w:t>
      </w:r>
      <w:r w:rsidR="00890B8B" w:rsidRPr="00333685">
        <w:rPr>
          <w:rFonts w:ascii="Arial" w:hAnsi="Arial" w:cs="Arial"/>
          <w:color w:val="000000" w:themeColor="text1"/>
          <w:lang/>
        </w:rPr>
        <w:t xml:space="preserve">; as well as better protections for South African informal traders including spaza shops. </w:t>
      </w:r>
    </w:p>
    <w:p w:rsidR="00A32399" w:rsidRDefault="00A32399" w:rsidP="000C702A">
      <w:pPr>
        <w:pStyle w:val="ListParagraph"/>
        <w:spacing w:after="0" w:line="360" w:lineRule="auto"/>
        <w:jc w:val="both"/>
        <w:rPr>
          <w:rFonts w:ascii="Arial" w:hAnsi="Arial" w:cs="Arial"/>
          <w:lang/>
        </w:rPr>
      </w:pPr>
    </w:p>
    <w:p w:rsidR="000730F5" w:rsidRDefault="00EE6FE5" w:rsidP="0014585C">
      <w:pPr>
        <w:spacing w:after="0" w:line="360" w:lineRule="auto"/>
        <w:ind w:left="720"/>
        <w:jc w:val="both"/>
        <w:rPr>
          <w:rFonts w:ascii="Arial" w:hAnsi="Arial" w:cs="Arial"/>
          <w:lang/>
        </w:rPr>
      </w:pPr>
      <w:r>
        <w:rPr>
          <w:rFonts w:ascii="Arial" w:hAnsi="Arial" w:cs="Arial"/>
          <w:lang/>
        </w:rPr>
        <w:t>Furthermore, t</w:t>
      </w:r>
      <w:r w:rsidR="000730F5" w:rsidRPr="0071002B">
        <w:rPr>
          <w:rFonts w:ascii="Arial" w:hAnsi="Arial" w:cs="Arial"/>
          <w:lang/>
        </w:rPr>
        <w:t xml:space="preserve">he </w:t>
      </w:r>
      <w:r w:rsidR="0071002B">
        <w:rPr>
          <w:rFonts w:ascii="Arial" w:hAnsi="Arial" w:cs="Arial"/>
          <w:lang/>
        </w:rPr>
        <w:t>DSBD</w:t>
      </w:r>
      <w:r w:rsidR="000730F5" w:rsidRPr="0071002B">
        <w:rPr>
          <w:rFonts w:ascii="Arial" w:hAnsi="Arial" w:cs="Arial"/>
          <w:lang/>
        </w:rPr>
        <w:t xml:space="preserve"> is mindful of the extent to which South Africa SMMEs are disadvantaged by t</w:t>
      </w:r>
      <w:r w:rsidR="00826E94">
        <w:rPr>
          <w:rFonts w:ascii="Arial" w:hAnsi="Arial" w:cs="Arial"/>
          <w:lang/>
        </w:rPr>
        <w:t>h</w:t>
      </w:r>
      <w:r w:rsidR="000730F5" w:rsidRPr="0071002B">
        <w:rPr>
          <w:rFonts w:ascii="Arial" w:hAnsi="Arial" w:cs="Arial"/>
          <w:lang/>
        </w:rPr>
        <w:t>e encroachment of foreign owned business</w:t>
      </w:r>
      <w:r w:rsidR="00E75109">
        <w:rPr>
          <w:rFonts w:ascii="Arial" w:hAnsi="Arial" w:cs="Arial"/>
          <w:lang/>
        </w:rPr>
        <w:t>. I</w:t>
      </w:r>
      <w:r w:rsidR="000730F5" w:rsidRPr="0071002B">
        <w:rPr>
          <w:rFonts w:ascii="Arial" w:hAnsi="Arial" w:cs="Arial"/>
          <w:lang/>
        </w:rPr>
        <w:t>t i</w:t>
      </w:r>
      <w:r w:rsidR="00826E94">
        <w:rPr>
          <w:rFonts w:ascii="Arial" w:hAnsi="Arial" w:cs="Arial"/>
          <w:lang/>
        </w:rPr>
        <w:t>s</w:t>
      </w:r>
      <w:r w:rsidR="000730F5" w:rsidRPr="0071002B">
        <w:rPr>
          <w:rFonts w:ascii="Arial" w:hAnsi="Arial" w:cs="Arial"/>
          <w:lang/>
        </w:rPr>
        <w:t xml:space="preserve"> for this reason</w:t>
      </w:r>
      <w:r>
        <w:rPr>
          <w:rFonts w:ascii="Arial" w:hAnsi="Arial" w:cs="Arial"/>
          <w:lang/>
        </w:rPr>
        <w:t>,</w:t>
      </w:r>
      <w:r w:rsidR="000730F5" w:rsidRPr="0071002B">
        <w:rPr>
          <w:rFonts w:ascii="Arial" w:hAnsi="Arial" w:cs="Arial"/>
          <w:lang/>
        </w:rPr>
        <w:t xml:space="preserve"> that the DSBD is supporting the SMMEs especially the micro and informal enterprise through fin</w:t>
      </w:r>
      <w:r w:rsidR="00826E94">
        <w:rPr>
          <w:rFonts w:ascii="Arial" w:hAnsi="Arial" w:cs="Arial"/>
          <w:lang/>
        </w:rPr>
        <w:t>ancial</w:t>
      </w:r>
      <w:r w:rsidR="000730F5" w:rsidRPr="0071002B">
        <w:rPr>
          <w:rFonts w:ascii="Arial" w:hAnsi="Arial" w:cs="Arial"/>
          <w:lang/>
        </w:rPr>
        <w:t xml:space="preserve"> and non</w:t>
      </w:r>
      <w:r w:rsidR="0014585C">
        <w:rPr>
          <w:rFonts w:ascii="Arial" w:hAnsi="Arial" w:cs="Arial"/>
          <w:lang/>
        </w:rPr>
        <w:t>-</w:t>
      </w:r>
      <w:r w:rsidR="000730F5" w:rsidRPr="0071002B">
        <w:rPr>
          <w:rFonts w:ascii="Arial" w:hAnsi="Arial" w:cs="Arial"/>
          <w:lang/>
        </w:rPr>
        <w:t>fi</w:t>
      </w:r>
      <w:r w:rsidR="00826E94">
        <w:rPr>
          <w:rFonts w:ascii="Arial" w:hAnsi="Arial" w:cs="Arial"/>
          <w:lang/>
        </w:rPr>
        <w:t>nancial</w:t>
      </w:r>
      <w:r w:rsidR="000730F5" w:rsidRPr="0071002B">
        <w:rPr>
          <w:rFonts w:ascii="Arial" w:hAnsi="Arial" w:cs="Arial"/>
          <w:lang/>
        </w:rPr>
        <w:t xml:space="preserve"> programmes such as </w:t>
      </w:r>
      <w:r w:rsidR="0014585C" w:rsidRPr="0014585C">
        <w:rPr>
          <w:rFonts w:ascii="Arial" w:hAnsi="Arial" w:cs="Arial"/>
          <w:lang/>
        </w:rPr>
        <w:t>Informal Micro Enterprises Development Programme</w:t>
      </w:r>
      <w:r w:rsidR="0014585C">
        <w:rPr>
          <w:rFonts w:ascii="Arial" w:hAnsi="Arial" w:cs="Arial"/>
          <w:lang/>
        </w:rPr>
        <w:t xml:space="preserve"> (</w:t>
      </w:r>
      <w:r w:rsidR="000730F5" w:rsidRPr="0071002B">
        <w:rPr>
          <w:rFonts w:ascii="Arial" w:hAnsi="Arial" w:cs="Arial"/>
          <w:lang/>
        </w:rPr>
        <w:t>IMEDP</w:t>
      </w:r>
      <w:r w:rsidR="0014585C">
        <w:rPr>
          <w:rFonts w:ascii="Arial" w:hAnsi="Arial" w:cs="Arial"/>
          <w:lang/>
        </w:rPr>
        <w:t>)</w:t>
      </w:r>
      <w:r w:rsidR="000730F5" w:rsidRPr="0071002B">
        <w:rPr>
          <w:rFonts w:ascii="Arial" w:hAnsi="Arial" w:cs="Arial"/>
          <w:lang/>
        </w:rPr>
        <w:t xml:space="preserve">.  To make these </w:t>
      </w:r>
      <w:r w:rsidR="0071002B">
        <w:rPr>
          <w:rFonts w:ascii="Arial" w:hAnsi="Arial" w:cs="Arial"/>
          <w:lang/>
        </w:rPr>
        <w:t xml:space="preserve">South African businesses </w:t>
      </w:r>
      <w:r w:rsidR="0014585C">
        <w:rPr>
          <w:rFonts w:ascii="Arial" w:hAnsi="Arial" w:cs="Arial"/>
          <w:lang/>
        </w:rPr>
        <w:t xml:space="preserve">more </w:t>
      </w:r>
      <w:r w:rsidR="0014585C" w:rsidRPr="0071002B">
        <w:rPr>
          <w:rFonts w:ascii="Arial" w:hAnsi="Arial" w:cs="Arial"/>
          <w:lang/>
        </w:rPr>
        <w:t>compet</w:t>
      </w:r>
      <w:r w:rsidR="0014585C">
        <w:rPr>
          <w:rFonts w:ascii="Arial" w:hAnsi="Arial" w:cs="Arial"/>
          <w:lang/>
        </w:rPr>
        <w:t>it</w:t>
      </w:r>
      <w:r w:rsidR="0014585C" w:rsidRPr="0071002B">
        <w:rPr>
          <w:rFonts w:ascii="Arial" w:hAnsi="Arial" w:cs="Arial"/>
          <w:lang/>
        </w:rPr>
        <w:t>ive</w:t>
      </w:r>
      <w:r w:rsidR="000730F5" w:rsidRPr="0071002B">
        <w:rPr>
          <w:rFonts w:ascii="Arial" w:hAnsi="Arial" w:cs="Arial"/>
          <w:lang/>
        </w:rPr>
        <w:t>, IMEDP provides appropriate tools and equipment to</w:t>
      </w:r>
      <w:r w:rsidR="0071002B">
        <w:rPr>
          <w:rFonts w:ascii="Arial" w:hAnsi="Arial" w:cs="Arial"/>
          <w:lang/>
        </w:rPr>
        <w:t xml:space="preserve"> business</w:t>
      </w:r>
      <w:r w:rsidR="000730F5" w:rsidRPr="0071002B">
        <w:rPr>
          <w:rFonts w:ascii="Arial" w:hAnsi="Arial" w:cs="Arial"/>
          <w:lang/>
        </w:rPr>
        <w:t xml:space="preserve"> (spaza shops, hair salons, garden services</w:t>
      </w:r>
      <w:r w:rsidR="0071002B">
        <w:rPr>
          <w:rFonts w:ascii="Arial" w:hAnsi="Arial" w:cs="Arial"/>
          <w:lang/>
        </w:rPr>
        <w:t xml:space="preserve"> etc.</w:t>
      </w:r>
      <w:r w:rsidR="000730F5" w:rsidRPr="0071002B">
        <w:rPr>
          <w:rFonts w:ascii="Arial" w:hAnsi="Arial" w:cs="Arial"/>
          <w:lang/>
        </w:rPr>
        <w:t xml:space="preserve">) </w:t>
      </w:r>
      <w:r w:rsidR="0071002B">
        <w:rPr>
          <w:rFonts w:ascii="Arial" w:hAnsi="Arial" w:cs="Arial"/>
          <w:lang/>
        </w:rPr>
        <w:t>and the support is in a form of a</w:t>
      </w:r>
      <w:r w:rsidR="000730F5" w:rsidRPr="0071002B">
        <w:rPr>
          <w:rFonts w:ascii="Arial" w:hAnsi="Arial" w:cs="Arial"/>
          <w:lang/>
        </w:rPr>
        <w:t xml:space="preserve"> grant</w:t>
      </w:r>
      <w:r w:rsidR="0071002B">
        <w:rPr>
          <w:rFonts w:ascii="Arial" w:hAnsi="Arial" w:cs="Arial"/>
          <w:lang/>
        </w:rPr>
        <w:t>.</w:t>
      </w:r>
    </w:p>
    <w:p w:rsidR="00332326" w:rsidRDefault="00332326" w:rsidP="0071002B">
      <w:pPr>
        <w:spacing w:after="0" w:line="360" w:lineRule="auto"/>
        <w:jc w:val="both"/>
        <w:rPr>
          <w:rFonts w:ascii="Arial" w:hAnsi="Arial" w:cs="Arial"/>
          <w:lang/>
        </w:rPr>
      </w:pPr>
    </w:p>
    <w:p w:rsidR="0014585C" w:rsidRDefault="00FC250D" w:rsidP="00EE6FE5">
      <w:pPr>
        <w:pStyle w:val="ListParagraph"/>
        <w:numPr>
          <w:ilvl w:val="0"/>
          <w:numId w:val="8"/>
        </w:numPr>
        <w:spacing w:after="0" w:line="360" w:lineRule="auto"/>
        <w:ind w:hanging="720"/>
        <w:jc w:val="both"/>
        <w:rPr>
          <w:rFonts w:ascii="Arial" w:hAnsi="Arial" w:cs="Arial"/>
          <w:lang/>
        </w:rPr>
      </w:pPr>
      <w:r w:rsidRPr="00D52212">
        <w:rPr>
          <w:rFonts w:ascii="Arial" w:hAnsi="Arial" w:cs="Arial"/>
          <w:lang/>
        </w:rPr>
        <w:t xml:space="preserve">DSBD has </w:t>
      </w:r>
      <w:r w:rsidR="00B12798" w:rsidRPr="00D52212">
        <w:rPr>
          <w:rFonts w:ascii="Arial" w:hAnsi="Arial" w:cs="Arial"/>
          <w:lang/>
        </w:rPr>
        <w:t xml:space="preserve">implemented the support </w:t>
      </w:r>
      <w:r w:rsidRPr="00D52212">
        <w:rPr>
          <w:rFonts w:ascii="Arial" w:hAnsi="Arial" w:cs="Arial"/>
          <w:lang/>
        </w:rPr>
        <w:t xml:space="preserve">to the SMMEs and Co-operatives that were affected by the Covid </w:t>
      </w:r>
      <w:r w:rsidR="00B12798" w:rsidRPr="00D52212">
        <w:rPr>
          <w:rFonts w:ascii="Arial" w:hAnsi="Arial" w:cs="Arial"/>
          <w:lang/>
        </w:rPr>
        <w:t>19 through the Debt Relief Fund and Township and Rural Enterprise Programme (TREP).</w:t>
      </w:r>
      <w:r w:rsidR="00D52212" w:rsidRPr="00D52212">
        <w:rPr>
          <w:rFonts w:ascii="Arial" w:hAnsi="Arial" w:cs="Arial"/>
          <w:lang/>
        </w:rPr>
        <w:t xml:space="preserve"> In this regard, DSBD spent an amount of R500m to support Covid affected SMMEs. </w:t>
      </w:r>
      <w:r w:rsidR="00B12798" w:rsidRPr="00D52212">
        <w:rPr>
          <w:rFonts w:ascii="Arial" w:hAnsi="Arial" w:cs="Arial"/>
          <w:lang/>
        </w:rPr>
        <w:t xml:space="preserve"> </w:t>
      </w:r>
      <w:r w:rsidR="00D52212" w:rsidRPr="00D52212">
        <w:rPr>
          <w:rFonts w:ascii="Arial" w:hAnsi="Arial" w:cs="Arial"/>
          <w:lang/>
        </w:rPr>
        <w:t>Regarding</w:t>
      </w:r>
      <w:r w:rsidR="00B12798" w:rsidRPr="00D52212">
        <w:rPr>
          <w:rFonts w:ascii="Arial" w:hAnsi="Arial" w:cs="Arial"/>
          <w:lang/>
        </w:rPr>
        <w:t xml:space="preserve"> tax relief National Treasury as the custodian of tax policy has also implemented tax relief to </w:t>
      </w:r>
      <w:r w:rsidR="00D52212" w:rsidRPr="00D52212">
        <w:rPr>
          <w:rFonts w:ascii="Arial" w:hAnsi="Arial" w:cs="Arial"/>
          <w:lang/>
        </w:rPr>
        <w:t xml:space="preserve">all business affected by Covid 19. </w:t>
      </w:r>
    </w:p>
    <w:p w:rsidR="00D52212" w:rsidRPr="00D52212" w:rsidRDefault="00D52212" w:rsidP="00D52212">
      <w:pPr>
        <w:pStyle w:val="ListParagraph"/>
        <w:spacing w:after="0" w:line="360" w:lineRule="auto"/>
        <w:jc w:val="both"/>
        <w:rPr>
          <w:rFonts w:ascii="Arial" w:hAnsi="Arial" w:cs="Arial"/>
          <w:lang/>
        </w:rPr>
      </w:pPr>
    </w:p>
    <w:p w:rsidR="0014585C" w:rsidRDefault="00333685" w:rsidP="0014585C">
      <w:pPr>
        <w:pStyle w:val="ListParagraph"/>
        <w:numPr>
          <w:ilvl w:val="0"/>
          <w:numId w:val="8"/>
        </w:numPr>
        <w:spacing w:after="0" w:line="360" w:lineRule="auto"/>
        <w:ind w:hanging="720"/>
        <w:jc w:val="both"/>
        <w:rPr>
          <w:rFonts w:ascii="Arial" w:hAnsi="Arial" w:cs="Arial"/>
          <w:lang/>
        </w:rPr>
      </w:pPr>
      <w:r>
        <w:rPr>
          <w:rFonts w:ascii="Arial" w:hAnsi="Arial" w:cs="Arial"/>
          <w:lang/>
        </w:rPr>
        <w:t>State contract and tenders are regulated by Preferential Procurement Framework and PFMA to ensure their implementation and remove corruption in the process.</w:t>
      </w:r>
      <w:r w:rsidR="00E75109">
        <w:rPr>
          <w:rFonts w:ascii="Arial" w:hAnsi="Arial" w:cs="Arial"/>
          <w:lang/>
        </w:rPr>
        <w:t xml:space="preserve">  </w:t>
      </w:r>
    </w:p>
    <w:p w:rsidR="004E7EF4" w:rsidRPr="004E7EF4" w:rsidRDefault="004E7EF4" w:rsidP="004E7EF4">
      <w:pPr>
        <w:pStyle w:val="ListParagraph"/>
        <w:rPr>
          <w:rFonts w:ascii="Arial" w:hAnsi="Arial" w:cs="Arial"/>
          <w:lang/>
        </w:rPr>
      </w:pPr>
    </w:p>
    <w:p w:rsidR="004E7EF4" w:rsidRDefault="004E7EF4" w:rsidP="004E7EF4">
      <w:pPr>
        <w:spacing w:after="0" w:line="360" w:lineRule="auto"/>
        <w:jc w:val="both"/>
        <w:rPr>
          <w:rFonts w:ascii="Arial" w:hAnsi="Arial" w:cs="Arial"/>
          <w:lang/>
        </w:rPr>
      </w:pPr>
    </w:p>
    <w:p w:rsidR="004E7EF4" w:rsidRDefault="004E7EF4" w:rsidP="004E7EF4">
      <w:pPr>
        <w:spacing w:after="0" w:line="360" w:lineRule="auto"/>
        <w:jc w:val="both"/>
        <w:rPr>
          <w:rFonts w:ascii="Arial" w:hAnsi="Arial" w:cs="Arial"/>
          <w:lang/>
        </w:rPr>
      </w:pPr>
    </w:p>
    <w:p w:rsidR="004E7EF4" w:rsidRDefault="004E7EF4" w:rsidP="004E7EF4">
      <w:pPr>
        <w:spacing w:after="0" w:line="360" w:lineRule="auto"/>
        <w:jc w:val="both"/>
        <w:rPr>
          <w:rFonts w:ascii="Arial" w:hAnsi="Arial" w:cs="Arial"/>
          <w:b/>
          <w:bCs/>
          <w:lang/>
        </w:rPr>
      </w:pPr>
      <w:r>
        <w:rPr>
          <w:rFonts w:ascii="Arial" w:hAnsi="Arial" w:cs="Arial"/>
          <w:b/>
          <w:bCs/>
          <w:lang/>
        </w:rPr>
        <w:t>STELLA NDABENI-ABRAHAMS</w:t>
      </w:r>
    </w:p>
    <w:p w:rsidR="004E7EF4" w:rsidRPr="004E7EF4" w:rsidRDefault="004E7EF4" w:rsidP="004E7EF4">
      <w:pPr>
        <w:spacing w:after="0" w:line="360" w:lineRule="auto"/>
        <w:jc w:val="both"/>
        <w:rPr>
          <w:rFonts w:ascii="Arial" w:hAnsi="Arial" w:cs="Arial"/>
          <w:b/>
          <w:bCs/>
          <w:lang/>
        </w:rPr>
      </w:pPr>
      <w:r>
        <w:rPr>
          <w:rFonts w:ascii="Arial" w:hAnsi="Arial" w:cs="Arial"/>
          <w:b/>
          <w:bCs/>
          <w:lang/>
        </w:rPr>
        <w:t>MINISTER: SMALL BUSINESS DEVELOPMENT</w:t>
      </w:r>
    </w:p>
    <w:sectPr w:rsidR="004E7EF4" w:rsidRPr="004E7EF4" w:rsidSect="00AA14C6">
      <w:footerReference w:type="default" r:id="rId12"/>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EF" w:rsidRDefault="00095CEF" w:rsidP="004508F4">
      <w:pPr>
        <w:spacing w:after="0" w:line="240" w:lineRule="auto"/>
      </w:pPr>
      <w:r>
        <w:separator/>
      </w:r>
    </w:p>
  </w:endnote>
  <w:endnote w:type="continuationSeparator" w:id="0">
    <w:p w:rsidR="00095CEF" w:rsidRDefault="00095CEF"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591F70">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095CEF">
          <w:rPr>
            <w:noProof/>
            <w:sz w:val="18"/>
            <w:szCs w:val="18"/>
          </w:rPr>
          <w:t>1</w:t>
        </w:r>
        <w:r w:rsidRPr="00290ECD">
          <w:rPr>
            <w:noProof/>
            <w:sz w:val="18"/>
            <w:szCs w:val="18"/>
          </w:rPr>
          <w:fldChar w:fldCharType="end"/>
        </w:r>
      </w:p>
    </w:sdtContent>
  </w:sdt>
  <w:p w:rsidR="00E41B2A" w:rsidRPr="007270E0" w:rsidRDefault="00E41B2A">
    <w:pPr>
      <w:pStyle w:val="Footer"/>
      <w:rPr>
        <w:sz w:val="18"/>
        <w:szCs w:val="18"/>
      </w:rPr>
    </w:pPr>
    <w:r w:rsidRPr="007270E0">
      <w:rPr>
        <w:sz w:val="18"/>
        <w:szCs w:val="18"/>
      </w:rPr>
      <w:t>DSBD response to NA</w:t>
    </w:r>
    <w:r w:rsidR="00A6530E" w:rsidRPr="007270E0">
      <w:rPr>
        <w:sz w:val="18"/>
        <w:szCs w:val="18"/>
      </w:rPr>
      <w:t xml:space="preserve"> W</w:t>
    </w:r>
    <w:r w:rsidR="0099459A" w:rsidRPr="007270E0">
      <w:rPr>
        <w:sz w:val="18"/>
        <w:szCs w:val="18"/>
      </w:rPr>
      <w:t>PQ</w:t>
    </w:r>
    <w:r w:rsidR="007270E0" w:rsidRPr="007270E0">
      <w:rPr>
        <w:sz w:val="18"/>
        <w:szCs w:val="18"/>
      </w:rPr>
      <w:t>2884</w:t>
    </w:r>
    <w:r w:rsidR="0099459A" w:rsidRPr="007270E0">
      <w:rPr>
        <w:sz w:val="18"/>
        <w:szCs w:val="18"/>
      </w:rPr>
      <w:t xml:space="preserve"> </w:t>
    </w:r>
    <w:r w:rsidR="00713072" w:rsidRPr="007270E0">
      <w:rPr>
        <w:sz w:val="18"/>
        <w:szCs w:val="18"/>
      </w:rPr>
      <w:t>N</w:t>
    </w:r>
    <w:r w:rsidRPr="007270E0">
      <w:rPr>
        <w:sz w:val="18"/>
        <w:szCs w:val="18"/>
      </w:rPr>
      <w:t>W</w:t>
    </w:r>
    <w:r w:rsidR="007270E0" w:rsidRPr="007270E0">
      <w:rPr>
        <w:sz w:val="18"/>
        <w:szCs w:val="18"/>
      </w:rPr>
      <w:t>2883</w:t>
    </w:r>
    <w:r w:rsidRPr="007270E0">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EF" w:rsidRDefault="00095CEF" w:rsidP="004508F4">
      <w:pPr>
        <w:spacing w:after="0" w:line="240" w:lineRule="auto"/>
      </w:pPr>
      <w:r>
        <w:separator/>
      </w:r>
    </w:p>
  </w:footnote>
  <w:footnote w:type="continuationSeparator" w:id="0">
    <w:p w:rsidR="00095CEF" w:rsidRDefault="00095CEF"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CEA"/>
    <w:multiLevelType w:val="hybridMultilevel"/>
    <w:tmpl w:val="36943AE8"/>
    <w:lvl w:ilvl="0" w:tplc="34CA961C">
      <w:start w:val="1"/>
      <w:numFmt w:val="bullet"/>
      <w:lvlText w:val="•"/>
      <w:lvlJc w:val="left"/>
      <w:pPr>
        <w:tabs>
          <w:tab w:val="num" w:pos="1080"/>
        </w:tabs>
        <w:ind w:left="1080" w:hanging="360"/>
      </w:pPr>
      <w:rPr>
        <w:rFonts w:ascii="Arial" w:hAnsi="Arial" w:hint="default"/>
      </w:rPr>
    </w:lvl>
    <w:lvl w:ilvl="1" w:tplc="19007640">
      <w:start w:val="1"/>
      <w:numFmt w:val="lowerLetter"/>
      <w:lvlText w:val="%2)"/>
      <w:lvlJc w:val="left"/>
      <w:pPr>
        <w:tabs>
          <w:tab w:val="num" w:pos="1800"/>
        </w:tabs>
        <w:ind w:left="1800" w:hanging="360"/>
      </w:pPr>
    </w:lvl>
    <w:lvl w:ilvl="2" w:tplc="DBA4E6EE" w:tentative="1">
      <w:start w:val="1"/>
      <w:numFmt w:val="bullet"/>
      <w:lvlText w:val="•"/>
      <w:lvlJc w:val="left"/>
      <w:pPr>
        <w:tabs>
          <w:tab w:val="num" w:pos="2520"/>
        </w:tabs>
        <w:ind w:left="2520" w:hanging="360"/>
      </w:pPr>
      <w:rPr>
        <w:rFonts w:ascii="Arial" w:hAnsi="Arial" w:hint="default"/>
      </w:rPr>
    </w:lvl>
    <w:lvl w:ilvl="3" w:tplc="EDF6A540" w:tentative="1">
      <w:start w:val="1"/>
      <w:numFmt w:val="bullet"/>
      <w:lvlText w:val="•"/>
      <w:lvlJc w:val="left"/>
      <w:pPr>
        <w:tabs>
          <w:tab w:val="num" w:pos="3240"/>
        </w:tabs>
        <w:ind w:left="3240" w:hanging="360"/>
      </w:pPr>
      <w:rPr>
        <w:rFonts w:ascii="Arial" w:hAnsi="Arial" w:hint="default"/>
      </w:rPr>
    </w:lvl>
    <w:lvl w:ilvl="4" w:tplc="2530E4FA" w:tentative="1">
      <w:start w:val="1"/>
      <w:numFmt w:val="bullet"/>
      <w:lvlText w:val="•"/>
      <w:lvlJc w:val="left"/>
      <w:pPr>
        <w:tabs>
          <w:tab w:val="num" w:pos="3960"/>
        </w:tabs>
        <w:ind w:left="3960" w:hanging="360"/>
      </w:pPr>
      <w:rPr>
        <w:rFonts w:ascii="Arial" w:hAnsi="Arial" w:hint="default"/>
      </w:rPr>
    </w:lvl>
    <w:lvl w:ilvl="5" w:tplc="E528D4BE" w:tentative="1">
      <w:start w:val="1"/>
      <w:numFmt w:val="bullet"/>
      <w:lvlText w:val="•"/>
      <w:lvlJc w:val="left"/>
      <w:pPr>
        <w:tabs>
          <w:tab w:val="num" w:pos="4680"/>
        </w:tabs>
        <w:ind w:left="4680" w:hanging="360"/>
      </w:pPr>
      <w:rPr>
        <w:rFonts w:ascii="Arial" w:hAnsi="Arial" w:hint="default"/>
      </w:rPr>
    </w:lvl>
    <w:lvl w:ilvl="6" w:tplc="2D649F2A" w:tentative="1">
      <w:start w:val="1"/>
      <w:numFmt w:val="bullet"/>
      <w:lvlText w:val="•"/>
      <w:lvlJc w:val="left"/>
      <w:pPr>
        <w:tabs>
          <w:tab w:val="num" w:pos="5400"/>
        </w:tabs>
        <w:ind w:left="5400" w:hanging="360"/>
      </w:pPr>
      <w:rPr>
        <w:rFonts w:ascii="Arial" w:hAnsi="Arial" w:hint="default"/>
      </w:rPr>
    </w:lvl>
    <w:lvl w:ilvl="7" w:tplc="AB52F002" w:tentative="1">
      <w:start w:val="1"/>
      <w:numFmt w:val="bullet"/>
      <w:lvlText w:val="•"/>
      <w:lvlJc w:val="left"/>
      <w:pPr>
        <w:tabs>
          <w:tab w:val="num" w:pos="6120"/>
        </w:tabs>
        <w:ind w:left="6120" w:hanging="360"/>
      </w:pPr>
      <w:rPr>
        <w:rFonts w:ascii="Arial" w:hAnsi="Arial" w:hint="default"/>
      </w:rPr>
    </w:lvl>
    <w:lvl w:ilvl="8" w:tplc="311459B2" w:tentative="1">
      <w:start w:val="1"/>
      <w:numFmt w:val="bullet"/>
      <w:lvlText w:val="•"/>
      <w:lvlJc w:val="left"/>
      <w:pPr>
        <w:tabs>
          <w:tab w:val="num" w:pos="6840"/>
        </w:tabs>
        <w:ind w:left="6840" w:hanging="360"/>
      </w:pPr>
      <w:rPr>
        <w:rFonts w:ascii="Arial" w:hAnsi="Arial" w:hint="default"/>
      </w:rPr>
    </w:lvl>
  </w:abstractNum>
  <w:abstractNum w:abstractNumId="1">
    <w:nsid w:val="128E0E92"/>
    <w:multiLevelType w:val="hybridMultilevel"/>
    <w:tmpl w:val="2E167E90"/>
    <w:lvl w:ilvl="0" w:tplc="F73EC762">
      <w:start w:val="1"/>
      <w:numFmt w:val="lowerLetter"/>
      <w:lvlText w:val="%1)"/>
      <w:lvlJc w:val="left"/>
      <w:pPr>
        <w:tabs>
          <w:tab w:val="num" w:pos="1800"/>
        </w:tabs>
        <w:ind w:left="1800" w:hanging="360"/>
      </w:pPr>
    </w:lvl>
    <w:lvl w:ilvl="1" w:tplc="A71C7C50" w:tentative="1">
      <w:start w:val="1"/>
      <w:numFmt w:val="lowerLetter"/>
      <w:lvlText w:val="%2)"/>
      <w:lvlJc w:val="left"/>
      <w:pPr>
        <w:tabs>
          <w:tab w:val="num" w:pos="2520"/>
        </w:tabs>
        <w:ind w:left="2520" w:hanging="360"/>
      </w:pPr>
    </w:lvl>
    <w:lvl w:ilvl="2" w:tplc="A40859F6" w:tentative="1">
      <w:start w:val="1"/>
      <w:numFmt w:val="lowerLetter"/>
      <w:lvlText w:val="%3)"/>
      <w:lvlJc w:val="left"/>
      <w:pPr>
        <w:tabs>
          <w:tab w:val="num" w:pos="3240"/>
        </w:tabs>
        <w:ind w:left="3240" w:hanging="360"/>
      </w:pPr>
    </w:lvl>
    <w:lvl w:ilvl="3" w:tplc="C43CCA2E" w:tentative="1">
      <w:start w:val="1"/>
      <w:numFmt w:val="lowerLetter"/>
      <w:lvlText w:val="%4)"/>
      <w:lvlJc w:val="left"/>
      <w:pPr>
        <w:tabs>
          <w:tab w:val="num" w:pos="3960"/>
        </w:tabs>
        <w:ind w:left="3960" w:hanging="360"/>
      </w:pPr>
    </w:lvl>
    <w:lvl w:ilvl="4" w:tplc="F864A578" w:tentative="1">
      <w:start w:val="1"/>
      <w:numFmt w:val="lowerLetter"/>
      <w:lvlText w:val="%5)"/>
      <w:lvlJc w:val="left"/>
      <w:pPr>
        <w:tabs>
          <w:tab w:val="num" w:pos="4680"/>
        </w:tabs>
        <w:ind w:left="4680" w:hanging="360"/>
      </w:pPr>
    </w:lvl>
    <w:lvl w:ilvl="5" w:tplc="8432D048" w:tentative="1">
      <w:start w:val="1"/>
      <w:numFmt w:val="lowerLetter"/>
      <w:lvlText w:val="%6)"/>
      <w:lvlJc w:val="left"/>
      <w:pPr>
        <w:tabs>
          <w:tab w:val="num" w:pos="5400"/>
        </w:tabs>
        <w:ind w:left="5400" w:hanging="360"/>
      </w:pPr>
    </w:lvl>
    <w:lvl w:ilvl="6" w:tplc="F34C50DC" w:tentative="1">
      <w:start w:val="1"/>
      <w:numFmt w:val="lowerLetter"/>
      <w:lvlText w:val="%7)"/>
      <w:lvlJc w:val="left"/>
      <w:pPr>
        <w:tabs>
          <w:tab w:val="num" w:pos="6120"/>
        </w:tabs>
        <w:ind w:left="6120" w:hanging="360"/>
      </w:pPr>
    </w:lvl>
    <w:lvl w:ilvl="7" w:tplc="5C824E5E" w:tentative="1">
      <w:start w:val="1"/>
      <w:numFmt w:val="lowerLetter"/>
      <w:lvlText w:val="%8)"/>
      <w:lvlJc w:val="left"/>
      <w:pPr>
        <w:tabs>
          <w:tab w:val="num" w:pos="6840"/>
        </w:tabs>
        <w:ind w:left="6840" w:hanging="360"/>
      </w:pPr>
    </w:lvl>
    <w:lvl w:ilvl="8" w:tplc="FC74A1C0" w:tentative="1">
      <w:start w:val="1"/>
      <w:numFmt w:val="lowerLetter"/>
      <w:lvlText w:val="%9)"/>
      <w:lvlJc w:val="left"/>
      <w:pPr>
        <w:tabs>
          <w:tab w:val="num" w:pos="7560"/>
        </w:tabs>
        <w:ind w:left="7560" w:hanging="36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F3E63C3"/>
    <w:multiLevelType w:val="hybridMultilevel"/>
    <w:tmpl w:val="27B82F7C"/>
    <w:lvl w:ilvl="0" w:tplc="CA745F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6"/>
  </w:num>
  <w:num w:numId="6">
    <w:abstractNumId w:val="2"/>
  </w:num>
  <w:num w:numId="7">
    <w:abstractNumId w:val="9"/>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730F5"/>
    <w:rsid w:val="00095CEF"/>
    <w:rsid w:val="000A0E43"/>
    <w:rsid w:val="000A55B9"/>
    <w:rsid w:val="000B7B4D"/>
    <w:rsid w:val="000C45EC"/>
    <w:rsid w:val="000C702A"/>
    <w:rsid w:val="000D71D1"/>
    <w:rsid w:val="000E6AC2"/>
    <w:rsid w:val="000F5894"/>
    <w:rsid w:val="000F74D1"/>
    <w:rsid w:val="000F7EBF"/>
    <w:rsid w:val="001012A8"/>
    <w:rsid w:val="00131FCD"/>
    <w:rsid w:val="001457BD"/>
    <w:rsid w:val="0014585C"/>
    <w:rsid w:val="00146B99"/>
    <w:rsid w:val="00163405"/>
    <w:rsid w:val="0018204B"/>
    <w:rsid w:val="00183E2B"/>
    <w:rsid w:val="001851AC"/>
    <w:rsid w:val="001908C9"/>
    <w:rsid w:val="001A43F2"/>
    <w:rsid w:val="001A7E04"/>
    <w:rsid w:val="001B0F73"/>
    <w:rsid w:val="001B1AE1"/>
    <w:rsid w:val="001B35A6"/>
    <w:rsid w:val="001D1A4B"/>
    <w:rsid w:val="001D492E"/>
    <w:rsid w:val="001D49B3"/>
    <w:rsid w:val="001E79BE"/>
    <w:rsid w:val="001F44C6"/>
    <w:rsid w:val="00205698"/>
    <w:rsid w:val="00222393"/>
    <w:rsid w:val="00223D26"/>
    <w:rsid w:val="00271F00"/>
    <w:rsid w:val="00274B64"/>
    <w:rsid w:val="00290ECD"/>
    <w:rsid w:val="002A4B2C"/>
    <w:rsid w:val="002F2186"/>
    <w:rsid w:val="002F3C2E"/>
    <w:rsid w:val="002F49F7"/>
    <w:rsid w:val="00303CC0"/>
    <w:rsid w:val="003230E1"/>
    <w:rsid w:val="00332326"/>
    <w:rsid w:val="00333685"/>
    <w:rsid w:val="003534BB"/>
    <w:rsid w:val="00356557"/>
    <w:rsid w:val="00396F42"/>
    <w:rsid w:val="003A2C34"/>
    <w:rsid w:val="003A5078"/>
    <w:rsid w:val="003B3FEF"/>
    <w:rsid w:val="003D2FE9"/>
    <w:rsid w:val="003F4C33"/>
    <w:rsid w:val="0040217B"/>
    <w:rsid w:val="004205DD"/>
    <w:rsid w:val="0042226E"/>
    <w:rsid w:val="00423CA1"/>
    <w:rsid w:val="00433423"/>
    <w:rsid w:val="004508F4"/>
    <w:rsid w:val="004723D5"/>
    <w:rsid w:val="00481700"/>
    <w:rsid w:val="004A0361"/>
    <w:rsid w:val="004A297F"/>
    <w:rsid w:val="004E1DB8"/>
    <w:rsid w:val="004E72AE"/>
    <w:rsid w:val="004E7EF4"/>
    <w:rsid w:val="004F045E"/>
    <w:rsid w:val="00516E25"/>
    <w:rsid w:val="00520FA5"/>
    <w:rsid w:val="00554184"/>
    <w:rsid w:val="005556B1"/>
    <w:rsid w:val="00575F66"/>
    <w:rsid w:val="005817F3"/>
    <w:rsid w:val="00591F70"/>
    <w:rsid w:val="005B14C8"/>
    <w:rsid w:val="006045C7"/>
    <w:rsid w:val="00680594"/>
    <w:rsid w:val="00683424"/>
    <w:rsid w:val="00690CB6"/>
    <w:rsid w:val="00694D0C"/>
    <w:rsid w:val="006E266D"/>
    <w:rsid w:val="0071002B"/>
    <w:rsid w:val="00713072"/>
    <w:rsid w:val="007138A8"/>
    <w:rsid w:val="007152C5"/>
    <w:rsid w:val="007218C0"/>
    <w:rsid w:val="00723BE6"/>
    <w:rsid w:val="007270E0"/>
    <w:rsid w:val="0074150D"/>
    <w:rsid w:val="00773D83"/>
    <w:rsid w:val="00783DF4"/>
    <w:rsid w:val="007A2809"/>
    <w:rsid w:val="007B7D48"/>
    <w:rsid w:val="007F5AA4"/>
    <w:rsid w:val="007F6A17"/>
    <w:rsid w:val="00826E94"/>
    <w:rsid w:val="00827804"/>
    <w:rsid w:val="008541E1"/>
    <w:rsid w:val="00856001"/>
    <w:rsid w:val="00866D09"/>
    <w:rsid w:val="00884615"/>
    <w:rsid w:val="00890B8B"/>
    <w:rsid w:val="008A1C18"/>
    <w:rsid w:val="008B4C6B"/>
    <w:rsid w:val="008C32A5"/>
    <w:rsid w:val="008C5152"/>
    <w:rsid w:val="008C754E"/>
    <w:rsid w:val="008D53F3"/>
    <w:rsid w:val="008F102D"/>
    <w:rsid w:val="008F338B"/>
    <w:rsid w:val="008F5751"/>
    <w:rsid w:val="00901BE2"/>
    <w:rsid w:val="00901E95"/>
    <w:rsid w:val="00903F1D"/>
    <w:rsid w:val="00913F99"/>
    <w:rsid w:val="00926AA4"/>
    <w:rsid w:val="009347E2"/>
    <w:rsid w:val="0094013A"/>
    <w:rsid w:val="0097219B"/>
    <w:rsid w:val="009853C1"/>
    <w:rsid w:val="0098783D"/>
    <w:rsid w:val="0099459A"/>
    <w:rsid w:val="0099546F"/>
    <w:rsid w:val="009A5097"/>
    <w:rsid w:val="009A52E8"/>
    <w:rsid w:val="009A5F13"/>
    <w:rsid w:val="009C5327"/>
    <w:rsid w:val="009D403F"/>
    <w:rsid w:val="009E4A76"/>
    <w:rsid w:val="009E4FD1"/>
    <w:rsid w:val="009F22E5"/>
    <w:rsid w:val="00A04670"/>
    <w:rsid w:val="00A17417"/>
    <w:rsid w:val="00A2194B"/>
    <w:rsid w:val="00A222F9"/>
    <w:rsid w:val="00A27365"/>
    <w:rsid w:val="00A32399"/>
    <w:rsid w:val="00A32501"/>
    <w:rsid w:val="00A41EB4"/>
    <w:rsid w:val="00A6530E"/>
    <w:rsid w:val="00A66920"/>
    <w:rsid w:val="00A66D92"/>
    <w:rsid w:val="00A81590"/>
    <w:rsid w:val="00A836B8"/>
    <w:rsid w:val="00A93B7D"/>
    <w:rsid w:val="00AA0C1F"/>
    <w:rsid w:val="00AA14C6"/>
    <w:rsid w:val="00AC4F50"/>
    <w:rsid w:val="00AC7262"/>
    <w:rsid w:val="00AF391F"/>
    <w:rsid w:val="00AF775E"/>
    <w:rsid w:val="00B10FF4"/>
    <w:rsid w:val="00B12798"/>
    <w:rsid w:val="00B13FEE"/>
    <w:rsid w:val="00B275E8"/>
    <w:rsid w:val="00B52762"/>
    <w:rsid w:val="00B553AF"/>
    <w:rsid w:val="00B87A23"/>
    <w:rsid w:val="00B93B71"/>
    <w:rsid w:val="00B94470"/>
    <w:rsid w:val="00B971E0"/>
    <w:rsid w:val="00BD58D6"/>
    <w:rsid w:val="00BE01E3"/>
    <w:rsid w:val="00BE6417"/>
    <w:rsid w:val="00BF30CB"/>
    <w:rsid w:val="00BF5E21"/>
    <w:rsid w:val="00C02A8C"/>
    <w:rsid w:val="00C07828"/>
    <w:rsid w:val="00C21BCB"/>
    <w:rsid w:val="00C30063"/>
    <w:rsid w:val="00C36FC0"/>
    <w:rsid w:val="00C410F3"/>
    <w:rsid w:val="00C464ED"/>
    <w:rsid w:val="00C563CA"/>
    <w:rsid w:val="00C570CF"/>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505CC"/>
    <w:rsid w:val="00D52212"/>
    <w:rsid w:val="00D9105A"/>
    <w:rsid w:val="00DA2771"/>
    <w:rsid w:val="00DA79CC"/>
    <w:rsid w:val="00DC3A91"/>
    <w:rsid w:val="00E16812"/>
    <w:rsid w:val="00E41B2A"/>
    <w:rsid w:val="00E733E8"/>
    <w:rsid w:val="00E75109"/>
    <w:rsid w:val="00E86125"/>
    <w:rsid w:val="00EA4601"/>
    <w:rsid w:val="00EB07EA"/>
    <w:rsid w:val="00EB6CB7"/>
    <w:rsid w:val="00EE068C"/>
    <w:rsid w:val="00EE6FE5"/>
    <w:rsid w:val="00F01634"/>
    <w:rsid w:val="00F144E0"/>
    <w:rsid w:val="00F311D8"/>
    <w:rsid w:val="00F4767C"/>
    <w:rsid w:val="00F77E97"/>
    <w:rsid w:val="00FB23B1"/>
    <w:rsid w:val="00FB35B1"/>
    <w:rsid w:val="00FB4EA6"/>
    <w:rsid w:val="00FC250D"/>
    <w:rsid w:val="00FD343D"/>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394624908">
      <w:bodyDiv w:val="1"/>
      <w:marLeft w:val="0"/>
      <w:marRight w:val="0"/>
      <w:marTop w:val="0"/>
      <w:marBottom w:val="0"/>
      <w:divBdr>
        <w:top w:val="none" w:sz="0" w:space="0" w:color="auto"/>
        <w:left w:val="none" w:sz="0" w:space="0" w:color="auto"/>
        <w:bottom w:val="none" w:sz="0" w:space="0" w:color="auto"/>
        <w:right w:val="none" w:sz="0" w:space="0" w:color="auto"/>
      </w:divBdr>
      <w:divsChild>
        <w:div w:id="1700593796">
          <w:marLeft w:val="547"/>
          <w:marRight w:val="0"/>
          <w:marTop w:val="86"/>
          <w:marBottom w:val="160"/>
          <w:divBdr>
            <w:top w:val="none" w:sz="0" w:space="0" w:color="auto"/>
            <w:left w:val="none" w:sz="0" w:space="0" w:color="auto"/>
            <w:bottom w:val="none" w:sz="0" w:space="0" w:color="auto"/>
            <w:right w:val="none" w:sz="0" w:space="0" w:color="auto"/>
          </w:divBdr>
        </w:div>
        <w:div w:id="775487717">
          <w:marLeft w:val="547"/>
          <w:marRight w:val="0"/>
          <w:marTop w:val="86"/>
          <w:marBottom w:val="160"/>
          <w:divBdr>
            <w:top w:val="none" w:sz="0" w:space="0" w:color="auto"/>
            <w:left w:val="none" w:sz="0" w:space="0" w:color="auto"/>
            <w:bottom w:val="none" w:sz="0" w:space="0" w:color="auto"/>
            <w:right w:val="none" w:sz="0" w:space="0" w:color="auto"/>
          </w:divBdr>
        </w:div>
        <w:div w:id="31418089">
          <w:marLeft w:val="1166"/>
          <w:marRight w:val="0"/>
          <w:marTop w:val="67"/>
          <w:marBottom w:val="0"/>
          <w:divBdr>
            <w:top w:val="none" w:sz="0" w:space="0" w:color="auto"/>
            <w:left w:val="none" w:sz="0" w:space="0" w:color="auto"/>
            <w:bottom w:val="none" w:sz="0" w:space="0" w:color="auto"/>
            <w:right w:val="none" w:sz="0" w:space="0" w:color="auto"/>
          </w:divBdr>
        </w:div>
        <w:div w:id="622931432">
          <w:marLeft w:val="1166"/>
          <w:marRight w:val="0"/>
          <w:marTop w:val="67"/>
          <w:marBottom w:val="0"/>
          <w:divBdr>
            <w:top w:val="none" w:sz="0" w:space="0" w:color="auto"/>
            <w:left w:val="none" w:sz="0" w:space="0" w:color="auto"/>
            <w:bottom w:val="none" w:sz="0" w:space="0" w:color="auto"/>
            <w:right w:val="none" w:sz="0" w:space="0" w:color="auto"/>
          </w:divBdr>
        </w:div>
        <w:div w:id="676426433">
          <w:marLeft w:val="1166"/>
          <w:marRight w:val="0"/>
          <w:marTop w:val="67"/>
          <w:marBottom w:val="160"/>
          <w:divBdr>
            <w:top w:val="none" w:sz="0" w:space="0" w:color="auto"/>
            <w:left w:val="none" w:sz="0" w:space="0" w:color="auto"/>
            <w:bottom w:val="none" w:sz="0" w:space="0" w:color="auto"/>
            <w:right w:val="none" w:sz="0" w:space="0" w:color="auto"/>
          </w:divBdr>
        </w:div>
        <w:div w:id="2107840912">
          <w:marLeft w:val="547"/>
          <w:marRight w:val="0"/>
          <w:marTop w:val="86"/>
          <w:marBottom w:val="160"/>
          <w:divBdr>
            <w:top w:val="none" w:sz="0" w:space="0" w:color="auto"/>
            <w:left w:val="none" w:sz="0" w:space="0" w:color="auto"/>
            <w:bottom w:val="none" w:sz="0" w:space="0" w:color="auto"/>
            <w:right w:val="none" w:sz="0" w:space="0" w:color="auto"/>
          </w:divBdr>
        </w:div>
        <w:div w:id="968366352">
          <w:marLeft w:val="547"/>
          <w:marRight w:val="0"/>
          <w:marTop w:val="86"/>
          <w:marBottom w:val="160"/>
          <w:divBdr>
            <w:top w:val="none" w:sz="0" w:space="0" w:color="auto"/>
            <w:left w:val="none" w:sz="0" w:space="0" w:color="auto"/>
            <w:bottom w:val="none" w:sz="0" w:space="0" w:color="auto"/>
            <w:right w:val="none" w:sz="0" w:space="0" w:color="auto"/>
          </w:divBdr>
        </w:div>
        <w:div w:id="1567302070">
          <w:marLeft w:val="547"/>
          <w:marRight w:val="0"/>
          <w:marTop w:val="86"/>
          <w:marBottom w:val="0"/>
          <w:divBdr>
            <w:top w:val="none" w:sz="0" w:space="0" w:color="auto"/>
            <w:left w:val="none" w:sz="0" w:space="0" w:color="auto"/>
            <w:bottom w:val="none" w:sz="0" w:space="0" w:color="auto"/>
            <w:right w:val="none" w:sz="0" w:space="0" w:color="auto"/>
          </w:divBdr>
        </w:div>
        <w:div w:id="2055039021">
          <w:marLeft w:val="547"/>
          <w:marRight w:val="0"/>
          <w:marTop w:val="86"/>
          <w:marBottom w:val="0"/>
          <w:divBdr>
            <w:top w:val="none" w:sz="0" w:space="0" w:color="auto"/>
            <w:left w:val="none" w:sz="0" w:space="0" w:color="auto"/>
            <w:bottom w:val="none" w:sz="0" w:space="0" w:color="auto"/>
            <w:right w:val="none" w:sz="0" w:space="0" w:color="auto"/>
          </w:divBdr>
        </w:div>
        <w:div w:id="1582636231">
          <w:marLeft w:val="547"/>
          <w:marRight w:val="0"/>
          <w:marTop w:val="86"/>
          <w:marBottom w:val="0"/>
          <w:divBdr>
            <w:top w:val="none" w:sz="0" w:space="0" w:color="auto"/>
            <w:left w:val="none" w:sz="0" w:space="0" w:color="auto"/>
            <w:bottom w:val="none" w:sz="0" w:space="0" w:color="auto"/>
            <w:right w:val="none" w:sz="0" w:space="0" w:color="auto"/>
          </w:divBdr>
        </w:div>
        <w:div w:id="1297565002">
          <w:marLeft w:val="547"/>
          <w:marRight w:val="0"/>
          <w:marTop w:val="86"/>
          <w:marBottom w:val="160"/>
          <w:divBdr>
            <w:top w:val="none" w:sz="0" w:space="0" w:color="auto"/>
            <w:left w:val="none" w:sz="0" w:space="0" w:color="auto"/>
            <w:bottom w:val="none" w:sz="0" w:space="0" w:color="auto"/>
            <w:right w:val="none" w:sz="0" w:space="0" w:color="auto"/>
          </w:divBdr>
        </w:div>
      </w:divsChild>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2940981076f68d01c86e3c80f8bab9e9">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790862eb3785653e3c2b488c2076c4b6"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CC36-392E-4179-B064-25B59D71D611}">
  <ds:schemaRefs>
    <ds:schemaRef ds:uri="http://schemas.microsoft.com/sharepoint/v3/contenttype/forms"/>
  </ds:schemaRefs>
</ds:datastoreItem>
</file>

<file path=customXml/itemProps2.xml><?xml version="1.0" encoding="utf-8"?>
<ds:datastoreItem xmlns:ds="http://schemas.openxmlformats.org/officeDocument/2006/customXml" ds:itemID="{F740B97D-55F5-4D8E-9962-04A461738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86D7D-9CE3-44FC-A666-64F7EFD8B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5ACAC-D5EC-4141-9CF9-6C4B7B22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2022-10-27T09:04:00Z</dcterms:created>
  <dcterms:modified xsi:type="dcterms:W3CDTF">2022-10-27T09:04:00Z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