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2D8" w:rsidRPr="00445439" w:rsidRDefault="008E62D8" w:rsidP="008E62D8">
      <w:pPr>
        <w:spacing w:after="0" w:line="240" w:lineRule="auto"/>
        <w:outlineLvl w:val="0"/>
        <w:rPr>
          <w:rFonts w:ascii="Arial" w:eastAsia="Arial Unicode MS" w:hAnsi="Arial" w:cs="Times New Roman"/>
          <w:color w:val="000000"/>
          <w:sz w:val="24"/>
          <w:szCs w:val="20"/>
          <w:lang w:eastAsia="en-ZA"/>
        </w:rPr>
      </w:pPr>
      <w:r w:rsidRPr="00445439">
        <w:rPr>
          <w:noProof/>
          <w:lang w:eastAsia="en-ZA"/>
        </w:rPr>
        <w:drawing>
          <wp:anchor distT="57150" distB="57150" distL="57150" distR="57150" simplePos="0" relativeHeight="251659264" behindDoc="0" locked="0" layoutInCell="1" allowOverlap="1">
            <wp:simplePos x="0" y="0"/>
            <wp:positionH relativeFrom="margin">
              <wp:posOffset>2353945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8E62D8" w:rsidRPr="00445439" w:rsidRDefault="008E62D8" w:rsidP="008E62D8">
      <w:pPr>
        <w:spacing w:after="0" w:line="240" w:lineRule="auto"/>
        <w:outlineLvl w:val="0"/>
        <w:rPr>
          <w:rFonts w:ascii="Arial" w:eastAsia="Arial Unicode MS" w:hAnsi="Arial" w:cs="Times New Roman"/>
          <w:color w:val="000000"/>
          <w:sz w:val="24"/>
          <w:szCs w:val="20"/>
          <w:lang w:eastAsia="en-ZA"/>
        </w:rPr>
      </w:pPr>
    </w:p>
    <w:p w:rsidR="008E62D8" w:rsidRPr="00445439" w:rsidRDefault="008E62D8" w:rsidP="008E62D8">
      <w:pPr>
        <w:spacing w:after="0" w:line="240" w:lineRule="auto"/>
        <w:outlineLvl w:val="0"/>
        <w:rPr>
          <w:rFonts w:ascii="Arial" w:eastAsia="Arial Unicode MS" w:hAnsi="Arial" w:cs="Times New Roman"/>
          <w:color w:val="000000"/>
          <w:sz w:val="24"/>
          <w:szCs w:val="20"/>
          <w:lang w:eastAsia="en-ZA"/>
        </w:rPr>
      </w:pPr>
    </w:p>
    <w:p w:rsidR="008E62D8" w:rsidRPr="00445439" w:rsidRDefault="008E62D8" w:rsidP="008E62D8">
      <w:pPr>
        <w:spacing w:after="0" w:line="240" w:lineRule="auto"/>
        <w:jc w:val="center"/>
        <w:outlineLvl w:val="0"/>
        <w:rPr>
          <w:rFonts w:ascii="Arial" w:eastAsia="Arial Unicode MS" w:hAnsi="Arial" w:cs="Times New Roman"/>
          <w:b/>
          <w:color w:val="000000"/>
          <w:sz w:val="24"/>
          <w:szCs w:val="20"/>
          <w:lang w:eastAsia="en-ZA"/>
        </w:rPr>
      </w:pPr>
    </w:p>
    <w:p w:rsidR="008E62D8" w:rsidRPr="00445439" w:rsidRDefault="008E62D8" w:rsidP="008E62D8">
      <w:pPr>
        <w:spacing w:after="0" w:line="240" w:lineRule="auto"/>
        <w:jc w:val="center"/>
        <w:outlineLvl w:val="0"/>
        <w:rPr>
          <w:rFonts w:ascii="Arial" w:eastAsia="Arial Unicode MS" w:hAnsi="Arial" w:cs="Times New Roman"/>
          <w:b/>
          <w:color w:val="000000"/>
          <w:sz w:val="24"/>
          <w:szCs w:val="20"/>
          <w:lang w:eastAsia="en-ZA"/>
        </w:rPr>
      </w:pPr>
    </w:p>
    <w:p w:rsidR="008E62D8" w:rsidRPr="00445439" w:rsidRDefault="008E62D8" w:rsidP="008E62D8">
      <w:pPr>
        <w:spacing w:after="0" w:line="276" w:lineRule="auto"/>
        <w:jc w:val="center"/>
        <w:outlineLvl w:val="0"/>
        <w:rPr>
          <w:rFonts w:ascii="Arial" w:eastAsia="Arial Unicode MS" w:hAnsi="Arial" w:cs="Times New Roman"/>
          <w:b/>
          <w:color w:val="000000"/>
          <w:sz w:val="24"/>
          <w:szCs w:val="20"/>
          <w:lang w:eastAsia="en-ZA"/>
        </w:rPr>
      </w:pPr>
      <w:r w:rsidRPr="00445439">
        <w:rPr>
          <w:rFonts w:ascii="Arial" w:eastAsia="Arial Unicode MS" w:hAnsi="Arial Unicode MS" w:cs="Times New Roman"/>
          <w:b/>
          <w:color w:val="000000"/>
          <w:sz w:val="24"/>
          <w:szCs w:val="20"/>
          <w:lang w:eastAsia="en-ZA"/>
        </w:rPr>
        <w:t>MINISTRY: PUBLIC SERVICE AND ADMINISTRATION</w:t>
      </w:r>
    </w:p>
    <w:p w:rsidR="008E62D8" w:rsidRPr="00445439" w:rsidRDefault="008E62D8" w:rsidP="008E62D8">
      <w:pPr>
        <w:spacing w:after="0" w:line="276" w:lineRule="auto"/>
        <w:jc w:val="center"/>
        <w:outlineLvl w:val="0"/>
        <w:rPr>
          <w:rFonts w:ascii="Arial" w:eastAsia="Arial Unicode MS" w:hAnsi="Arial" w:cs="Times New Roman"/>
          <w:b/>
          <w:color w:val="000000"/>
          <w:sz w:val="24"/>
          <w:szCs w:val="20"/>
          <w:lang w:eastAsia="en-ZA"/>
        </w:rPr>
      </w:pPr>
      <w:r w:rsidRPr="00445439">
        <w:rPr>
          <w:rFonts w:ascii="Arial" w:eastAsia="Arial Unicode MS" w:hAnsi="Arial Unicode MS" w:cs="Times New Roman"/>
          <w:b/>
          <w:color w:val="000000"/>
          <w:sz w:val="24"/>
          <w:szCs w:val="20"/>
          <w:lang w:eastAsia="en-ZA"/>
        </w:rPr>
        <w:t>REPUBLIC OF SOUTH AFRICA</w:t>
      </w:r>
    </w:p>
    <w:p w:rsidR="008E62D8" w:rsidRPr="00445439" w:rsidRDefault="008E62D8" w:rsidP="008E62D8">
      <w:pPr>
        <w:spacing w:after="0" w:line="276" w:lineRule="auto"/>
        <w:outlineLvl w:val="0"/>
        <w:rPr>
          <w:rFonts w:ascii="Arial" w:eastAsia="Arial Unicode MS" w:hAnsi="Arial" w:cs="Times New Roman"/>
          <w:b/>
          <w:color w:val="000000"/>
          <w:sz w:val="24"/>
          <w:szCs w:val="20"/>
          <w:lang w:eastAsia="en-ZA"/>
        </w:rPr>
      </w:pPr>
    </w:p>
    <w:p w:rsidR="008E62D8" w:rsidRPr="00445439" w:rsidRDefault="008E62D8" w:rsidP="008E62D8">
      <w:pPr>
        <w:spacing w:after="0" w:line="276" w:lineRule="auto"/>
        <w:outlineLvl w:val="0"/>
        <w:rPr>
          <w:rFonts w:ascii="Arial" w:eastAsia="Arial Unicode MS" w:hAnsi="Arial" w:cs="Arial"/>
          <w:b/>
          <w:color w:val="000000"/>
          <w:sz w:val="24"/>
          <w:szCs w:val="24"/>
          <w:lang w:eastAsia="en-ZA"/>
        </w:rPr>
      </w:pPr>
      <w:r w:rsidRPr="00445439">
        <w:rPr>
          <w:rFonts w:ascii="Arial" w:eastAsia="Arial Unicode MS" w:hAnsi="Arial" w:cs="Arial"/>
          <w:b/>
          <w:color w:val="000000"/>
          <w:sz w:val="24"/>
          <w:szCs w:val="24"/>
          <w:lang w:eastAsia="en-ZA"/>
        </w:rPr>
        <w:t>NATIONAL ASSEMBLY</w:t>
      </w:r>
    </w:p>
    <w:p w:rsidR="008E62D8" w:rsidRPr="00445439" w:rsidRDefault="008E62D8" w:rsidP="008E62D8">
      <w:pPr>
        <w:spacing w:after="0" w:line="276" w:lineRule="auto"/>
        <w:outlineLvl w:val="0"/>
        <w:rPr>
          <w:rFonts w:ascii="Arial" w:eastAsia="Arial Unicode MS" w:hAnsi="Arial" w:cs="Arial"/>
          <w:b/>
          <w:color w:val="000000"/>
          <w:sz w:val="24"/>
          <w:szCs w:val="24"/>
          <w:lang w:eastAsia="en-ZA"/>
        </w:rPr>
      </w:pPr>
    </w:p>
    <w:p w:rsidR="008E62D8" w:rsidRPr="00445439" w:rsidRDefault="008E62D8" w:rsidP="008E62D8">
      <w:pPr>
        <w:spacing w:after="0" w:line="276" w:lineRule="auto"/>
        <w:outlineLvl w:val="0"/>
        <w:rPr>
          <w:rFonts w:ascii="Arial" w:eastAsia="Arial Unicode MS" w:hAnsi="Arial" w:cs="Arial"/>
          <w:b/>
          <w:color w:val="000000"/>
          <w:sz w:val="24"/>
          <w:szCs w:val="24"/>
          <w:lang w:eastAsia="en-ZA"/>
        </w:rPr>
      </w:pPr>
      <w:r w:rsidRPr="00445439">
        <w:rPr>
          <w:rFonts w:ascii="Arial" w:eastAsia="Arial Unicode MS" w:hAnsi="Arial" w:cs="Arial"/>
          <w:b/>
          <w:color w:val="000000"/>
          <w:sz w:val="24"/>
          <w:szCs w:val="24"/>
          <w:lang w:eastAsia="en-ZA"/>
        </w:rPr>
        <w:t xml:space="preserve">QUESTION FOR WRITTEN REPLY </w:t>
      </w:r>
    </w:p>
    <w:p w:rsidR="008E62D8" w:rsidRPr="00445439" w:rsidRDefault="008E62D8" w:rsidP="008E62D8">
      <w:pPr>
        <w:spacing w:after="0" w:line="276" w:lineRule="auto"/>
        <w:outlineLvl w:val="0"/>
        <w:rPr>
          <w:rFonts w:ascii="Arial" w:eastAsia="Arial Unicode MS" w:hAnsi="Arial" w:cs="Arial"/>
          <w:b/>
          <w:color w:val="000000"/>
          <w:sz w:val="24"/>
          <w:szCs w:val="24"/>
          <w:lang w:eastAsia="en-ZA"/>
        </w:rPr>
      </w:pPr>
    </w:p>
    <w:p w:rsidR="008E62D8" w:rsidRPr="00445439" w:rsidRDefault="008E62D8" w:rsidP="008E62D8">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 xml:space="preserve">27 NOVEMBER </w:t>
      </w:r>
      <w:r w:rsidRPr="00445439">
        <w:rPr>
          <w:rFonts w:ascii="Arial" w:eastAsia="Arial Unicode MS" w:hAnsi="Arial" w:cs="Arial"/>
          <w:b/>
          <w:color w:val="000000"/>
          <w:sz w:val="24"/>
          <w:szCs w:val="24"/>
          <w:lang w:eastAsia="en-ZA"/>
        </w:rPr>
        <w:t>2020</w:t>
      </w:r>
    </w:p>
    <w:p w:rsidR="008E62D8" w:rsidRPr="00445439" w:rsidRDefault="008E62D8" w:rsidP="008E62D8">
      <w:pPr>
        <w:spacing w:after="0" w:line="276" w:lineRule="auto"/>
        <w:outlineLvl w:val="0"/>
        <w:rPr>
          <w:rFonts w:ascii="Arial" w:eastAsia="Arial Unicode MS" w:hAnsi="Arial" w:cs="Arial"/>
          <w:b/>
          <w:color w:val="000000"/>
          <w:sz w:val="24"/>
          <w:szCs w:val="24"/>
          <w:lang w:eastAsia="en-ZA"/>
        </w:rPr>
      </w:pPr>
    </w:p>
    <w:p w:rsidR="008E62D8" w:rsidRPr="00445439" w:rsidRDefault="008E62D8" w:rsidP="008E62D8">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2867</w:t>
      </w:r>
    </w:p>
    <w:p w:rsidR="008E62D8" w:rsidRPr="00F64C6A" w:rsidRDefault="008E62D8" w:rsidP="008E62D8">
      <w:pPr>
        <w:spacing w:before="100" w:beforeAutospacing="1" w:after="100" w:afterAutospacing="1" w:line="240" w:lineRule="auto"/>
        <w:jc w:val="both"/>
        <w:outlineLvl w:val="0"/>
        <w:rPr>
          <w:rFonts w:ascii="Arial" w:hAnsi="Arial" w:cs="Arial"/>
          <w:b/>
          <w:sz w:val="24"/>
          <w:szCs w:val="24"/>
        </w:rPr>
      </w:pPr>
      <w:r w:rsidRPr="00F64C6A">
        <w:rPr>
          <w:rFonts w:ascii="Arial" w:hAnsi="Arial" w:cs="Arial"/>
          <w:b/>
          <w:sz w:val="24"/>
          <w:szCs w:val="24"/>
        </w:rPr>
        <w:t>INKOSI R N CEBEKHULU (IFP) TO ASK THE MINISTER OF PUBLIC SERVICE AND ADMINISTRATION</w:t>
      </w:r>
      <w:r w:rsidR="006878CA" w:rsidRPr="00F64C6A">
        <w:rPr>
          <w:rFonts w:ascii="Arial" w:hAnsi="Arial" w:cs="Arial"/>
          <w:b/>
          <w:sz w:val="24"/>
          <w:szCs w:val="24"/>
        </w:rPr>
        <w:fldChar w:fldCharType="begin"/>
      </w:r>
      <w:r w:rsidRPr="00F64C6A">
        <w:rPr>
          <w:rFonts w:ascii="Arial" w:hAnsi="Arial" w:cs="Arial"/>
          <w:sz w:val="24"/>
          <w:szCs w:val="24"/>
        </w:rPr>
        <w:instrText xml:space="preserve"> XE "</w:instrText>
      </w:r>
      <w:r w:rsidRPr="00F64C6A">
        <w:rPr>
          <w:rFonts w:ascii="Arial" w:hAnsi="Arial" w:cs="Arial"/>
          <w:b/>
          <w:sz w:val="24"/>
          <w:szCs w:val="24"/>
        </w:rPr>
        <w:instrText>Public Service and Administration</w:instrText>
      </w:r>
      <w:r w:rsidRPr="00F64C6A">
        <w:rPr>
          <w:rFonts w:ascii="Arial" w:hAnsi="Arial" w:cs="Arial"/>
          <w:sz w:val="24"/>
          <w:szCs w:val="24"/>
        </w:rPr>
        <w:instrText xml:space="preserve">" </w:instrText>
      </w:r>
      <w:r w:rsidR="006878CA" w:rsidRPr="00F64C6A">
        <w:rPr>
          <w:rFonts w:ascii="Arial" w:hAnsi="Arial" w:cs="Arial"/>
          <w:b/>
          <w:sz w:val="24"/>
          <w:szCs w:val="24"/>
        </w:rPr>
        <w:fldChar w:fldCharType="end"/>
      </w:r>
      <w:r w:rsidRPr="00F64C6A">
        <w:rPr>
          <w:rFonts w:ascii="Arial" w:hAnsi="Arial" w:cs="Arial"/>
          <w:b/>
          <w:sz w:val="24"/>
          <w:szCs w:val="24"/>
        </w:rPr>
        <w:t>:</w:t>
      </w:r>
    </w:p>
    <w:p w:rsidR="008E62D8" w:rsidRPr="00F64C6A" w:rsidRDefault="008E62D8" w:rsidP="008E62D8">
      <w:pPr>
        <w:spacing w:before="100" w:beforeAutospacing="1" w:after="100" w:afterAutospacing="1" w:line="240" w:lineRule="auto"/>
        <w:jc w:val="both"/>
        <w:rPr>
          <w:rFonts w:ascii="Arial" w:hAnsi="Arial" w:cs="Arial"/>
          <w:sz w:val="24"/>
          <w:szCs w:val="24"/>
        </w:rPr>
      </w:pPr>
      <w:r w:rsidRPr="00F64C6A">
        <w:rPr>
          <w:rFonts w:ascii="Arial" w:hAnsi="Arial" w:cs="Arial"/>
          <w:sz w:val="24"/>
          <w:szCs w:val="24"/>
        </w:rPr>
        <w:t>As the Government moves ahead with its plans to freeze public sector wages for the next three financial years to help cut the salary bill and contain a yawning budget deficit, what are the relevant details of salary ranges for public servants and/or workers in 2020?</w:t>
      </w:r>
      <w:r w:rsidRPr="00F64C6A">
        <w:rPr>
          <w:rFonts w:ascii="Arial" w:hAnsi="Arial" w:cs="Arial"/>
          <w:sz w:val="24"/>
          <w:szCs w:val="24"/>
        </w:rPr>
        <w:tab/>
      </w:r>
      <w:r w:rsidRPr="00F64C6A">
        <w:rPr>
          <w:rFonts w:ascii="Arial" w:hAnsi="Arial" w:cs="Arial"/>
          <w:sz w:val="24"/>
          <w:szCs w:val="24"/>
        </w:rPr>
        <w:tab/>
      </w:r>
      <w:r w:rsidRPr="00F64C6A">
        <w:rPr>
          <w:rFonts w:ascii="Arial" w:hAnsi="Arial" w:cs="Arial"/>
          <w:sz w:val="24"/>
          <w:szCs w:val="24"/>
        </w:rPr>
        <w:tab/>
      </w:r>
      <w:r w:rsidRPr="00F64C6A">
        <w:rPr>
          <w:rFonts w:ascii="Arial" w:hAnsi="Arial" w:cs="Arial"/>
          <w:sz w:val="24"/>
          <w:szCs w:val="24"/>
        </w:rPr>
        <w:tab/>
      </w:r>
      <w:r w:rsidRPr="00F64C6A">
        <w:rPr>
          <w:rFonts w:ascii="Arial" w:hAnsi="Arial" w:cs="Arial"/>
          <w:sz w:val="24"/>
          <w:szCs w:val="24"/>
        </w:rPr>
        <w:tab/>
      </w:r>
      <w:r w:rsidRPr="00F64C6A">
        <w:rPr>
          <w:rFonts w:ascii="Arial" w:hAnsi="Arial" w:cs="Arial"/>
          <w:sz w:val="24"/>
          <w:szCs w:val="24"/>
        </w:rPr>
        <w:tab/>
      </w:r>
      <w:r w:rsidRPr="00F64C6A">
        <w:rPr>
          <w:rFonts w:ascii="Arial" w:hAnsi="Arial" w:cs="Arial"/>
          <w:sz w:val="24"/>
          <w:szCs w:val="24"/>
        </w:rPr>
        <w:tab/>
      </w:r>
      <w:r w:rsidRPr="00F64C6A">
        <w:rPr>
          <w:rFonts w:ascii="Arial" w:hAnsi="Arial" w:cs="Arial"/>
          <w:sz w:val="24"/>
          <w:szCs w:val="24"/>
        </w:rPr>
        <w:tab/>
      </w:r>
      <w:r w:rsidRPr="00F64C6A">
        <w:rPr>
          <w:rFonts w:ascii="Arial" w:hAnsi="Arial" w:cs="Arial"/>
          <w:sz w:val="24"/>
          <w:szCs w:val="24"/>
        </w:rPr>
        <w:tab/>
      </w:r>
      <w:r w:rsidRPr="00F64C6A">
        <w:rPr>
          <w:rFonts w:ascii="Arial" w:hAnsi="Arial" w:cs="Arial"/>
          <w:sz w:val="24"/>
          <w:szCs w:val="24"/>
        </w:rPr>
        <w:tab/>
      </w:r>
      <w:r w:rsidRPr="00F64C6A">
        <w:rPr>
          <w:rFonts w:ascii="Arial" w:hAnsi="Arial" w:cs="Arial"/>
          <w:b/>
          <w:sz w:val="24"/>
          <w:szCs w:val="24"/>
        </w:rPr>
        <w:t>NW3692E</w:t>
      </w:r>
    </w:p>
    <w:p w:rsidR="008E62D8" w:rsidRPr="00445439" w:rsidRDefault="008E62D8" w:rsidP="008E62D8">
      <w:pPr>
        <w:spacing w:after="0" w:line="240" w:lineRule="auto"/>
        <w:rPr>
          <w:rFonts w:ascii="Arial" w:eastAsia="Times New Roman" w:hAnsi="Arial" w:cs="Arial"/>
          <w:sz w:val="24"/>
          <w:szCs w:val="24"/>
          <w:lang w:val="en-US"/>
        </w:rPr>
      </w:pPr>
    </w:p>
    <w:p w:rsidR="008E62D8" w:rsidRDefault="006878CA" w:rsidP="008E62D8">
      <w:pPr>
        <w:spacing w:after="0" w:line="240" w:lineRule="auto"/>
        <w:jc w:val="both"/>
        <w:rPr>
          <w:rFonts w:ascii="Arial" w:eastAsia="Calibri" w:hAnsi="Arial" w:cs="Arial"/>
          <w:sz w:val="24"/>
          <w:szCs w:val="24"/>
        </w:rPr>
      </w:pPr>
      <w:r w:rsidRPr="00445439">
        <w:rPr>
          <w:rFonts w:ascii="Arial" w:hAnsi="Arial" w:cs="Arial"/>
          <w:b/>
          <w:sz w:val="24"/>
          <w:szCs w:val="24"/>
        </w:rPr>
        <w:fldChar w:fldCharType="begin"/>
      </w:r>
      <w:r w:rsidR="008E62D8" w:rsidRPr="00445439">
        <w:rPr>
          <w:rFonts w:ascii="Arial" w:hAnsi="Arial" w:cs="Arial"/>
          <w:sz w:val="24"/>
          <w:szCs w:val="24"/>
        </w:rPr>
        <w:instrText xml:space="preserve"> XE "</w:instrText>
      </w:r>
      <w:r w:rsidR="008E62D8" w:rsidRPr="00445439">
        <w:rPr>
          <w:rFonts w:ascii="Arial" w:hAnsi="Arial" w:cs="Arial"/>
          <w:b/>
          <w:sz w:val="24"/>
          <w:szCs w:val="24"/>
        </w:rPr>
        <w:instrText>Public Service and Administration</w:instrText>
      </w:r>
      <w:r w:rsidR="008E62D8" w:rsidRPr="00445439">
        <w:rPr>
          <w:rFonts w:ascii="Arial" w:hAnsi="Arial" w:cs="Arial"/>
          <w:sz w:val="24"/>
          <w:szCs w:val="24"/>
        </w:rPr>
        <w:instrText xml:space="preserve">" </w:instrText>
      </w:r>
      <w:r w:rsidRPr="00445439">
        <w:rPr>
          <w:rFonts w:ascii="Arial" w:hAnsi="Arial" w:cs="Arial"/>
          <w:b/>
          <w:sz w:val="24"/>
          <w:szCs w:val="24"/>
        </w:rPr>
        <w:fldChar w:fldCharType="end"/>
      </w:r>
      <w:r w:rsidR="008E62D8" w:rsidRPr="00445439">
        <w:rPr>
          <w:rFonts w:ascii="Arial" w:eastAsia="Calibri" w:hAnsi="Arial" w:cs="Arial"/>
          <w:b/>
          <w:sz w:val="24"/>
          <w:szCs w:val="24"/>
        </w:rPr>
        <w:t xml:space="preserve">REPLY: </w:t>
      </w:r>
      <w:r w:rsidR="008E62D8" w:rsidRPr="00363EFA">
        <w:rPr>
          <w:rFonts w:ascii="Arial" w:eastAsia="Calibri" w:hAnsi="Arial" w:cs="Arial"/>
          <w:sz w:val="24"/>
          <w:szCs w:val="24"/>
        </w:rPr>
        <w:t xml:space="preserve">If no salary adjustments are effected in 2020, employees will continue to be remunerated according to the salary ranges and notches </w:t>
      </w:r>
      <w:r w:rsidR="008E62D8">
        <w:rPr>
          <w:rFonts w:ascii="Arial" w:eastAsia="Calibri" w:hAnsi="Arial" w:cs="Arial"/>
          <w:sz w:val="24"/>
          <w:szCs w:val="24"/>
        </w:rPr>
        <w:t xml:space="preserve">that were implemented with effect from 1 April 2019. </w:t>
      </w:r>
    </w:p>
    <w:p w:rsidR="008E62D8" w:rsidRDefault="008E62D8" w:rsidP="008E62D8">
      <w:pPr>
        <w:spacing w:after="0" w:line="240" w:lineRule="auto"/>
        <w:jc w:val="both"/>
        <w:rPr>
          <w:rFonts w:ascii="Arial" w:eastAsia="Calibri" w:hAnsi="Arial" w:cs="Arial"/>
          <w:sz w:val="24"/>
          <w:szCs w:val="24"/>
        </w:rPr>
      </w:pPr>
    </w:p>
    <w:p w:rsidR="008E62D8" w:rsidRDefault="008E62D8" w:rsidP="008E62D8">
      <w:pPr>
        <w:spacing w:after="0" w:line="240" w:lineRule="auto"/>
        <w:jc w:val="both"/>
        <w:rPr>
          <w:rFonts w:ascii="Arial" w:eastAsia="Calibri" w:hAnsi="Arial" w:cs="Arial"/>
          <w:sz w:val="24"/>
          <w:szCs w:val="24"/>
        </w:rPr>
      </w:pPr>
      <w:r>
        <w:rPr>
          <w:rFonts w:ascii="Arial" w:eastAsia="Calibri" w:hAnsi="Arial" w:cs="Arial"/>
          <w:sz w:val="24"/>
          <w:szCs w:val="24"/>
        </w:rPr>
        <w:t>The details of these salary ranges and notches for employees appointed in terms of the Public Service Act,1994 and who are below the Senior Management Service, are contained in DPSA Circular No 10 of 2019 dated 28 March 2019. This circular can be accessed on the DPSA website at:</w:t>
      </w:r>
    </w:p>
    <w:p w:rsidR="008E62D8" w:rsidRDefault="006878CA" w:rsidP="008E62D8">
      <w:pPr>
        <w:spacing w:after="0" w:line="240" w:lineRule="auto"/>
        <w:jc w:val="both"/>
        <w:rPr>
          <w:rFonts w:ascii="Arial" w:eastAsia="Calibri" w:hAnsi="Arial" w:cs="Arial"/>
          <w:sz w:val="24"/>
          <w:szCs w:val="24"/>
        </w:rPr>
      </w:pPr>
      <w:hyperlink r:id="rId5" w:history="1">
        <w:r w:rsidR="008E62D8" w:rsidRPr="009C1B2F">
          <w:rPr>
            <w:rStyle w:val="Hyperlink"/>
            <w:rFonts w:ascii="Arial" w:eastAsia="Calibri" w:hAnsi="Arial" w:cs="Arial"/>
            <w:sz w:val="24"/>
            <w:szCs w:val="24"/>
          </w:rPr>
          <w:t>http://www.dpsa.gov.za/dpsa2g/documents/rp/2019/18_1_p_28_03_2019.pdf</w:t>
        </w:r>
      </w:hyperlink>
    </w:p>
    <w:p w:rsidR="008E62D8" w:rsidRDefault="008E62D8" w:rsidP="008E62D8">
      <w:pPr>
        <w:spacing w:after="0" w:line="240" w:lineRule="auto"/>
        <w:jc w:val="both"/>
        <w:rPr>
          <w:rFonts w:ascii="Arial" w:eastAsia="Calibri" w:hAnsi="Arial" w:cs="Arial"/>
          <w:sz w:val="24"/>
          <w:szCs w:val="24"/>
        </w:rPr>
      </w:pPr>
    </w:p>
    <w:p w:rsidR="008E62D8" w:rsidRDefault="008E62D8" w:rsidP="008E62D8">
      <w:pPr>
        <w:spacing w:after="0" w:line="240" w:lineRule="auto"/>
        <w:jc w:val="both"/>
        <w:rPr>
          <w:rFonts w:ascii="Arial" w:eastAsia="Calibri" w:hAnsi="Arial" w:cs="Arial"/>
          <w:sz w:val="24"/>
          <w:szCs w:val="24"/>
        </w:rPr>
      </w:pPr>
      <w:r>
        <w:rPr>
          <w:rFonts w:ascii="Arial" w:eastAsia="Calibri" w:hAnsi="Arial" w:cs="Arial"/>
          <w:sz w:val="24"/>
          <w:szCs w:val="24"/>
        </w:rPr>
        <w:t>The details of the salary ranges and notches applicable to the members of the Senior Management Service appointed in terms of the Public Service Act, 1994 are contained in DPSA Circular 19 of 2019 dated 2 July 2019. This circular can be accessed on the DPSA website at:</w:t>
      </w:r>
    </w:p>
    <w:p w:rsidR="008E62D8" w:rsidRDefault="006878CA" w:rsidP="008E62D8">
      <w:pPr>
        <w:spacing w:after="0" w:line="240" w:lineRule="auto"/>
        <w:jc w:val="both"/>
        <w:rPr>
          <w:rFonts w:ascii="Arial" w:eastAsia="Calibri" w:hAnsi="Arial" w:cs="Arial"/>
          <w:sz w:val="24"/>
          <w:szCs w:val="24"/>
        </w:rPr>
      </w:pPr>
      <w:hyperlink r:id="rId6" w:history="1">
        <w:r w:rsidR="008E62D8" w:rsidRPr="009C1B2F">
          <w:rPr>
            <w:rStyle w:val="Hyperlink"/>
            <w:rFonts w:ascii="Arial" w:eastAsia="Calibri" w:hAnsi="Arial" w:cs="Arial"/>
            <w:sz w:val="24"/>
            <w:szCs w:val="24"/>
          </w:rPr>
          <w:t>http://www.dpsa.gov.za/dpsa2g/documents/rp/2019/18_1_4_02_07_2019.pdf</w:t>
        </w:r>
      </w:hyperlink>
    </w:p>
    <w:p w:rsidR="008E62D8" w:rsidRDefault="008E62D8" w:rsidP="008E62D8">
      <w:pPr>
        <w:spacing w:after="0" w:line="240" w:lineRule="auto"/>
        <w:jc w:val="both"/>
        <w:rPr>
          <w:rFonts w:ascii="Arial" w:eastAsia="Calibri" w:hAnsi="Arial" w:cs="Arial"/>
          <w:sz w:val="24"/>
          <w:szCs w:val="24"/>
        </w:rPr>
      </w:pPr>
    </w:p>
    <w:p w:rsidR="002D6370" w:rsidRDefault="00C76803">
      <w:r>
        <w:rPr>
          <w:rFonts w:ascii="Arial" w:eastAsia="Calibri" w:hAnsi="Arial" w:cs="Arial"/>
          <w:b/>
          <w:sz w:val="24"/>
          <w:szCs w:val="24"/>
        </w:rPr>
        <w:t xml:space="preserve">End </w:t>
      </w:r>
    </w:p>
    <w:sectPr w:rsidR="002D6370" w:rsidSect="006878C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62D8"/>
    <w:rsid w:val="002D6370"/>
    <w:rsid w:val="006878CA"/>
    <w:rsid w:val="008E62D8"/>
    <w:rsid w:val="00C76803"/>
    <w:rsid w:val="00E8674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2D8"/>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sa.gov.za/dpsa2g/documents/rp/2019/18_1_4_02_07_2019.pdf" TargetMode="External"/><Relationship Id="rId5" Type="http://schemas.openxmlformats.org/officeDocument/2006/relationships/hyperlink" Target="http://www.dpsa.gov.za/dpsa2g/documents/rp/2019/18_1_p_28_03_2019.pd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2020-12-09T08:16:00Z</dcterms:created>
  <dcterms:modified xsi:type="dcterms:W3CDTF">2020-12-09T08:16:00Z</dcterms:modified>
</cp:coreProperties>
</file>