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2</w:t>
      </w:r>
      <w:r w:rsidR="004A51DF">
        <w:rPr>
          <w:b/>
          <w:bCs/>
          <w:sz w:val="24"/>
          <w:u w:val="single"/>
        </w:rPr>
        <w:t>8</w:t>
      </w:r>
      <w:r w:rsidR="00070B8F">
        <w:rPr>
          <w:b/>
          <w:bCs/>
          <w:sz w:val="24"/>
          <w:u w:val="single"/>
        </w:rPr>
        <w:t>60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>
        <w:rPr>
          <w:b/>
          <w:bCs/>
          <w:sz w:val="24"/>
          <w:u w:val="single"/>
        </w:rPr>
        <w:t xml:space="preserve">02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>
        <w:rPr>
          <w:rFonts w:ascii="Arial" w:hAnsi="Arial" w:cs="Arial"/>
          <w:b/>
          <w:bCs/>
          <w:sz w:val="24"/>
          <w:u w:val="single"/>
        </w:rPr>
        <w:t>29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070B8F" w:rsidRPr="00070B8F" w:rsidRDefault="00070B8F" w:rsidP="00070B8F">
      <w:pPr>
        <w:spacing w:before="100" w:beforeAutospacing="1" w:after="100" w:afterAutospacing="1" w:line="240" w:lineRule="auto"/>
        <w:ind w:left="709" w:right="26" w:hanging="709"/>
        <w:rPr>
          <w:rFonts w:ascii="Arial" w:hAnsi="Arial" w:cs="Arial"/>
          <w:b/>
          <w:sz w:val="24"/>
          <w:szCs w:val="24"/>
          <w:u w:val="single"/>
        </w:rPr>
      </w:pPr>
      <w:r w:rsidRPr="00070B8F">
        <w:rPr>
          <w:rFonts w:ascii="Arial" w:hAnsi="Arial" w:cs="Arial"/>
          <w:b/>
          <w:bCs/>
          <w:sz w:val="24"/>
          <w:szCs w:val="24"/>
          <w:u w:val="single"/>
        </w:rPr>
        <w:t xml:space="preserve">Ms N </w:t>
      </w:r>
      <w:proofErr w:type="spellStart"/>
      <w:r w:rsidRPr="00070B8F">
        <w:rPr>
          <w:rFonts w:ascii="Arial" w:hAnsi="Arial" w:cs="Arial"/>
          <w:b/>
          <w:bCs/>
          <w:sz w:val="24"/>
          <w:szCs w:val="24"/>
          <w:u w:val="single"/>
        </w:rPr>
        <w:t>N</w:t>
      </w:r>
      <w:proofErr w:type="spellEnd"/>
      <w:r w:rsidRPr="00070B8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70B8F">
        <w:rPr>
          <w:rFonts w:ascii="Arial" w:hAnsi="Arial" w:cs="Arial"/>
          <w:b/>
          <w:bCs/>
          <w:sz w:val="24"/>
          <w:szCs w:val="24"/>
          <w:u w:val="single"/>
        </w:rPr>
        <w:t>Chirwa</w:t>
      </w:r>
      <w:proofErr w:type="spellEnd"/>
      <w:r w:rsidRPr="00070B8F">
        <w:rPr>
          <w:rFonts w:ascii="Arial" w:hAnsi="Arial" w:cs="Arial"/>
          <w:b/>
          <w:bCs/>
          <w:sz w:val="24"/>
          <w:szCs w:val="24"/>
          <w:u w:val="single"/>
        </w:rPr>
        <w:t xml:space="preserve"> (EFF) to ask the Minister of Health</w:t>
      </w:r>
      <w:r w:rsidR="008408FC" w:rsidRPr="00070B8F">
        <w:rPr>
          <w:rFonts w:ascii="Arial" w:hAnsi="Arial" w:cs="Arial"/>
          <w:b/>
          <w:bCs/>
          <w:sz w:val="24"/>
          <w:szCs w:val="24"/>
          <w:u w:val="single"/>
        </w:rPr>
        <w:fldChar w:fldCharType="begin"/>
      </w:r>
      <w:r w:rsidRPr="00070B8F">
        <w:rPr>
          <w:rFonts w:ascii="Arial" w:hAnsi="Arial" w:cs="Arial"/>
          <w:u w:val="single"/>
        </w:rPr>
        <w:instrText xml:space="preserve"> XE "</w:instrText>
      </w:r>
      <w:r w:rsidRPr="00070B8F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070B8F">
        <w:rPr>
          <w:rFonts w:ascii="Arial" w:hAnsi="Arial" w:cs="Arial"/>
          <w:u w:val="single"/>
        </w:rPr>
        <w:instrText xml:space="preserve">" </w:instrText>
      </w:r>
      <w:r w:rsidR="008408FC" w:rsidRPr="00070B8F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r w:rsidRPr="00070B8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0613B" w:rsidRPr="00070B8F" w:rsidRDefault="00070B8F" w:rsidP="00070B8F">
      <w:pPr>
        <w:autoSpaceDE w:val="0"/>
        <w:autoSpaceDN w:val="0"/>
        <w:adjustRightInd w:val="0"/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70B8F">
        <w:rPr>
          <w:rFonts w:ascii="Arial" w:hAnsi="Arial" w:cs="Arial"/>
          <w:sz w:val="24"/>
          <w:szCs w:val="24"/>
        </w:rPr>
        <w:t>What total number of COVID-19 vaccines (a) have (</w:t>
      </w:r>
      <w:proofErr w:type="spellStart"/>
      <w:r w:rsidRPr="00070B8F">
        <w:rPr>
          <w:rFonts w:ascii="Arial" w:hAnsi="Arial" w:cs="Arial"/>
          <w:sz w:val="24"/>
          <w:szCs w:val="24"/>
        </w:rPr>
        <w:t>i</w:t>
      </w:r>
      <w:proofErr w:type="spellEnd"/>
      <w:r w:rsidRPr="00070B8F">
        <w:rPr>
          <w:rFonts w:ascii="Arial" w:hAnsi="Arial" w:cs="Arial"/>
          <w:sz w:val="24"/>
          <w:szCs w:val="24"/>
        </w:rPr>
        <w:t>) been discarded and (ii) had their expiration date extended and/or adjusted further and (b) is the Republic still in the process of purchasing?</w:t>
      </w:r>
      <w:r w:rsidRPr="00070B8F">
        <w:rPr>
          <w:rFonts w:ascii="Arial" w:hAnsi="Arial" w:cs="Arial"/>
          <w:sz w:val="24"/>
          <w:szCs w:val="24"/>
          <w:lang w:val="en-GB"/>
        </w:rPr>
        <w:tab/>
      </w:r>
      <w:r w:rsidRPr="00045CC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45CC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45CC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45CC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45CCE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0613B" w:rsidRPr="0010613B">
        <w:rPr>
          <w:rFonts w:ascii="Arial" w:hAnsi="Arial" w:cs="Arial"/>
          <w:b/>
          <w:bCs/>
          <w:sz w:val="12"/>
          <w:szCs w:val="12"/>
        </w:rPr>
        <w:t>N</w:t>
      </w:r>
      <w:r w:rsidR="00B92BFD">
        <w:rPr>
          <w:rFonts w:ascii="Arial" w:hAnsi="Arial" w:cs="Arial"/>
          <w:b/>
          <w:bCs/>
          <w:sz w:val="12"/>
          <w:szCs w:val="12"/>
        </w:rPr>
        <w:t>W</w:t>
      </w:r>
      <w:r w:rsidR="0010613B" w:rsidRPr="0010613B">
        <w:rPr>
          <w:rFonts w:ascii="Arial" w:hAnsi="Arial" w:cs="Arial"/>
          <w:b/>
          <w:bCs/>
          <w:sz w:val="12"/>
          <w:szCs w:val="12"/>
        </w:rPr>
        <w:t>3</w:t>
      </w:r>
      <w:r w:rsidR="004D6395">
        <w:rPr>
          <w:rFonts w:ascii="Arial" w:hAnsi="Arial" w:cs="Arial"/>
          <w:b/>
          <w:bCs/>
          <w:sz w:val="12"/>
          <w:szCs w:val="12"/>
        </w:rPr>
        <w:t>4</w:t>
      </w:r>
      <w:r>
        <w:rPr>
          <w:rFonts w:ascii="Arial" w:hAnsi="Arial" w:cs="Arial"/>
          <w:b/>
          <w:bCs/>
          <w:sz w:val="12"/>
          <w:szCs w:val="12"/>
        </w:rPr>
        <w:t>60</w:t>
      </w:r>
      <w:r w:rsidR="0010613B" w:rsidRPr="0010613B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P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947176" w:rsidRPr="00906446" w:rsidRDefault="00947176" w:rsidP="00947176">
      <w:pPr>
        <w:pStyle w:val="ListParagraph"/>
        <w:numPr>
          <w:ilvl w:val="0"/>
          <w:numId w:val="13"/>
        </w:numPr>
        <w:spacing w:before="100" w:beforeAutospacing="1" w:after="100" w:afterAutospacing="1"/>
        <w:ind w:left="709" w:right="26" w:hanging="709"/>
        <w:jc w:val="both"/>
        <w:rPr>
          <w:rFonts w:ascii="Arial" w:hAnsi="Arial" w:cs="Arial"/>
        </w:rPr>
      </w:pPr>
      <w:r w:rsidRPr="00906446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906446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906446">
        <w:rPr>
          <w:rFonts w:ascii="Arial" w:hAnsi="Arial" w:cs="Arial"/>
          <w:sz w:val="24"/>
          <w:szCs w:val="24"/>
          <w:lang w:val="en-GB"/>
        </w:rPr>
        <w:t>)</w:t>
      </w:r>
      <w:r w:rsidRPr="00906446">
        <w:rPr>
          <w:rFonts w:ascii="Arial" w:hAnsi="Arial" w:cs="Arial"/>
          <w:sz w:val="24"/>
          <w:szCs w:val="24"/>
          <w:lang w:val="en-GB"/>
        </w:rPr>
        <w:tab/>
        <w:t>No doses that were stored at the vaccine distributors have expired.</w:t>
      </w:r>
    </w:p>
    <w:p w:rsidR="00947176" w:rsidRPr="003B04A6" w:rsidRDefault="00947176" w:rsidP="00947176">
      <w:pPr>
        <w:spacing w:before="100" w:beforeAutospacing="1" w:after="100" w:afterAutospacing="1"/>
        <w:ind w:left="1418" w:right="26" w:hanging="709"/>
        <w:jc w:val="both"/>
        <w:rPr>
          <w:rFonts w:ascii="Arial" w:hAnsi="Arial" w:cs="Arial"/>
        </w:rPr>
      </w:pPr>
      <w:r w:rsidRPr="003B04A6">
        <w:rPr>
          <w:rFonts w:ascii="Arial" w:hAnsi="Arial" w:cs="Arial"/>
          <w:sz w:val="24"/>
          <w:szCs w:val="24"/>
          <w:lang w:val="en-GB"/>
        </w:rPr>
        <w:t>(ii)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3B04A6">
        <w:rPr>
          <w:rFonts w:ascii="Arial" w:hAnsi="Arial" w:cs="Arial"/>
          <w:sz w:val="24"/>
          <w:szCs w:val="24"/>
          <w:lang w:val="en-GB"/>
        </w:rPr>
        <w:t>There have been three shelf-life extensions of the Pfizer Comirnaty COVID-19 vaccine. The shelf-life extensions were effective on the following dates, and the stock on hand at the vaccine distributors at the time of the extension is reflected below:</w:t>
      </w:r>
    </w:p>
    <w:p w:rsidR="00947176" w:rsidRPr="003B04A6" w:rsidRDefault="00947176" w:rsidP="00947176">
      <w:pPr>
        <w:numPr>
          <w:ilvl w:val="0"/>
          <w:numId w:val="12"/>
        </w:numPr>
        <w:spacing w:after="240" w:line="240" w:lineRule="auto"/>
        <w:ind w:left="1843" w:hanging="357"/>
        <w:jc w:val="both"/>
        <w:rPr>
          <w:rFonts w:ascii="Arial" w:hAnsi="Arial" w:cs="Arial"/>
        </w:rPr>
      </w:pPr>
      <w:r w:rsidRPr="003B04A6">
        <w:rPr>
          <w:rFonts w:ascii="Arial" w:hAnsi="Arial" w:cs="Arial"/>
          <w:sz w:val="24"/>
          <w:szCs w:val="24"/>
          <w:lang w:val="en-GB"/>
        </w:rPr>
        <w:t>1 October 2021 - three-month shelf-life extension. Stock on hand at the time of extension = 9,145,590 doses.</w:t>
      </w:r>
    </w:p>
    <w:p w:rsidR="00947176" w:rsidRPr="003B04A6" w:rsidRDefault="00947176" w:rsidP="00947176">
      <w:pPr>
        <w:numPr>
          <w:ilvl w:val="0"/>
          <w:numId w:val="12"/>
        </w:numPr>
        <w:spacing w:after="240" w:line="240" w:lineRule="auto"/>
        <w:ind w:left="1843" w:hanging="357"/>
        <w:jc w:val="both"/>
        <w:rPr>
          <w:rFonts w:ascii="Arial" w:hAnsi="Arial" w:cs="Arial"/>
        </w:rPr>
      </w:pPr>
      <w:r w:rsidRPr="003B04A6">
        <w:rPr>
          <w:rFonts w:ascii="Arial" w:hAnsi="Arial" w:cs="Arial"/>
          <w:sz w:val="24"/>
          <w:szCs w:val="24"/>
          <w:lang w:val="en-GB"/>
        </w:rPr>
        <w:t>14 December 2021 - three-month shelf-life extension. Stock on hand at the time of extension = 9,209,880 doses.</w:t>
      </w:r>
    </w:p>
    <w:p w:rsidR="00947176" w:rsidRPr="003B04A6" w:rsidRDefault="00947176" w:rsidP="00947176">
      <w:pPr>
        <w:numPr>
          <w:ilvl w:val="0"/>
          <w:numId w:val="12"/>
        </w:numPr>
        <w:spacing w:after="240" w:line="240" w:lineRule="auto"/>
        <w:ind w:left="1843" w:hanging="357"/>
        <w:jc w:val="both"/>
        <w:rPr>
          <w:rFonts w:ascii="Arial" w:hAnsi="Arial" w:cs="Arial"/>
        </w:rPr>
      </w:pPr>
      <w:r w:rsidRPr="003B04A6">
        <w:rPr>
          <w:rFonts w:ascii="Arial" w:hAnsi="Arial" w:cs="Arial"/>
          <w:sz w:val="24"/>
          <w:szCs w:val="24"/>
          <w:lang w:val="en-GB"/>
        </w:rPr>
        <w:t>12 May 2022 - three-month shelf-life extension. Stock on hand at the time of extension = 10,449,150 doses.</w:t>
      </w:r>
    </w:p>
    <w:p w:rsidR="00B3497E" w:rsidRDefault="00947176" w:rsidP="00947176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B04A6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3B04A6">
        <w:rPr>
          <w:rFonts w:ascii="Arial" w:hAnsi="Arial" w:cs="Arial"/>
          <w:sz w:val="24"/>
          <w:szCs w:val="24"/>
        </w:rPr>
        <w:t>The Republic is not in the process of purchasing more doses of the COVID-19 vaccine.</w:t>
      </w:r>
    </w:p>
    <w:p w:rsidR="00947176" w:rsidRDefault="00947176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B92BFD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92BFD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B92BFD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F6" w:rsidRDefault="007E5FF6" w:rsidP="00BF747C">
      <w:pPr>
        <w:spacing w:after="0" w:line="240" w:lineRule="auto"/>
      </w:pPr>
      <w:r>
        <w:separator/>
      </w:r>
    </w:p>
  </w:endnote>
  <w:endnote w:type="continuationSeparator" w:id="0">
    <w:p w:rsidR="007E5FF6" w:rsidRDefault="007E5FF6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F6" w:rsidRDefault="007E5FF6" w:rsidP="00BF747C">
      <w:pPr>
        <w:spacing w:after="0" w:line="240" w:lineRule="auto"/>
      </w:pPr>
      <w:r>
        <w:separator/>
      </w:r>
    </w:p>
  </w:footnote>
  <w:footnote w:type="continuationSeparator" w:id="0">
    <w:p w:rsidR="007E5FF6" w:rsidRDefault="007E5FF6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B2965F4"/>
    <w:multiLevelType w:val="multilevel"/>
    <w:tmpl w:val="1AFEC7C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65D2A"/>
    <w:multiLevelType w:val="hybridMultilevel"/>
    <w:tmpl w:val="D67849B8"/>
    <w:lvl w:ilvl="0" w:tplc="2372420A">
      <w:start w:val="1"/>
      <w:numFmt w:val="lowerLetter"/>
      <w:lvlText w:val="(%1)"/>
      <w:lvlJc w:val="left"/>
      <w:pPr>
        <w:ind w:left="285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3570" w:hanging="360"/>
      </w:pPr>
    </w:lvl>
    <w:lvl w:ilvl="2" w:tplc="1C09001B" w:tentative="1">
      <w:start w:val="1"/>
      <w:numFmt w:val="lowerRoman"/>
      <w:lvlText w:val="%3."/>
      <w:lvlJc w:val="right"/>
      <w:pPr>
        <w:ind w:left="4290" w:hanging="180"/>
      </w:pPr>
    </w:lvl>
    <w:lvl w:ilvl="3" w:tplc="1C09000F" w:tentative="1">
      <w:start w:val="1"/>
      <w:numFmt w:val="decimal"/>
      <w:lvlText w:val="%4."/>
      <w:lvlJc w:val="left"/>
      <w:pPr>
        <w:ind w:left="5010" w:hanging="360"/>
      </w:pPr>
    </w:lvl>
    <w:lvl w:ilvl="4" w:tplc="1C090019" w:tentative="1">
      <w:start w:val="1"/>
      <w:numFmt w:val="lowerLetter"/>
      <w:lvlText w:val="%5."/>
      <w:lvlJc w:val="left"/>
      <w:pPr>
        <w:ind w:left="5730" w:hanging="360"/>
      </w:pPr>
    </w:lvl>
    <w:lvl w:ilvl="5" w:tplc="1C09001B" w:tentative="1">
      <w:start w:val="1"/>
      <w:numFmt w:val="lowerRoman"/>
      <w:lvlText w:val="%6."/>
      <w:lvlJc w:val="right"/>
      <w:pPr>
        <w:ind w:left="6450" w:hanging="180"/>
      </w:pPr>
    </w:lvl>
    <w:lvl w:ilvl="6" w:tplc="1C09000F" w:tentative="1">
      <w:start w:val="1"/>
      <w:numFmt w:val="decimal"/>
      <w:lvlText w:val="%7."/>
      <w:lvlJc w:val="left"/>
      <w:pPr>
        <w:ind w:left="7170" w:hanging="360"/>
      </w:pPr>
    </w:lvl>
    <w:lvl w:ilvl="7" w:tplc="1C090019" w:tentative="1">
      <w:start w:val="1"/>
      <w:numFmt w:val="lowerLetter"/>
      <w:lvlText w:val="%8."/>
      <w:lvlJc w:val="left"/>
      <w:pPr>
        <w:ind w:left="7890" w:hanging="360"/>
      </w:pPr>
    </w:lvl>
    <w:lvl w:ilvl="8" w:tplc="1C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70B8F"/>
    <w:rsid w:val="00096184"/>
    <w:rsid w:val="000C71EE"/>
    <w:rsid w:val="0010613B"/>
    <w:rsid w:val="001C17A9"/>
    <w:rsid w:val="001F5233"/>
    <w:rsid w:val="002032D2"/>
    <w:rsid w:val="0020357C"/>
    <w:rsid w:val="00423784"/>
    <w:rsid w:val="004A51DF"/>
    <w:rsid w:val="004D6395"/>
    <w:rsid w:val="005021BA"/>
    <w:rsid w:val="00595BE2"/>
    <w:rsid w:val="006228AA"/>
    <w:rsid w:val="00655F49"/>
    <w:rsid w:val="007E5FF6"/>
    <w:rsid w:val="007F0AE0"/>
    <w:rsid w:val="00807BDA"/>
    <w:rsid w:val="008408FC"/>
    <w:rsid w:val="008B0BC5"/>
    <w:rsid w:val="008C527F"/>
    <w:rsid w:val="009201C9"/>
    <w:rsid w:val="00947176"/>
    <w:rsid w:val="009D650C"/>
    <w:rsid w:val="00A14AFD"/>
    <w:rsid w:val="00A36AD9"/>
    <w:rsid w:val="00AE5C7D"/>
    <w:rsid w:val="00B3497E"/>
    <w:rsid w:val="00B92BFD"/>
    <w:rsid w:val="00BA6512"/>
    <w:rsid w:val="00BF2D39"/>
    <w:rsid w:val="00BF747C"/>
    <w:rsid w:val="00C04731"/>
    <w:rsid w:val="00C43731"/>
    <w:rsid w:val="00C7269F"/>
    <w:rsid w:val="00CE2151"/>
    <w:rsid w:val="00D566C6"/>
    <w:rsid w:val="00D702F8"/>
    <w:rsid w:val="00E134D1"/>
    <w:rsid w:val="00E207B7"/>
    <w:rsid w:val="00E45F7A"/>
    <w:rsid w:val="00E5287A"/>
    <w:rsid w:val="00EA7633"/>
    <w:rsid w:val="00F5530C"/>
    <w:rsid w:val="00F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FC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2022-09-28T13:15:00Z</dcterms:created>
  <dcterms:modified xsi:type="dcterms:W3CDTF">2022-09-28T13:15:00Z</dcterms:modified>
</cp:coreProperties>
</file>