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568" w:rsidRPr="005E3821" w:rsidRDefault="00290568" w:rsidP="00290568">
      <w:pPr>
        <w:spacing w:after="0" w:line="276" w:lineRule="auto"/>
        <w:ind w:left="84"/>
        <w:jc w:val="center"/>
        <w:rPr>
          <w:rFonts w:ascii="Arial" w:eastAsia="Calibri" w:hAnsi="Arial" w:cs="Arial"/>
          <w:b/>
          <w:sz w:val="32"/>
          <w:szCs w:val="32"/>
          <w:lang w:val="en-ZA"/>
        </w:rPr>
      </w:pPr>
      <w:r w:rsidRPr="005E3821">
        <w:rPr>
          <w:rFonts w:ascii="Arial" w:eastAsia="Calibri" w:hAnsi="Arial" w:cs="Arial"/>
          <w:b/>
          <w:sz w:val="32"/>
          <w:szCs w:val="32"/>
          <w:lang w:val="en-ZA"/>
        </w:rPr>
        <w:t>NATIONAL ASSEMBLY</w:t>
      </w:r>
    </w:p>
    <w:p w:rsidR="00290568" w:rsidRPr="005E3821" w:rsidRDefault="00290568" w:rsidP="00290568">
      <w:pPr>
        <w:spacing w:after="0" w:line="276" w:lineRule="auto"/>
        <w:jc w:val="center"/>
        <w:rPr>
          <w:rFonts w:ascii="Arial" w:eastAsia="Calibri" w:hAnsi="Arial" w:cs="Arial"/>
          <w:b/>
          <w:sz w:val="32"/>
          <w:szCs w:val="32"/>
          <w:u w:val="single"/>
          <w:lang w:val="en-ZA"/>
        </w:rPr>
      </w:pPr>
      <w:r w:rsidRPr="005E3821">
        <w:rPr>
          <w:rFonts w:ascii="Arial" w:eastAsia="Calibri" w:hAnsi="Arial" w:cs="Arial"/>
          <w:b/>
          <w:sz w:val="32"/>
          <w:szCs w:val="32"/>
          <w:u w:val="single"/>
          <w:lang w:val="en-ZA"/>
        </w:rPr>
        <w:t>QUESTION 2</w:t>
      </w:r>
      <w:r>
        <w:rPr>
          <w:rFonts w:ascii="Arial" w:eastAsia="Calibri" w:hAnsi="Arial" w:cs="Arial"/>
          <w:b/>
          <w:sz w:val="32"/>
          <w:szCs w:val="32"/>
          <w:u w:val="single"/>
          <w:lang w:val="en-ZA"/>
        </w:rPr>
        <w:t>85</w:t>
      </w:r>
      <w:r w:rsidRPr="005E3821">
        <w:rPr>
          <w:rFonts w:ascii="Arial" w:eastAsia="Calibri" w:hAnsi="Arial" w:cs="Arial"/>
          <w:b/>
          <w:sz w:val="32"/>
          <w:szCs w:val="32"/>
          <w:u w:val="single"/>
          <w:lang w:val="en-ZA"/>
        </w:rPr>
        <w:t>4-2020</w:t>
      </w:r>
    </w:p>
    <w:p w:rsidR="00290568" w:rsidRPr="005E3821" w:rsidRDefault="00290568" w:rsidP="00290568">
      <w:pPr>
        <w:tabs>
          <w:tab w:val="left" w:pos="576"/>
          <w:tab w:val="left" w:pos="1296"/>
          <w:tab w:val="left" w:pos="6336"/>
        </w:tabs>
        <w:spacing w:after="0" w:line="360" w:lineRule="auto"/>
        <w:jc w:val="center"/>
        <w:rPr>
          <w:rFonts w:ascii="Arial" w:eastAsia="Calibri" w:hAnsi="Arial" w:cs="Arial"/>
          <w:b/>
          <w:sz w:val="32"/>
          <w:szCs w:val="32"/>
          <w:lang w:val="en-ZA"/>
        </w:rPr>
      </w:pPr>
      <w:r w:rsidRPr="005E3821">
        <w:rPr>
          <w:rFonts w:ascii="Arial" w:eastAsia="Calibri" w:hAnsi="Arial" w:cs="Arial"/>
          <w:b/>
          <w:sz w:val="32"/>
          <w:szCs w:val="32"/>
          <w:u w:val="single"/>
          <w:lang w:val="en-ZA"/>
        </w:rPr>
        <w:t>FOR WRITTEN REPLY</w:t>
      </w:r>
    </w:p>
    <w:p w:rsidR="00290568" w:rsidRDefault="00290568" w:rsidP="00290568">
      <w:pPr>
        <w:pStyle w:val="DACBODYTEXT"/>
        <w:ind w:left="0" w:right="140"/>
        <w:jc w:val="both"/>
        <w:rPr>
          <w:rFonts w:cs="Arial"/>
          <w:b/>
          <w:sz w:val="32"/>
          <w:szCs w:val="32"/>
        </w:rPr>
      </w:pPr>
    </w:p>
    <w:p w:rsidR="00290568" w:rsidRPr="00E574E8" w:rsidRDefault="00290568" w:rsidP="00290568">
      <w:pPr>
        <w:pStyle w:val="DACBODYTEXT"/>
        <w:ind w:left="0" w:right="140"/>
        <w:jc w:val="both"/>
        <w:rPr>
          <w:rFonts w:cs="Arial"/>
          <w:b/>
          <w:sz w:val="32"/>
          <w:szCs w:val="32"/>
        </w:rPr>
      </w:pPr>
      <w:r w:rsidRPr="00E574E8">
        <w:rPr>
          <w:rFonts w:cs="Arial"/>
          <w:b/>
          <w:sz w:val="32"/>
          <w:szCs w:val="32"/>
        </w:rPr>
        <w:t>Internal Question Paper No. 49-2020 date of publication 20 November 2020</w:t>
      </w:r>
    </w:p>
    <w:p w:rsidR="00290568" w:rsidRPr="00E574E8" w:rsidRDefault="00290568" w:rsidP="00290568">
      <w:pPr>
        <w:spacing w:before="100" w:beforeAutospacing="1" w:after="100" w:afterAutospacing="1" w:line="240" w:lineRule="auto"/>
        <w:ind w:left="720" w:hanging="720"/>
        <w:jc w:val="both"/>
        <w:outlineLvl w:val="0"/>
        <w:rPr>
          <w:rFonts w:ascii="Arial" w:hAnsi="Arial" w:cs="Arial"/>
          <w:b/>
          <w:sz w:val="32"/>
          <w:szCs w:val="32"/>
        </w:rPr>
      </w:pPr>
      <w:r w:rsidRPr="00E574E8">
        <w:rPr>
          <w:rFonts w:ascii="Arial" w:hAnsi="Arial" w:cs="Arial"/>
          <w:b/>
          <w:noProof/>
          <w:sz w:val="32"/>
          <w:szCs w:val="32"/>
          <w:lang w:val="af-ZA"/>
        </w:rPr>
        <w:t>“</w:t>
      </w:r>
      <w:r w:rsidRPr="00E574E8">
        <w:rPr>
          <w:rFonts w:ascii="Arial" w:hAnsi="Arial" w:cs="Arial"/>
          <w:b/>
          <w:sz w:val="32"/>
          <w:szCs w:val="32"/>
        </w:rPr>
        <w:t>Inkosi B N Luthuli (IFP) to ask the Minister of Sport, Arts and Culture</w:t>
      </w:r>
      <w:r w:rsidR="007257B0" w:rsidRPr="00E574E8">
        <w:rPr>
          <w:rFonts w:ascii="Arial" w:hAnsi="Arial" w:cs="Arial"/>
          <w:b/>
          <w:sz w:val="32"/>
          <w:szCs w:val="32"/>
        </w:rPr>
        <w:fldChar w:fldCharType="begin"/>
      </w:r>
      <w:r w:rsidRPr="00E574E8">
        <w:rPr>
          <w:rFonts w:ascii="Arial" w:hAnsi="Arial" w:cs="Arial"/>
          <w:sz w:val="32"/>
          <w:szCs w:val="32"/>
        </w:rPr>
        <w:instrText xml:space="preserve"> XE "</w:instrText>
      </w:r>
      <w:r w:rsidRPr="00E574E8">
        <w:rPr>
          <w:rFonts w:ascii="Arial" w:hAnsi="Arial" w:cs="Arial"/>
          <w:b/>
          <w:sz w:val="32"/>
          <w:szCs w:val="32"/>
        </w:rPr>
        <w:instrText>Sport, Arts and Culture</w:instrText>
      </w:r>
      <w:r w:rsidRPr="00E574E8">
        <w:rPr>
          <w:rFonts w:ascii="Arial" w:hAnsi="Arial" w:cs="Arial"/>
          <w:sz w:val="32"/>
          <w:szCs w:val="32"/>
        </w:rPr>
        <w:instrText xml:space="preserve">" </w:instrText>
      </w:r>
      <w:r w:rsidR="007257B0" w:rsidRPr="00E574E8">
        <w:rPr>
          <w:rFonts w:ascii="Arial" w:hAnsi="Arial" w:cs="Arial"/>
          <w:b/>
          <w:sz w:val="32"/>
          <w:szCs w:val="32"/>
        </w:rPr>
        <w:fldChar w:fldCharType="end"/>
      </w:r>
      <w:r w:rsidRPr="00E574E8">
        <w:rPr>
          <w:rFonts w:ascii="Arial" w:hAnsi="Arial" w:cs="Arial"/>
          <w:b/>
          <w:sz w:val="32"/>
          <w:szCs w:val="32"/>
        </w:rPr>
        <w:t>:</w:t>
      </w:r>
    </w:p>
    <w:p w:rsidR="00290568" w:rsidRPr="00E574E8" w:rsidRDefault="00290568" w:rsidP="00290568">
      <w:pPr>
        <w:spacing w:before="100" w:beforeAutospacing="1" w:after="100" w:afterAutospacing="1" w:line="240" w:lineRule="auto"/>
        <w:jc w:val="both"/>
        <w:rPr>
          <w:rFonts w:ascii="Arial" w:hAnsi="Arial" w:cs="Arial"/>
          <w:sz w:val="32"/>
          <w:szCs w:val="32"/>
        </w:rPr>
      </w:pPr>
      <w:r w:rsidRPr="00E574E8">
        <w:rPr>
          <w:rFonts w:ascii="Arial" w:hAnsi="Arial" w:cs="Arial"/>
          <w:sz w:val="32"/>
          <w:szCs w:val="32"/>
        </w:rPr>
        <w:t>With reference to the new funding model of the SA Broadcasting Corporation, which includes the retrenchment of 400 employees, (a) what programmes has his department initiated to ensure that jobs are preserved in the arts and entertainment industries and (b) how is his department preventing the increased precariousness of workers in the arts and entertainment industries?</w:t>
      </w:r>
      <w:r w:rsidRPr="00E574E8">
        <w:rPr>
          <w:rFonts w:ascii="Arial" w:hAnsi="Arial" w:cs="Arial"/>
          <w:b/>
          <w:sz w:val="32"/>
          <w:szCs w:val="32"/>
        </w:rPr>
        <w:t>NW3678E</w:t>
      </w:r>
    </w:p>
    <w:p w:rsidR="00290568" w:rsidRPr="00E574E8" w:rsidRDefault="00290568" w:rsidP="00290568">
      <w:pPr>
        <w:tabs>
          <w:tab w:val="left" w:pos="990"/>
        </w:tabs>
        <w:spacing w:after="0" w:line="360" w:lineRule="auto"/>
        <w:ind w:left="70" w:right="140"/>
        <w:jc w:val="both"/>
        <w:rPr>
          <w:rFonts w:ascii="Arial" w:hAnsi="Arial" w:cs="Arial"/>
          <w:b/>
          <w:sz w:val="32"/>
          <w:szCs w:val="32"/>
        </w:rPr>
      </w:pPr>
      <w:r w:rsidRPr="00E574E8">
        <w:rPr>
          <w:rFonts w:ascii="Arial" w:hAnsi="Arial" w:cs="Arial"/>
          <w:b/>
          <w:sz w:val="32"/>
          <w:szCs w:val="32"/>
        </w:rPr>
        <w:t>REPLY:</w:t>
      </w:r>
    </w:p>
    <w:p w:rsidR="00290568" w:rsidRPr="00E574E8" w:rsidRDefault="00290568" w:rsidP="00290568">
      <w:pPr>
        <w:spacing w:line="276" w:lineRule="auto"/>
        <w:jc w:val="both"/>
        <w:rPr>
          <w:rFonts w:ascii="Arial" w:hAnsi="Arial" w:cs="Arial"/>
          <w:sz w:val="32"/>
          <w:szCs w:val="32"/>
        </w:rPr>
      </w:pPr>
      <w:r w:rsidRPr="00E574E8">
        <w:rPr>
          <w:rFonts w:ascii="Arial" w:hAnsi="Arial" w:cs="Arial"/>
          <w:sz w:val="32"/>
          <w:szCs w:val="32"/>
        </w:rPr>
        <w:t xml:space="preserve">(a). </w:t>
      </w:r>
      <w:r w:rsidRPr="00E574E8">
        <w:rPr>
          <w:rFonts w:ascii="Arial" w:hAnsi="Arial" w:cs="Arial"/>
          <w:sz w:val="32"/>
          <w:szCs w:val="32"/>
        </w:rPr>
        <w:tab/>
        <w:t>My Department is already implementing the Presidential Employment Stimulus Program (PESP) as part of the econo</w:t>
      </w:r>
      <w:r>
        <w:rPr>
          <w:rFonts w:ascii="Arial" w:hAnsi="Arial" w:cs="Arial"/>
          <w:sz w:val="32"/>
          <w:szCs w:val="32"/>
        </w:rPr>
        <w:t xml:space="preserve">mic recovery plan. Amongst the </w:t>
      </w:r>
      <w:r w:rsidRPr="00E574E8">
        <w:rPr>
          <w:rFonts w:ascii="Arial" w:hAnsi="Arial" w:cs="Arial"/>
          <w:sz w:val="32"/>
          <w:szCs w:val="32"/>
        </w:rPr>
        <w:t>programs that are being implemented by the</w:t>
      </w:r>
      <w:r>
        <w:rPr>
          <w:rFonts w:ascii="Arial" w:hAnsi="Arial" w:cs="Arial"/>
          <w:sz w:val="32"/>
          <w:szCs w:val="32"/>
        </w:rPr>
        <w:t xml:space="preserve"> Department’s film development </w:t>
      </w:r>
      <w:r w:rsidRPr="00E574E8">
        <w:rPr>
          <w:rFonts w:ascii="Arial" w:hAnsi="Arial" w:cs="Arial"/>
          <w:sz w:val="32"/>
          <w:szCs w:val="32"/>
        </w:rPr>
        <w:t xml:space="preserve">agency – the National Film and Video Foundation (NFVF) is a program on job </w:t>
      </w:r>
      <w:r w:rsidRPr="00E574E8">
        <w:rPr>
          <w:rFonts w:ascii="Arial" w:hAnsi="Arial" w:cs="Arial"/>
          <w:sz w:val="32"/>
          <w:szCs w:val="32"/>
        </w:rPr>
        <w:tab/>
        <w:t>retentio</w:t>
      </w:r>
      <w:r>
        <w:rPr>
          <w:rFonts w:ascii="Arial" w:hAnsi="Arial" w:cs="Arial"/>
          <w:sz w:val="32"/>
          <w:szCs w:val="32"/>
        </w:rPr>
        <w:t xml:space="preserve">n in the audio-visual industry. </w:t>
      </w:r>
      <w:r w:rsidRPr="00E574E8">
        <w:rPr>
          <w:rFonts w:ascii="Arial" w:hAnsi="Arial" w:cs="Arial"/>
          <w:sz w:val="32"/>
          <w:szCs w:val="32"/>
        </w:rPr>
        <w:t>The program is meant to support and counteract the anticipated job losses and to stimulate economic activity.</w:t>
      </w:r>
    </w:p>
    <w:p w:rsidR="00290568" w:rsidRPr="00E574E8" w:rsidRDefault="00290568" w:rsidP="00290568">
      <w:pPr>
        <w:spacing w:line="276" w:lineRule="auto"/>
        <w:jc w:val="both"/>
        <w:rPr>
          <w:rFonts w:ascii="Arial" w:hAnsi="Arial" w:cs="Arial"/>
          <w:sz w:val="32"/>
          <w:szCs w:val="32"/>
        </w:rPr>
      </w:pPr>
      <w:r w:rsidRPr="00E574E8">
        <w:rPr>
          <w:rFonts w:ascii="Arial" w:hAnsi="Arial" w:cs="Arial"/>
          <w:sz w:val="32"/>
          <w:szCs w:val="32"/>
        </w:rPr>
        <w:t xml:space="preserve">The other stream within the program is that of employment creation initiatives </w:t>
      </w:r>
      <w:r w:rsidRPr="00E574E8">
        <w:rPr>
          <w:rFonts w:ascii="Arial" w:hAnsi="Arial" w:cs="Arial"/>
          <w:sz w:val="32"/>
          <w:szCs w:val="32"/>
        </w:rPr>
        <w:tab/>
        <w:t xml:space="preserve">for creative &amp; cultural practitioners to support their outputs. This includes (but is not limited to) supporting innovation in digitisation efforts for content creation </w:t>
      </w:r>
      <w:r w:rsidRPr="00E574E8">
        <w:rPr>
          <w:rFonts w:ascii="Arial" w:hAnsi="Arial" w:cs="Arial"/>
          <w:sz w:val="32"/>
          <w:szCs w:val="32"/>
        </w:rPr>
        <w:tab/>
      </w:r>
      <w:r>
        <w:rPr>
          <w:rFonts w:ascii="Arial" w:hAnsi="Arial" w:cs="Arial"/>
          <w:sz w:val="32"/>
          <w:szCs w:val="32"/>
        </w:rPr>
        <w:t xml:space="preserve">and the </w:t>
      </w:r>
      <w:r>
        <w:rPr>
          <w:rFonts w:ascii="Arial" w:hAnsi="Arial" w:cs="Arial"/>
          <w:sz w:val="32"/>
          <w:szCs w:val="32"/>
        </w:rPr>
        <w:lastRenderedPageBreak/>
        <w:t xml:space="preserve">dissemination </w:t>
      </w:r>
      <w:r w:rsidRPr="00E574E8">
        <w:rPr>
          <w:rFonts w:ascii="Arial" w:hAnsi="Arial" w:cs="Arial"/>
          <w:sz w:val="32"/>
          <w:szCs w:val="32"/>
        </w:rPr>
        <w:t>and development of e-</w:t>
      </w:r>
      <w:r>
        <w:rPr>
          <w:rFonts w:ascii="Arial" w:hAnsi="Arial" w:cs="Arial"/>
          <w:sz w:val="32"/>
          <w:szCs w:val="32"/>
        </w:rPr>
        <w:t>commerce products and services.</w:t>
      </w:r>
      <w:r w:rsidRPr="00E574E8">
        <w:rPr>
          <w:rFonts w:ascii="Arial" w:hAnsi="Arial" w:cs="Arial"/>
          <w:sz w:val="32"/>
          <w:szCs w:val="32"/>
        </w:rPr>
        <w:t xml:space="preserve"> It should however be noted that the work of the</w:t>
      </w:r>
      <w:r>
        <w:rPr>
          <w:rFonts w:ascii="Arial" w:hAnsi="Arial" w:cs="Arial"/>
          <w:sz w:val="32"/>
          <w:szCs w:val="32"/>
        </w:rPr>
        <w:t xml:space="preserve"> SABC practitioners is largely </w:t>
      </w:r>
      <w:r w:rsidRPr="00E574E8">
        <w:rPr>
          <w:rFonts w:ascii="Arial" w:hAnsi="Arial" w:cs="Arial"/>
          <w:sz w:val="32"/>
          <w:szCs w:val="32"/>
        </w:rPr>
        <w:t>focused on journalism and creation of current news.</w:t>
      </w:r>
    </w:p>
    <w:p w:rsidR="00290568" w:rsidRPr="00E574E8" w:rsidRDefault="00290568" w:rsidP="00290568">
      <w:pPr>
        <w:tabs>
          <w:tab w:val="left" w:pos="180"/>
        </w:tabs>
        <w:spacing w:line="276" w:lineRule="auto"/>
        <w:ind w:left="709" w:hanging="709"/>
        <w:jc w:val="both"/>
        <w:rPr>
          <w:rFonts w:ascii="Arial" w:hAnsi="Arial" w:cs="Arial"/>
          <w:color w:val="323130"/>
          <w:sz w:val="32"/>
          <w:szCs w:val="32"/>
          <w:bdr w:val="none" w:sz="0" w:space="0" w:color="auto" w:frame="1"/>
        </w:rPr>
      </w:pPr>
      <w:r w:rsidRPr="00E574E8">
        <w:rPr>
          <w:rFonts w:ascii="Arial" w:hAnsi="Arial" w:cs="Arial"/>
          <w:sz w:val="32"/>
          <w:szCs w:val="32"/>
        </w:rPr>
        <w:t xml:space="preserve">(b). </w:t>
      </w:r>
      <w:r w:rsidRPr="00E574E8">
        <w:rPr>
          <w:rFonts w:ascii="Arial" w:hAnsi="Arial" w:cs="Arial"/>
          <w:sz w:val="32"/>
          <w:szCs w:val="32"/>
        </w:rPr>
        <w:tab/>
        <w:t>Given the current difficult economic environment that is affecting all industries, job loss is something that has become inevitable. Much as the creative industry is one of the hardest hit industries but it also has the potential of being, the most resilient given its innovative nature and the capacity</w:t>
      </w:r>
      <w:r>
        <w:rPr>
          <w:rFonts w:ascii="Arial" w:hAnsi="Arial" w:cs="Arial"/>
          <w:sz w:val="32"/>
          <w:szCs w:val="32"/>
        </w:rPr>
        <w:t xml:space="preserve"> to survive on freelance work. </w:t>
      </w:r>
      <w:r w:rsidRPr="00E574E8">
        <w:rPr>
          <w:rFonts w:ascii="Arial" w:hAnsi="Arial" w:cs="Arial"/>
          <w:sz w:val="32"/>
          <w:szCs w:val="32"/>
        </w:rPr>
        <w:t xml:space="preserve">The implementation of the above-mentioned programs is meant as an effort to address the precariousness of workers in the cultural and creative industries. The </w:t>
      </w:r>
      <w:r w:rsidRPr="00E574E8">
        <w:rPr>
          <w:rFonts w:ascii="Arial" w:hAnsi="Arial" w:cs="Arial"/>
          <w:color w:val="323130"/>
          <w:sz w:val="32"/>
          <w:szCs w:val="32"/>
          <w:bdr w:val="none" w:sz="0" w:space="0" w:color="auto" w:frame="1"/>
        </w:rPr>
        <w:t>second wave of the COVID-19 relief program continues to cater for the independent contractors. Further, the Department has embarked on the developmen</w:t>
      </w:r>
      <w:r>
        <w:rPr>
          <w:rFonts w:ascii="Arial" w:hAnsi="Arial" w:cs="Arial"/>
          <w:color w:val="323130"/>
          <w:sz w:val="32"/>
          <w:szCs w:val="32"/>
          <w:bdr w:val="none" w:sz="0" w:space="0" w:color="auto" w:frame="1"/>
        </w:rPr>
        <w:t xml:space="preserve">t of the Cultural and Creative </w:t>
      </w:r>
      <w:r w:rsidRPr="00E574E8">
        <w:rPr>
          <w:rFonts w:ascii="Arial" w:hAnsi="Arial" w:cs="Arial"/>
          <w:color w:val="323130"/>
          <w:sz w:val="32"/>
          <w:szCs w:val="32"/>
          <w:bdr w:val="none" w:sz="0" w:space="0" w:color="auto" w:frame="1"/>
        </w:rPr>
        <w:t xml:space="preserve">Master Plan process will introduce short, medium and long-term interventions for the sustainability of the Industry. </w:t>
      </w:r>
    </w:p>
    <w:p w:rsidR="00290568" w:rsidRPr="005E3821" w:rsidRDefault="00290568" w:rsidP="00290568">
      <w:pPr>
        <w:spacing w:after="200" w:line="276" w:lineRule="auto"/>
        <w:jc w:val="both"/>
        <w:rPr>
          <w:rFonts w:ascii="Arial" w:eastAsia="Calibri" w:hAnsi="Arial" w:cs="Arial"/>
          <w:sz w:val="32"/>
          <w:szCs w:val="32"/>
          <w:lang w:val="en-ZA"/>
        </w:rPr>
      </w:pPr>
    </w:p>
    <w:p w:rsidR="00497777" w:rsidRDefault="00497777">
      <w:bookmarkStart w:id="0" w:name="_GoBack"/>
      <w:bookmarkEnd w:id="0"/>
    </w:p>
    <w:sectPr w:rsidR="00497777" w:rsidSect="007257B0">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F8D" w:rsidRDefault="002E6F8D" w:rsidP="007257B0">
      <w:pPr>
        <w:spacing w:after="0" w:line="240" w:lineRule="auto"/>
      </w:pPr>
      <w:r>
        <w:separator/>
      </w:r>
    </w:p>
  </w:endnote>
  <w:endnote w:type="continuationSeparator" w:id="1">
    <w:p w:rsidR="002E6F8D" w:rsidRDefault="002E6F8D" w:rsidP="007257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4499343"/>
      <w:docPartObj>
        <w:docPartGallery w:val="Page Numbers (Bottom of Page)"/>
        <w:docPartUnique/>
      </w:docPartObj>
    </w:sdtPr>
    <w:sdtEndPr>
      <w:rPr>
        <w:noProof/>
      </w:rPr>
    </w:sdtEndPr>
    <w:sdtContent>
      <w:p w:rsidR="00D943AE" w:rsidRDefault="007257B0">
        <w:pPr>
          <w:pStyle w:val="Footer"/>
          <w:jc w:val="center"/>
        </w:pPr>
        <w:r>
          <w:fldChar w:fldCharType="begin"/>
        </w:r>
        <w:r w:rsidR="00290568">
          <w:instrText xml:space="preserve"> PAGE   \* MERGEFORMAT </w:instrText>
        </w:r>
        <w:r>
          <w:fldChar w:fldCharType="separate"/>
        </w:r>
        <w:r w:rsidR="00DA3CA1">
          <w:rPr>
            <w:noProof/>
          </w:rPr>
          <w:t>1</w:t>
        </w:r>
        <w:r>
          <w:rPr>
            <w:noProof/>
          </w:rPr>
          <w:fldChar w:fldCharType="end"/>
        </w:r>
      </w:p>
    </w:sdtContent>
  </w:sdt>
  <w:p w:rsidR="00D943AE" w:rsidRDefault="002E6F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F8D" w:rsidRDefault="002E6F8D" w:rsidP="007257B0">
      <w:pPr>
        <w:spacing w:after="0" w:line="240" w:lineRule="auto"/>
      </w:pPr>
      <w:r>
        <w:separator/>
      </w:r>
    </w:p>
  </w:footnote>
  <w:footnote w:type="continuationSeparator" w:id="1">
    <w:p w:rsidR="002E6F8D" w:rsidRDefault="002E6F8D" w:rsidP="007257B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90568"/>
    <w:rsid w:val="00290568"/>
    <w:rsid w:val="002E6F8D"/>
    <w:rsid w:val="00497777"/>
    <w:rsid w:val="007257B0"/>
    <w:rsid w:val="00DA3CA1"/>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5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290568"/>
    <w:pPr>
      <w:spacing w:after="200" w:line="276" w:lineRule="auto"/>
      <w:ind w:left="993"/>
    </w:pPr>
    <w:rPr>
      <w:rFonts w:ascii="Arial" w:hAnsi="Arial"/>
      <w:sz w:val="18"/>
      <w:szCs w:val="18"/>
      <w:lang w:val="en-ZA"/>
    </w:rPr>
  </w:style>
  <w:style w:type="paragraph" w:styleId="Footer">
    <w:name w:val="footer"/>
    <w:basedOn w:val="Normal"/>
    <w:link w:val="FooterChar"/>
    <w:uiPriority w:val="99"/>
    <w:unhideWhenUsed/>
    <w:rsid w:val="002905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56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1976</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“Inkosi B N Luthuli (IFP) to ask the Minister of Sport, Arts and Culture:</vt:lpstr>
    </vt:vector>
  </TitlesOfParts>
  <Company>Toshiba</Company>
  <LinksUpToDate>false</LinksUpToDate>
  <CharactersWithSpaces>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2020-11-29T18:45:00Z</dcterms:created>
  <dcterms:modified xsi:type="dcterms:W3CDTF">2020-11-29T18:45:00Z</dcterms:modified>
</cp:coreProperties>
</file>