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76" w:rsidRPr="001B0917" w:rsidRDefault="00AA0E7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AA0E76" w:rsidRPr="001B0917" w:rsidRDefault="00AA0E7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A0E76" w:rsidRPr="00CB6269" w:rsidRDefault="00AA0E7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</w:t>
      </w:r>
      <w:r w:rsidRPr="00CB6269">
        <w:rPr>
          <w:rFonts w:ascii="Arial" w:hAnsi="Arial" w:cs="Arial"/>
          <w:b/>
          <w:sz w:val="22"/>
          <w:szCs w:val="22"/>
        </w:rPr>
        <w:t xml:space="preserve">NUMBER: </w:t>
      </w:r>
      <w:r>
        <w:rPr>
          <w:rFonts w:ascii="Arial" w:hAnsi="Arial" w:cs="Arial"/>
          <w:b/>
          <w:sz w:val="22"/>
          <w:szCs w:val="22"/>
        </w:rPr>
        <w:t>285</w:t>
      </w:r>
      <w:r w:rsidRPr="00CB6269">
        <w:rPr>
          <w:rFonts w:ascii="Arial" w:hAnsi="Arial" w:cs="Arial"/>
          <w:b/>
          <w:sz w:val="22"/>
          <w:szCs w:val="22"/>
        </w:rPr>
        <w:t xml:space="preserve"> [NW</w:t>
      </w:r>
      <w:r>
        <w:rPr>
          <w:rFonts w:ascii="Arial" w:hAnsi="Arial" w:cs="Arial"/>
          <w:b/>
          <w:sz w:val="22"/>
          <w:szCs w:val="22"/>
        </w:rPr>
        <w:t>292</w:t>
      </w:r>
      <w:r w:rsidRPr="00CB6269">
        <w:rPr>
          <w:rFonts w:ascii="Arial" w:hAnsi="Arial" w:cs="Arial"/>
          <w:b/>
          <w:sz w:val="22"/>
          <w:szCs w:val="22"/>
        </w:rPr>
        <w:t>E]</w:t>
      </w:r>
    </w:p>
    <w:p w:rsidR="00AA0E76" w:rsidRPr="00CB6269" w:rsidRDefault="00AA0E7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B6269">
        <w:rPr>
          <w:rFonts w:ascii="Arial" w:hAnsi="Arial" w:cs="Arial"/>
          <w:b/>
          <w:sz w:val="22"/>
          <w:szCs w:val="22"/>
        </w:rPr>
        <w:t xml:space="preserve">DATE OF PUBLICATION: </w:t>
      </w:r>
      <w:r>
        <w:rPr>
          <w:rFonts w:ascii="Arial" w:hAnsi="Arial" w:cs="Arial"/>
          <w:b/>
          <w:sz w:val="22"/>
          <w:szCs w:val="22"/>
        </w:rPr>
        <w:t>19</w:t>
      </w:r>
      <w:r w:rsidRPr="00CB6269">
        <w:rPr>
          <w:rFonts w:ascii="Arial" w:hAnsi="Arial" w:cs="Arial"/>
          <w:b/>
          <w:sz w:val="22"/>
          <w:szCs w:val="22"/>
        </w:rPr>
        <w:t xml:space="preserve"> FEBRUARY 2016</w:t>
      </w:r>
    </w:p>
    <w:p w:rsidR="00AA0E76" w:rsidRPr="00740E80" w:rsidRDefault="00AA0E76" w:rsidP="00740E80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AA0E76" w:rsidRPr="00877E0C" w:rsidRDefault="00AA0E76" w:rsidP="00877E0C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af-ZA"/>
        </w:rPr>
      </w:pPr>
      <w:r w:rsidRPr="00877E0C">
        <w:rPr>
          <w:rFonts w:ascii="Arial" w:hAnsi="Arial" w:cs="Arial"/>
          <w:b/>
          <w:bCs/>
          <w:sz w:val="22"/>
          <w:szCs w:val="22"/>
          <w:lang w:val="af-ZA"/>
        </w:rPr>
        <w:t>285.</w:t>
      </w:r>
      <w:r w:rsidRPr="00877E0C">
        <w:rPr>
          <w:rFonts w:ascii="Arial" w:hAnsi="Arial" w:cs="Arial"/>
          <w:b/>
          <w:bCs/>
          <w:sz w:val="22"/>
          <w:szCs w:val="22"/>
          <w:lang w:val="af-ZA"/>
        </w:rPr>
        <w:tab/>
        <w:t>Mr N F Shivambu (EFF) to ask the Minister of Finance:</w:t>
      </w:r>
    </w:p>
    <w:p w:rsidR="00AA0E76" w:rsidRPr="00877E0C" w:rsidRDefault="00AA0E76" w:rsidP="00877E0C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877E0C">
        <w:rPr>
          <w:rFonts w:ascii="Arial" w:hAnsi="Arial" w:cs="Arial"/>
          <w:sz w:val="22"/>
          <w:szCs w:val="22"/>
          <w:lang w:val="en-ZA" w:eastAsia="en-ZA"/>
        </w:rPr>
        <w:t>(1)</w:t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  <w:t>Did he instruct the SA Revenue Services (SARS) Commissioner to discontinue the restructuring of SARS operations; if so, what was the response from the SARS commissioner; if not,</w:t>
      </w:r>
    </w:p>
    <w:p w:rsidR="00AA0E76" w:rsidRPr="00877E0C" w:rsidRDefault="00AA0E76" w:rsidP="00877E0C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877E0C">
        <w:rPr>
          <w:rFonts w:ascii="Arial" w:hAnsi="Arial" w:cs="Arial"/>
          <w:sz w:val="22"/>
          <w:szCs w:val="22"/>
          <w:lang w:val="en-ZA" w:eastAsia="en-ZA"/>
        </w:rPr>
        <w:t>(2)</w:t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  <w:t>is the National Treasury supportive of the restructuring of operations by SARS?</w:t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</w:r>
      <w:r w:rsidRPr="00877E0C">
        <w:rPr>
          <w:rFonts w:ascii="Arial" w:hAnsi="Arial" w:cs="Arial"/>
          <w:sz w:val="22"/>
          <w:szCs w:val="22"/>
          <w:lang w:val="en-ZA" w:eastAsia="en-ZA"/>
        </w:rPr>
        <w:tab/>
        <w:t>NW292E</w:t>
      </w:r>
    </w:p>
    <w:p w:rsidR="00AA0E76" w:rsidRPr="00174D64" w:rsidRDefault="00AA0E76" w:rsidP="00174D64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74D64">
        <w:rPr>
          <w:rFonts w:ascii="Arial" w:hAnsi="Arial" w:cs="Arial"/>
          <w:b/>
          <w:sz w:val="22"/>
          <w:szCs w:val="22"/>
        </w:rPr>
        <w:t>REPLY:</w:t>
      </w:r>
    </w:p>
    <w:p w:rsidR="00AA0E76" w:rsidRDefault="00AA0E76" w:rsidP="00174D6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A0E76" w:rsidRDefault="00AA0E76" w:rsidP="005F49EA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 w:rsidRPr="00580C86">
        <w:rPr>
          <w:rFonts w:ascii="Arial" w:hAnsi="Arial" w:cs="Arial"/>
          <w:sz w:val="22"/>
          <w:szCs w:val="22"/>
        </w:rPr>
        <w:t>Yes, the Minister requested the SARS Commissioner to discontinue the restructuring of SARS operational restructuring to enable him to review and consult with the team on the matter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AA0E76" w:rsidRPr="00580C86" w:rsidRDefault="00AA0E76" w:rsidP="00580C86">
      <w:pPr>
        <w:pStyle w:val="ListParagraph"/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A0E76" w:rsidRPr="001B0917" w:rsidRDefault="00AA0E76" w:rsidP="00ED1560">
      <w:pPr>
        <w:pStyle w:val="ListParagraph"/>
        <w:numPr>
          <w:ilvl w:val="0"/>
          <w:numId w:val="4"/>
        </w:num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80C86">
        <w:rPr>
          <w:rFonts w:ascii="Arial" w:hAnsi="Arial" w:cs="Arial"/>
          <w:sz w:val="22"/>
          <w:szCs w:val="22"/>
        </w:rPr>
        <w:t>The National Treasury does not have an oversight role of SARS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 xml:space="preserve"> </w:t>
      </w:r>
    </w:p>
    <w:sectPr w:rsidR="00AA0E76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6BF"/>
    <w:multiLevelType w:val="hybridMultilevel"/>
    <w:tmpl w:val="493CE28A"/>
    <w:lvl w:ilvl="0" w:tplc="6A2CA6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269"/>
    <w:rsid w:val="000054AE"/>
    <w:rsid w:val="00011016"/>
    <w:rsid w:val="00016A41"/>
    <w:rsid w:val="00020C04"/>
    <w:rsid w:val="00023BC3"/>
    <w:rsid w:val="00042E4A"/>
    <w:rsid w:val="000730D5"/>
    <w:rsid w:val="000C2BEF"/>
    <w:rsid w:val="000C48D8"/>
    <w:rsid w:val="000F3B14"/>
    <w:rsid w:val="00121696"/>
    <w:rsid w:val="001433AE"/>
    <w:rsid w:val="0014441E"/>
    <w:rsid w:val="0015727B"/>
    <w:rsid w:val="00174D64"/>
    <w:rsid w:val="00197576"/>
    <w:rsid w:val="001B0917"/>
    <w:rsid w:val="001D4937"/>
    <w:rsid w:val="001D4E6B"/>
    <w:rsid w:val="001E3FB5"/>
    <w:rsid w:val="001E6902"/>
    <w:rsid w:val="001F4B50"/>
    <w:rsid w:val="00204509"/>
    <w:rsid w:val="00207912"/>
    <w:rsid w:val="0022502D"/>
    <w:rsid w:val="002867DD"/>
    <w:rsid w:val="002A4157"/>
    <w:rsid w:val="002F6E86"/>
    <w:rsid w:val="003421BD"/>
    <w:rsid w:val="00344553"/>
    <w:rsid w:val="00351BF5"/>
    <w:rsid w:val="003748CA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80C86"/>
    <w:rsid w:val="005C072D"/>
    <w:rsid w:val="005F49EA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0E80"/>
    <w:rsid w:val="00743F26"/>
    <w:rsid w:val="0076668B"/>
    <w:rsid w:val="00771E3E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77E0C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731A"/>
    <w:rsid w:val="00A677C3"/>
    <w:rsid w:val="00A72B9B"/>
    <w:rsid w:val="00AA0E76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B4FDB"/>
    <w:rsid w:val="00CB51AD"/>
    <w:rsid w:val="00CB6269"/>
    <w:rsid w:val="00CC2F3E"/>
    <w:rsid w:val="00D01E04"/>
    <w:rsid w:val="00D363B6"/>
    <w:rsid w:val="00DB2463"/>
    <w:rsid w:val="00DC769E"/>
    <w:rsid w:val="00DD5296"/>
    <w:rsid w:val="00DE122E"/>
    <w:rsid w:val="00DE76CB"/>
    <w:rsid w:val="00DF0D26"/>
    <w:rsid w:val="00E42AEE"/>
    <w:rsid w:val="00E43F86"/>
    <w:rsid w:val="00E55071"/>
    <w:rsid w:val="00E60EE1"/>
    <w:rsid w:val="00E77DF6"/>
    <w:rsid w:val="00E8352B"/>
    <w:rsid w:val="00EA468F"/>
    <w:rsid w:val="00EA6A49"/>
    <w:rsid w:val="00EC4BF6"/>
    <w:rsid w:val="00ED1560"/>
    <w:rsid w:val="00F03C60"/>
    <w:rsid w:val="00F51C17"/>
    <w:rsid w:val="00F5571A"/>
    <w:rsid w:val="00F754AB"/>
    <w:rsid w:val="00F87EA6"/>
    <w:rsid w:val="00FB0ABC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A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AD6"/>
    <w:rPr>
      <w:sz w:val="24"/>
      <w:szCs w:val="24"/>
    </w:rPr>
  </w:style>
  <w:style w:type="table" w:styleId="TableGrid">
    <w:name w:val="Table Grid"/>
    <w:basedOn w:val="TableNormal"/>
    <w:uiPriority w:val="99"/>
    <w:rsid w:val="00832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106</Words>
  <Characters>609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2016-04-07T12:13:00Z</cp:lastPrinted>
  <dcterms:created xsi:type="dcterms:W3CDTF">2016-04-08T06:18:00Z</dcterms:created>
  <dcterms:modified xsi:type="dcterms:W3CDTF">2016-04-08T06:18:00Z</dcterms:modified>
</cp:coreProperties>
</file>