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011D10">
        <w:rPr>
          <w:rFonts w:ascii="Arial" w:eastAsia="Arial Unicode MS" w:hAnsi="Arial" w:cs="Arial"/>
          <w:b/>
          <w:bCs/>
          <w:bdr w:val="nil"/>
          <w:lang w:val="en-US"/>
        </w:rPr>
        <w:t>2</w:t>
      </w:r>
      <w:r w:rsidR="00837F6C">
        <w:rPr>
          <w:rFonts w:ascii="Arial" w:eastAsia="Arial Unicode MS" w:hAnsi="Arial" w:cs="Arial"/>
          <w:b/>
          <w:bCs/>
          <w:bdr w:val="nil"/>
          <w:lang w:val="en-US"/>
        </w:rPr>
        <w:t>843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37F6C">
        <w:rPr>
          <w:rFonts w:ascii="Arial" w:eastAsia="Arial Unicode MS" w:hAnsi="Arial" w:cs="Arial"/>
          <w:b/>
          <w:bCs/>
          <w:bdr w:val="nil"/>
          <w:lang w:val="en-US"/>
        </w:rPr>
        <w:t>2 September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D2403D" w:rsidP="00DB1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5994"/>
        </w:tabs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37F6C">
        <w:rPr>
          <w:rFonts w:ascii="Arial" w:eastAsia="Arial Unicode MS" w:hAnsi="Arial" w:cs="Arial"/>
          <w:b/>
          <w:bCs/>
          <w:bdr w:val="nil"/>
          <w:lang w:val="en-US"/>
        </w:rPr>
        <w:t>29</w:t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05465A">
        <w:rPr>
          <w:rFonts w:ascii="Arial" w:eastAsia="Arial Unicode MS" w:hAnsi="Arial" w:cs="Arial"/>
          <w:b/>
          <w:bCs/>
          <w:bdr w:val="nil"/>
          <w:lang w:val="en-US"/>
        </w:rPr>
        <w:tab/>
        <w:t>17 December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37F6C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37F6C">
        <w:rPr>
          <w:rFonts w:ascii="Arial" w:eastAsia="Calibri" w:hAnsi="Arial" w:cs="Arial"/>
          <w:b/>
          <w:lang w:val="af-ZA"/>
        </w:rPr>
        <w:t>Mr K P Sithole (IFP)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3D4147" w:rsidRPr="003D4147" w:rsidRDefault="00837F6C" w:rsidP="00837F6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837F6C">
        <w:rPr>
          <w:rFonts w:ascii="Arial" w:eastAsia="Calibri" w:hAnsi="Arial" w:cs="Arial"/>
        </w:rPr>
        <w:t>What total amount has her department spent on (a) events and conferences, (b) travel, (c) expenses for running her office and (d)(</w:t>
      </w:r>
      <w:proofErr w:type="spellStart"/>
      <w:r w:rsidRPr="00837F6C">
        <w:rPr>
          <w:rFonts w:ascii="Arial" w:eastAsia="Calibri" w:hAnsi="Arial" w:cs="Arial"/>
        </w:rPr>
        <w:t>i</w:t>
      </w:r>
      <w:proofErr w:type="spellEnd"/>
      <w:r w:rsidRPr="00837F6C">
        <w:rPr>
          <w:rFonts w:ascii="Arial" w:eastAsia="Calibri" w:hAnsi="Arial" w:cs="Arial"/>
        </w:rPr>
        <w:t>) flowers, (ii) condolence cards and (iii) stationery for the (aa) her, (bb) the Deputy Minister and (cc) the Director General (</w:t>
      </w:r>
      <w:proofErr w:type="spellStart"/>
      <w:r w:rsidRPr="00837F6C">
        <w:rPr>
          <w:rFonts w:ascii="Arial" w:eastAsia="Calibri" w:hAnsi="Arial" w:cs="Arial"/>
        </w:rPr>
        <w:t>aaa</w:t>
      </w:r>
      <w:proofErr w:type="spellEnd"/>
      <w:r w:rsidRPr="00837F6C">
        <w:rPr>
          <w:rFonts w:ascii="Arial" w:eastAsia="Calibri" w:hAnsi="Arial" w:cs="Arial"/>
        </w:rPr>
        <w:t>) in the 2021-22 financial year and (</w:t>
      </w:r>
      <w:proofErr w:type="spellStart"/>
      <w:r w:rsidRPr="00837F6C">
        <w:rPr>
          <w:rFonts w:ascii="Arial" w:eastAsia="Calibri" w:hAnsi="Arial" w:cs="Arial"/>
        </w:rPr>
        <w:t>bbb</w:t>
      </w:r>
      <w:proofErr w:type="spellEnd"/>
      <w:r w:rsidRPr="00837F6C">
        <w:rPr>
          <w:rFonts w:ascii="Arial" w:eastAsia="Calibri" w:hAnsi="Arial" w:cs="Arial"/>
        </w:rPr>
        <w:t>) since 1 April 2022?</w:t>
      </w:r>
      <w:r w:rsidRPr="00837F6C">
        <w:rPr>
          <w:rFonts w:ascii="Arial" w:eastAsia="Calibri" w:hAnsi="Arial" w:cs="Arial"/>
        </w:rPr>
        <w:tab/>
      </w:r>
      <w:r w:rsidRPr="00837F6C">
        <w:rPr>
          <w:rFonts w:ascii="Arial" w:eastAsia="Calibri" w:hAnsi="Arial" w:cs="Arial"/>
        </w:rPr>
        <w:tab/>
      </w:r>
      <w:r w:rsidRPr="00837F6C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37F6C">
        <w:rPr>
          <w:rFonts w:ascii="Arial" w:eastAsia="Calibri" w:hAnsi="Arial" w:cs="Arial"/>
        </w:rPr>
        <w:t>NW3440E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955AB7" w:rsidRPr="00837F6C" w:rsidRDefault="00AA4CFC" w:rsidP="00837F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 w:rsidRPr="00837F6C">
        <w:rPr>
          <w:rFonts w:ascii="Arial" w:eastAsia="Calibri" w:hAnsi="Arial" w:cs="Arial"/>
          <w:lang w:val="en-GB"/>
        </w:rPr>
        <w:t>(a)</w:t>
      </w:r>
      <w:r w:rsidR="00837F6C">
        <w:rPr>
          <w:rFonts w:ascii="Arial" w:eastAsia="Calibri" w:hAnsi="Arial" w:cs="Arial"/>
          <w:lang w:val="en-GB"/>
        </w:rPr>
        <w:t xml:space="preserve">  Events and conferences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837F6C" w:rsidTr="00837F6C"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F6C" w:rsidRDefault="00837F6C" w:rsidP="00AA4CFC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:rsidR="00837F6C" w:rsidRDefault="00837F6C" w:rsidP="00AA4CFC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>) 2021-22 financial year</w:t>
            </w:r>
          </w:p>
        </w:tc>
        <w:tc>
          <w:tcPr>
            <w:tcW w:w="3208" w:type="dxa"/>
          </w:tcPr>
          <w:p w:rsidR="00837F6C" w:rsidRDefault="00837F6C" w:rsidP="00AA4CFC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bbb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>)  since 1 April 2022</w:t>
            </w:r>
          </w:p>
        </w:tc>
      </w:tr>
      <w:tr w:rsidR="00340F05" w:rsidTr="00837F6C">
        <w:tc>
          <w:tcPr>
            <w:tcW w:w="3207" w:type="dxa"/>
            <w:tcBorders>
              <w:top w:val="single" w:sz="4" w:space="0" w:color="auto"/>
            </w:tcBorders>
          </w:tcPr>
          <w:p w:rsidR="00340F05" w:rsidRDefault="00340F05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r w:rsidR="00007C9C">
              <w:rPr>
                <w:rFonts w:ascii="Arial" w:eastAsia="Calibri" w:hAnsi="Arial" w:cs="Arial"/>
                <w:lang w:val="en-GB"/>
              </w:rPr>
              <w:t>aa) Minister</w:t>
            </w:r>
          </w:p>
        </w:tc>
        <w:tc>
          <w:tcPr>
            <w:tcW w:w="3207" w:type="dxa"/>
          </w:tcPr>
          <w:p w:rsidR="00340F05" w:rsidRDefault="00674C5C" w:rsidP="00674C5C">
            <w:pPr>
              <w:spacing w:line="360" w:lineRule="auto"/>
              <w:ind w:left="1789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</w:t>
            </w:r>
            <w:r w:rsidR="005A5E1C">
              <w:rPr>
                <w:rFonts w:ascii="Arial" w:eastAsia="Calibri" w:hAnsi="Arial" w:cs="Arial"/>
                <w:lang w:val="en-GB"/>
              </w:rPr>
              <w:t>74 896.07</w:t>
            </w:r>
          </w:p>
        </w:tc>
        <w:tc>
          <w:tcPr>
            <w:tcW w:w="3208" w:type="dxa"/>
          </w:tcPr>
          <w:p w:rsidR="00340F05" w:rsidRDefault="00340F05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="00674C5C">
              <w:rPr>
                <w:rFonts w:ascii="Arial" w:eastAsia="Calibri" w:hAnsi="Arial" w:cs="Arial"/>
                <w:lang w:val="en-GB"/>
              </w:rPr>
              <w:t>T</w:t>
            </w:r>
            <w:r>
              <w:rPr>
                <w:rFonts w:ascii="Arial" w:eastAsia="Calibri" w:hAnsi="Arial" w:cs="Arial"/>
                <w:lang w:val="en-GB"/>
              </w:rPr>
              <w:t>o be audited</w:t>
            </w:r>
          </w:p>
        </w:tc>
      </w:tr>
      <w:tr w:rsidR="00340F05" w:rsidTr="00837F6C">
        <w:tc>
          <w:tcPr>
            <w:tcW w:w="3207" w:type="dxa"/>
          </w:tcPr>
          <w:p w:rsidR="00340F05" w:rsidRDefault="00340F05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r w:rsidR="00007C9C">
              <w:rPr>
                <w:rFonts w:ascii="Arial" w:eastAsia="Calibri" w:hAnsi="Arial" w:cs="Arial"/>
                <w:lang w:val="en-GB"/>
              </w:rPr>
              <w:t>bb) Deputy</w:t>
            </w:r>
            <w:r>
              <w:rPr>
                <w:rFonts w:ascii="Arial" w:eastAsia="Calibri" w:hAnsi="Arial" w:cs="Arial"/>
                <w:lang w:val="en-GB"/>
              </w:rPr>
              <w:t xml:space="preserve"> Minister</w:t>
            </w:r>
          </w:p>
        </w:tc>
        <w:tc>
          <w:tcPr>
            <w:tcW w:w="3207" w:type="dxa"/>
          </w:tcPr>
          <w:p w:rsidR="00340F05" w:rsidRDefault="00674C5C" w:rsidP="00674C5C">
            <w:pPr>
              <w:spacing w:line="360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360 756.65</w:t>
            </w:r>
          </w:p>
        </w:tc>
        <w:tc>
          <w:tcPr>
            <w:tcW w:w="3208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  <w:tr w:rsidR="00340F05" w:rsidTr="00837F6C">
        <w:tc>
          <w:tcPr>
            <w:tcW w:w="3207" w:type="dxa"/>
          </w:tcPr>
          <w:p w:rsidR="00340F05" w:rsidRDefault="00340F05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(cc</w:t>
            </w:r>
            <w:r w:rsidR="00007C9C">
              <w:rPr>
                <w:rFonts w:ascii="Arial" w:eastAsia="Calibri" w:hAnsi="Arial" w:cs="Arial"/>
                <w:lang w:val="en-GB"/>
              </w:rPr>
              <w:t>) Director</w:t>
            </w:r>
            <w:r>
              <w:rPr>
                <w:rFonts w:ascii="Arial" w:eastAsia="Calibri" w:hAnsi="Arial" w:cs="Arial"/>
                <w:lang w:val="en-GB"/>
              </w:rPr>
              <w:t xml:space="preserve"> General</w:t>
            </w:r>
          </w:p>
        </w:tc>
        <w:tc>
          <w:tcPr>
            <w:tcW w:w="3207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20 848.50</w:t>
            </w:r>
          </w:p>
        </w:tc>
        <w:tc>
          <w:tcPr>
            <w:tcW w:w="3208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</w:tbl>
    <w:p w:rsidR="00AA4CFC" w:rsidRDefault="00AA4CFC" w:rsidP="00AA4C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AA4CFC" w:rsidRDefault="00AA4CFC" w:rsidP="00837F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(b)  </w:t>
      </w:r>
      <w:r w:rsidR="00837F6C">
        <w:rPr>
          <w:rFonts w:ascii="Arial" w:eastAsia="Calibri" w:hAnsi="Arial" w:cs="Arial"/>
          <w:lang w:val="en-GB"/>
        </w:rPr>
        <w:t>Travel</w:t>
      </w:r>
      <w:r w:rsidR="00340F05">
        <w:rPr>
          <w:rFonts w:ascii="Arial" w:eastAsia="Calibri" w:hAnsi="Arial" w:cs="Arial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837F6C" w:rsidTr="00626CB0"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F6C" w:rsidRDefault="00837F6C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:rsidR="00837F6C" w:rsidRDefault="00837F6C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>) 2021-22 financial year</w:t>
            </w:r>
          </w:p>
        </w:tc>
        <w:tc>
          <w:tcPr>
            <w:tcW w:w="3208" w:type="dxa"/>
          </w:tcPr>
          <w:p w:rsidR="00837F6C" w:rsidRDefault="00837F6C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bbb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>)  since 1 April 2022</w:t>
            </w:r>
          </w:p>
        </w:tc>
      </w:tr>
      <w:tr w:rsidR="00837F6C" w:rsidTr="00626CB0">
        <w:tc>
          <w:tcPr>
            <w:tcW w:w="3207" w:type="dxa"/>
            <w:tcBorders>
              <w:top w:val="single" w:sz="4" w:space="0" w:color="auto"/>
            </w:tcBorders>
          </w:tcPr>
          <w:p w:rsidR="00837F6C" w:rsidRDefault="00837F6C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r w:rsidR="00007C9C">
              <w:rPr>
                <w:rFonts w:ascii="Arial" w:eastAsia="Calibri" w:hAnsi="Arial" w:cs="Arial"/>
                <w:lang w:val="en-GB"/>
              </w:rPr>
              <w:t>aa) Minister</w:t>
            </w:r>
          </w:p>
        </w:tc>
        <w:tc>
          <w:tcPr>
            <w:tcW w:w="3207" w:type="dxa"/>
          </w:tcPr>
          <w:p w:rsidR="00837F6C" w:rsidRDefault="00674C5C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1 552 304.13</w:t>
            </w:r>
          </w:p>
        </w:tc>
        <w:tc>
          <w:tcPr>
            <w:tcW w:w="3208" w:type="dxa"/>
          </w:tcPr>
          <w:p w:rsidR="00837F6C" w:rsidRDefault="00674C5C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  <w:tr w:rsidR="00837F6C" w:rsidTr="00626CB0">
        <w:tc>
          <w:tcPr>
            <w:tcW w:w="3207" w:type="dxa"/>
          </w:tcPr>
          <w:p w:rsidR="00837F6C" w:rsidRDefault="00837F6C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r w:rsidR="00007C9C">
              <w:rPr>
                <w:rFonts w:ascii="Arial" w:eastAsia="Calibri" w:hAnsi="Arial" w:cs="Arial"/>
                <w:lang w:val="en-GB"/>
              </w:rPr>
              <w:t>bb) Deputy</w:t>
            </w:r>
            <w:r>
              <w:rPr>
                <w:rFonts w:ascii="Arial" w:eastAsia="Calibri" w:hAnsi="Arial" w:cs="Arial"/>
                <w:lang w:val="en-GB"/>
              </w:rPr>
              <w:t xml:space="preserve"> Minister</w:t>
            </w:r>
          </w:p>
        </w:tc>
        <w:tc>
          <w:tcPr>
            <w:tcW w:w="3207" w:type="dxa"/>
          </w:tcPr>
          <w:p w:rsidR="00837F6C" w:rsidRDefault="00674C5C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423 837.29</w:t>
            </w:r>
          </w:p>
        </w:tc>
        <w:tc>
          <w:tcPr>
            <w:tcW w:w="3208" w:type="dxa"/>
          </w:tcPr>
          <w:p w:rsidR="00837F6C" w:rsidRDefault="00674C5C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  <w:tr w:rsidR="00837F6C" w:rsidTr="00626CB0">
        <w:tc>
          <w:tcPr>
            <w:tcW w:w="3207" w:type="dxa"/>
          </w:tcPr>
          <w:p w:rsidR="00837F6C" w:rsidRDefault="00837F6C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(cc</w:t>
            </w:r>
            <w:r w:rsidR="00007C9C">
              <w:rPr>
                <w:rFonts w:ascii="Arial" w:eastAsia="Calibri" w:hAnsi="Arial" w:cs="Arial"/>
                <w:lang w:val="en-GB"/>
              </w:rPr>
              <w:t>) Director</w:t>
            </w:r>
            <w:r>
              <w:rPr>
                <w:rFonts w:ascii="Arial" w:eastAsia="Calibri" w:hAnsi="Arial" w:cs="Arial"/>
                <w:lang w:val="en-GB"/>
              </w:rPr>
              <w:t xml:space="preserve"> General</w:t>
            </w:r>
          </w:p>
        </w:tc>
        <w:tc>
          <w:tcPr>
            <w:tcW w:w="3207" w:type="dxa"/>
          </w:tcPr>
          <w:p w:rsidR="00837F6C" w:rsidRDefault="00674C5C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39 329.29</w:t>
            </w:r>
          </w:p>
        </w:tc>
        <w:tc>
          <w:tcPr>
            <w:tcW w:w="3208" w:type="dxa"/>
          </w:tcPr>
          <w:p w:rsidR="00837F6C" w:rsidRDefault="00674C5C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</w:tbl>
    <w:p w:rsidR="007926D8" w:rsidRDefault="007926D8" w:rsidP="00D875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AA4CFC" w:rsidRDefault="00D8750E" w:rsidP="00D875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(c)  Expenses for running the office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D8750E" w:rsidTr="00626CB0"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50E" w:rsidRDefault="00D8750E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:rsidR="00D8750E" w:rsidRDefault="00D8750E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>) 2021-22 financial year</w:t>
            </w:r>
          </w:p>
        </w:tc>
        <w:tc>
          <w:tcPr>
            <w:tcW w:w="3208" w:type="dxa"/>
          </w:tcPr>
          <w:p w:rsidR="00D8750E" w:rsidRDefault="00D8750E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bbb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>)  since 1 April 2022</w:t>
            </w:r>
          </w:p>
        </w:tc>
      </w:tr>
      <w:tr w:rsidR="00340F05" w:rsidTr="00626CB0">
        <w:tc>
          <w:tcPr>
            <w:tcW w:w="3207" w:type="dxa"/>
            <w:tcBorders>
              <w:top w:val="single" w:sz="4" w:space="0" w:color="auto"/>
            </w:tcBorders>
          </w:tcPr>
          <w:p w:rsidR="00340F05" w:rsidRDefault="00340F05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r w:rsidR="00007C9C">
              <w:rPr>
                <w:rFonts w:ascii="Arial" w:eastAsia="Calibri" w:hAnsi="Arial" w:cs="Arial"/>
                <w:lang w:val="en-GB"/>
              </w:rPr>
              <w:t>aa) Minister</w:t>
            </w:r>
          </w:p>
        </w:tc>
        <w:tc>
          <w:tcPr>
            <w:tcW w:w="3207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985 833.13</w:t>
            </w:r>
          </w:p>
        </w:tc>
        <w:tc>
          <w:tcPr>
            <w:tcW w:w="3208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</w:t>
            </w:r>
            <w:r w:rsidR="00340F05">
              <w:rPr>
                <w:rFonts w:ascii="Arial" w:eastAsia="Calibri" w:hAnsi="Arial" w:cs="Arial"/>
                <w:lang w:val="en-GB"/>
              </w:rPr>
              <w:t>o be audited</w:t>
            </w:r>
          </w:p>
        </w:tc>
      </w:tr>
      <w:tr w:rsidR="00340F05" w:rsidTr="00626CB0">
        <w:tc>
          <w:tcPr>
            <w:tcW w:w="3207" w:type="dxa"/>
          </w:tcPr>
          <w:p w:rsidR="00340F05" w:rsidRDefault="00340F05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r w:rsidR="00007C9C">
              <w:rPr>
                <w:rFonts w:ascii="Arial" w:eastAsia="Calibri" w:hAnsi="Arial" w:cs="Arial"/>
                <w:lang w:val="en-GB"/>
              </w:rPr>
              <w:t>bb) Deputy</w:t>
            </w:r>
            <w:r>
              <w:rPr>
                <w:rFonts w:ascii="Arial" w:eastAsia="Calibri" w:hAnsi="Arial" w:cs="Arial"/>
                <w:lang w:val="en-GB"/>
              </w:rPr>
              <w:t xml:space="preserve"> Minister</w:t>
            </w:r>
          </w:p>
        </w:tc>
        <w:tc>
          <w:tcPr>
            <w:tcW w:w="3207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648 598.68</w:t>
            </w:r>
          </w:p>
        </w:tc>
        <w:tc>
          <w:tcPr>
            <w:tcW w:w="3208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  <w:tr w:rsidR="00340F05" w:rsidTr="00626CB0">
        <w:tc>
          <w:tcPr>
            <w:tcW w:w="3207" w:type="dxa"/>
          </w:tcPr>
          <w:p w:rsidR="00340F05" w:rsidRDefault="00340F05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lastRenderedPageBreak/>
              <w:t>(cc</w:t>
            </w:r>
            <w:r w:rsidR="00007C9C">
              <w:rPr>
                <w:rFonts w:ascii="Arial" w:eastAsia="Calibri" w:hAnsi="Arial" w:cs="Arial"/>
                <w:lang w:val="en-GB"/>
              </w:rPr>
              <w:t>) Director</w:t>
            </w:r>
            <w:r>
              <w:rPr>
                <w:rFonts w:ascii="Arial" w:eastAsia="Calibri" w:hAnsi="Arial" w:cs="Arial"/>
                <w:lang w:val="en-GB"/>
              </w:rPr>
              <w:t xml:space="preserve"> General</w:t>
            </w:r>
          </w:p>
        </w:tc>
        <w:tc>
          <w:tcPr>
            <w:tcW w:w="3207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60 608.48</w:t>
            </w:r>
          </w:p>
        </w:tc>
        <w:tc>
          <w:tcPr>
            <w:tcW w:w="3208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</w:tbl>
    <w:p w:rsidR="00D8750E" w:rsidRDefault="00D8750E" w:rsidP="00D875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AA4CFC" w:rsidRPr="00340F05" w:rsidRDefault="00007C9C" w:rsidP="00D875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color w:val="FF0000"/>
          <w:lang w:val="en-GB"/>
        </w:rPr>
      </w:pPr>
      <w:r>
        <w:rPr>
          <w:rFonts w:ascii="Arial" w:eastAsia="Calibri" w:hAnsi="Arial" w:cs="Arial"/>
          <w:lang w:val="en-GB"/>
        </w:rPr>
        <w:t>(d) (</w:t>
      </w:r>
      <w:proofErr w:type="spellStart"/>
      <w:r w:rsidR="00D8750E">
        <w:rPr>
          <w:rFonts w:ascii="Arial" w:eastAsia="Calibri" w:hAnsi="Arial" w:cs="Arial"/>
          <w:lang w:val="en-GB"/>
        </w:rPr>
        <w:t>i</w:t>
      </w:r>
      <w:proofErr w:type="spellEnd"/>
      <w:r w:rsidR="00D8750E">
        <w:rPr>
          <w:rFonts w:ascii="Arial" w:eastAsia="Calibri" w:hAnsi="Arial" w:cs="Arial"/>
          <w:lang w:val="en-GB"/>
        </w:rPr>
        <w:t>) Flowers, (ii) condolence cards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D8750E" w:rsidTr="00626CB0"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50E" w:rsidRDefault="00D8750E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:rsidR="00D8750E" w:rsidRDefault="00D8750E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>) 2021-22 financial year</w:t>
            </w:r>
          </w:p>
        </w:tc>
        <w:tc>
          <w:tcPr>
            <w:tcW w:w="3208" w:type="dxa"/>
          </w:tcPr>
          <w:p w:rsidR="00D8750E" w:rsidRDefault="00D8750E" w:rsidP="00626CB0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bbb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>)  since 1 April 2022</w:t>
            </w:r>
          </w:p>
        </w:tc>
      </w:tr>
      <w:tr w:rsidR="00340F05" w:rsidTr="00626CB0">
        <w:tc>
          <w:tcPr>
            <w:tcW w:w="3207" w:type="dxa"/>
            <w:tcBorders>
              <w:top w:val="single" w:sz="4" w:space="0" w:color="auto"/>
            </w:tcBorders>
          </w:tcPr>
          <w:p w:rsidR="00340F05" w:rsidRDefault="00340F05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r w:rsidR="00007C9C">
              <w:rPr>
                <w:rFonts w:ascii="Arial" w:eastAsia="Calibri" w:hAnsi="Arial" w:cs="Arial"/>
                <w:lang w:val="en-GB"/>
              </w:rPr>
              <w:t>aa) Minister</w:t>
            </w:r>
          </w:p>
        </w:tc>
        <w:tc>
          <w:tcPr>
            <w:tcW w:w="3207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1 500.00</w:t>
            </w:r>
          </w:p>
        </w:tc>
        <w:tc>
          <w:tcPr>
            <w:tcW w:w="3208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  <w:tr w:rsidR="00340F05" w:rsidTr="00626CB0">
        <w:tc>
          <w:tcPr>
            <w:tcW w:w="3207" w:type="dxa"/>
          </w:tcPr>
          <w:p w:rsidR="00340F05" w:rsidRDefault="00340F05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r w:rsidR="00007C9C">
              <w:rPr>
                <w:rFonts w:ascii="Arial" w:eastAsia="Calibri" w:hAnsi="Arial" w:cs="Arial"/>
                <w:lang w:val="en-GB"/>
              </w:rPr>
              <w:t>bb) Deputy</w:t>
            </w:r>
            <w:r>
              <w:rPr>
                <w:rFonts w:ascii="Arial" w:eastAsia="Calibri" w:hAnsi="Arial" w:cs="Arial"/>
                <w:lang w:val="en-GB"/>
              </w:rPr>
              <w:t xml:space="preserve"> Minister</w:t>
            </w:r>
          </w:p>
        </w:tc>
        <w:tc>
          <w:tcPr>
            <w:tcW w:w="3207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0.00</w:t>
            </w:r>
          </w:p>
        </w:tc>
        <w:tc>
          <w:tcPr>
            <w:tcW w:w="3208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  <w:tr w:rsidR="00340F05" w:rsidTr="00626CB0">
        <w:tc>
          <w:tcPr>
            <w:tcW w:w="3207" w:type="dxa"/>
          </w:tcPr>
          <w:p w:rsidR="00340F05" w:rsidRDefault="00340F05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(cc</w:t>
            </w:r>
            <w:r w:rsidR="00007C9C">
              <w:rPr>
                <w:rFonts w:ascii="Arial" w:eastAsia="Calibri" w:hAnsi="Arial" w:cs="Arial"/>
                <w:lang w:val="en-GB"/>
              </w:rPr>
              <w:t>) Director</w:t>
            </w:r>
            <w:r>
              <w:rPr>
                <w:rFonts w:ascii="Arial" w:eastAsia="Calibri" w:hAnsi="Arial" w:cs="Arial"/>
                <w:lang w:val="en-GB"/>
              </w:rPr>
              <w:t xml:space="preserve"> General</w:t>
            </w:r>
          </w:p>
        </w:tc>
        <w:tc>
          <w:tcPr>
            <w:tcW w:w="3207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1 000.00</w:t>
            </w:r>
          </w:p>
        </w:tc>
        <w:tc>
          <w:tcPr>
            <w:tcW w:w="3208" w:type="dxa"/>
          </w:tcPr>
          <w:p w:rsidR="00340F05" w:rsidRDefault="00674C5C" w:rsidP="00340F0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</w:tbl>
    <w:p w:rsidR="00AA4CFC" w:rsidRPr="00AA4CFC" w:rsidRDefault="00AA4CFC" w:rsidP="00D875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5A5E1C" w:rsidRPr="00340F05" w:rsidRDefault="00007C9C" w:rsidP="005A5E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color w:val="FF0000"/>
          <w:lang w:val="en-GB"/>
        </w:rPr>
      </w:pPr>
      <w:r>
        <w:rPr>
          <w:rFonts w:ascii="Arial" w:eastAsia="Calibri" w:hAnsi="Arial" w:cs="Arial"/>
          <w:lang w:val="en-GB"/>
        </w:rPr>
        <w:t>(d) (</w:t>
      </w:r>
      <w:r w:rsidR="005A5E1C">
        <w:rPr>
          <w:rFonts w:ascii="Arial" w:eastAsia="Calibri" w:hAnsi="Arial" w:cs="Arial"/>
          <w:lang w:val="en-GB"/>
        </w:rPr>
        <w:t xml:space="preserve">iii) Stationery  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5A5E1C" w:rsidTr="007D0FF5"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E1C" w:rsidRDefault="005A5E1C" w:rsidP="007D0FF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:rsidR="005A5E1C" w:rsidRDefault="005A5E1C" w:rsidP="007D0FF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>) 2021-22 financial year</w:t>
            </w:r>
          </w:p>
        </w:tc>
        <w:tc>
          <w:tcPr>
            <w:tcW w:w="3208" w:type="dxa"/>
          </w:tcPr>
          <w:p w:rsidR="005A5E1C" w:rsidRDefault="005A5E1C" w:rsidP="007D0FF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bbb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>)  since 1 April 2022</w:t>
            </w:r>
          </w:p>
        </w:tc>
      </w:tr>
      <w:tr w:rsidR="005A5E1C" w:rsidTr="007D0FF5">
        <w:tc>
          <w:tcPr>
            <w:tcW w:w="3207" w:type="dxa"/>
            <w:tcBorders>
              <w:top w:val="single" w:sz="4" w:space="0" w:color="auto"/>
            </w:tcBorders>
          </w:tcPr>
          <w:p w:rsidR="005A5E1C" w:rsidRDefault="005A5E1C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r w:rsidR="00007C9C">
              <w:rPr>
                <w:rFonts w:ascii="Arial" w:eastAsia="Calibri" w:hAnsi="Arial" w:cs="Arial"/>
                <w:lang w:val="en-GB"/>
              </w:rPr>
              <w:t>aa) Minister</w:t>
            </w:r>
          </w:p>
        </w:tc>
        <w:tc>
          <w:tcPr>
            <w:tcW w:w="3207" w:type="dxa"/>
          </w:tcPr>
          <w:p w:rsidR="005A5E1C" w:rsidRDefault="00674C5C" w:rsidP="007D0FF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3 046.70</w:t>
            </w:r>
          </w:p>
        </w:tc>
        <w:tc>
          <w:tcPr>
            <w:tcW w:w="3208" w:type="dxa"/>
          </w:tcPr>
          <w:p w:rsidR="005A5E1C" w:rsidRDefault="00674C5C" w:rsidP="007D0FF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  <w:tr w:rsidR="005A5E1C" w:rsidTr="007D0FF5">
        <w:tc>
          <w:tcPr>
            <w:tcW w:w="3207" w:type="dxa"/>
          </w:tcPr>
          <w:p w:rsidR="005A5E1C" w:rsidRDefault="005A5E1C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r w:rsidR="00007C9C">
              <w:rPr>
                <w:rFonts w:ascii="Arial" w:eastAsia="Calibri" w:hAnsi="Arial" w:cs="Arial"/>
                <w:lang w:val="en-GB"/>
              </w:rPr>
              <w:t>bb) Deputy</w:t>
            </w:r>
            <w:r>
              <w:rPr>
                <w:rFonts w:ascii="Arial" w:eastAsia="Calibri" w:hAnsi="Arial" w:cs="Arial"/>
                <w:lang w:val="en-GB"/>
              </w:rPr>
              <w:t xml:space="preserve"> Minister</w:t>
            </w:r>
          </w:p>
        </w:tc>
        <w:tc>
          <w:tcPr>
            <w:tcW w:w="3207" w:type="dxa"/>
          </w:tcPr>
          <w:p w:rsidR="00141335" w:rsidRDefault="00141335" w:rsidP="007926D8">
            <w:pPr>
              <w:spacing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 </w:t>
            </w:r>
            <w:r w:rsidR="005A5E1C" w:rsidRPr="00EB6A49">
              <w:rPr>
                <w:rFonts w:ascii="Arial" w:eastAsia="Calibri" w:hAnsi="Arial" w:cs="Arial"/>
                <w:lang w:val="en-GB"/>
              </w:rPr>
              <w:t>65 341.10</w:t>
            </w:r>
          </w:p>
        </w:tc>
        <w:tc>
          <w:tcPr>
            <w:tcW w:w="3208" w:type="dxa"/>
          </w:tcPr>
          <w:p w:rsidR="005A5E1C" w:rsidRDefault="00674C5C" w:rsidP="007D0FF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  <w:tr w:rsidR="005A5E1C" w:rsidTr="007D0FF5">
        <w:tc>
          <w:tcPr>
            <w:tcW w:w="3207" w:type="dxa"/>
          </w:tcPr>
          <w:p w:rsidR="005A5E1C" w:rsidRDefault="005A5E1C" w:rsidP="007926D8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(cc</w:t>
            </w:r>
            <w:r w:rsidR="00007C9C">
              <w:rPr>
                <w:rFonts w:ascii="Arial" w:eastAsia="Calibri" w:hAnsi="Arial" w:cs="Arial"/>
                <w:lang w:val="en-GB"/>
              </w:rPr>
              <w:t>) Director</w:t>
            </w:r>
            <w:r>
              <w:rPr>
                <w:rFonts w:ascii="Arial" w:eastAsia="Calibri" w:hAnsi="Arial" w:cs="Arial"/>
                <w:lang w:val="en-GB"/>
              </w:rPr>
              <w:t xml:space="preserve"> General</w:t>
            </w:r>
          </w:p>
        </w:tc>
        <w:tc>
          <w:tcPr>
            <w:tcW w:w="3207" w:type="dxa"/>
          </w:tcPr>
          <w:p w:rsidR="005A5E1C" w:rsidRDefault="00674C5C" w:rsidP="007D0FF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              </w:t>
            </w:r>
            <w:r w:rsidR="005A5E1C">
              <w:rPr>
                <w:rFonts w:ascii="Arial" w:eastAsia="Calibri" w:hAnsi="Arial" w:cs="Arial"/>
                <w:lang w:val="en-GB"/>
              </w:rPr>
              <w:t>4 240.00</w:t>
            </w:r>
          </w:p>
        </w:tc>
        <w:tc>
          <w:tcPr>
            <w:tcW w:w="3208" w:type="dxa"/>
          </w:tcPr>
          <w:p w:rsidR="005A5E1C" w:rsidRDefault="00674C5C" w:rsidP="007D0FF5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To be audited</w:t>
            </w:r>
          </w:p>
        </w:tc>
      </w:tr>
    </w:tbl>
    <w:p w:rsidR="00AA4CFC" w:rsidRDefault="00AA4CFC" w:rsidP="00AA4CF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955AB7" w:rsidRPr="00141335" w:rsidRDefault="00955AB7" w:rsidP="00B6112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i/>
          <w:lang w:val="en-GB"/>
        </w:rPr>
      </w:pPr>
    </w:p>
    <w:p w:rsidR="002D3423" w:rsidRPr="00770F3C" w:rsidRDefault="002D3423" w:rsidP="00770F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950663" w:rsidRDefault="00950663" w:rsidP="009506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950663" w:rsidRPr="00770F3C" w:rsidRDefault="00950663" w:rsidP="00770F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2D3423" w:rsidRDefault="002D3423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E03CDF" w:rsidRDefault="00E03CDF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6C" w:rsidRDefault="00B9756C">
      <w:pPr>
        <w:spacing w:after="0" w:line="240" w:lineRule="auto"/>
      </w:pPr>
      <w:r>
        <w:separator/>
      </w:r>
    </w:p>
  </w:endnote>
  <w:endnote w:type="continuationSeparator" w:id="0">
    <w:p w:rsidR="00B9756C" w:rsidRDefault="00B9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837F6C">
          <w:rPr>
            <w:rFonts w:ascii="Arial Narrow" w:hAnsi="Arial Narrow"/>
            <w:sz w:val="18"/>
            <w:szCs w:val="18"/>
          </w:rPr>
          <w:t>2843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837F6C">
          <w:rPr>
            <w:rFonts w:ascii="Arial Narrow" w:hAnsi="Arial Narrow"/>
            <w:sz w:val="18"/>
            <w:szCs w:val="18"/>
          </w:rPr>
          <w:t>3440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AB0F96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AB0F96" w:rsidRPr="00013AC6">
          <w:rPr>
            <w:rFonts w:ascii="Arial Narrow" w:hAnsi="Arial Narrow"/>
          </w:rPr>
          <w:fldChar w:fldCharType="separate"/>
        </w:r>
        <w:r w:rsidR="00A84A92">
          <w:rPr>
            <w:rFonts w:ascii="Arial Narrow" w:hAnsi="Arial Narrow"/>
            <w:noProof/>
          </w:rPr>
          <w:t>2</w:t>
        </w:r>
        <w:r w:rsidR="00AB0F96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B9756C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B9756C">
    <w:pPr>
      <w:pStyle w:val="Footer1"/>
      <w:jc w:val="right"/>
    </w:pPr>
  </w:p>
  <w:p w:rsidR="001656DE" w:rsidRPr="006016C0" w:rsidRDefault="00837F6C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2843 (NW3440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6C" w:rsidRDefault="00B9756C">
      <w:pPr>
        <w:spacing w:after="0" w:line="240" w:lineRule="auto"/>
      </w:pPr>
      <w:r>
        <w:separator/>
      </w:r>
    </w:p>
  </w:footnote>
  <w:footnote w:type="continuationSeparator" w:id="0">
    <w:p w:rsidR="00B9756C" w:rsidRDefault="00B9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1054"/>
    <w:multiLevelType w:val="hybridMultilevel"/>
    <w:tmpl w:val="20EA0ABC"/>
    <w:lvl w:ilvl="0" w:tplc="072CA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8586D"/>
    <w:multiLevelType w:val="hybridMultilevel"/>
    <w:tmpl w:val="5790AB7E"/>
    <w:lvl w:ilvl="0" w:tplc="49906D1C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0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15"/>
  </w:num>
  <w:num w:numId="11">
    <w:abstractNumId w:val="3"/>
  </w:num>
  <w:num w:numId="12">
    <w:abstractNumId w:val="19"/>
  </w:num>
  <w:num w:numId="13">
    <w:abstractNumId w:val="6"/>
  </w:num>
  <w:num w:numId="14">
    <w:abstractNumId w:val="0"/>
  </w:num>
  <w:num w:numId="15">
    <w:abstractNumId w:val="18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07C9C"/>
    <w:rsid w:val="00011D10"/>
    <w:rsid w:val="00020A63"/>
    <w:rsid w:val="00047D27"/>
    <w:rsid w:val="0005465A"/>
    <w:rsid w:val="00076CE0"/>
    <w:rsid w:val="000857D8"/>
    <w:rsid w:val="000E3E94"/>
    <w:rsid w:val="000F1151"/>
    <w:rsid w:val="00102624"/>
    <w:rsid w:val="001059FF"/>
    <w:rsid w:val="00141335"/>
    <w:rsid w:val="00141A6F"/>
    <w:rsid w:val="00151D19"/>
    <w:rsid w:val="0018534D"/>
    <w:rsid w:val="00193F9C"/>
    <w:rsid w:val="001B2BE2"/>
    <w:rsid w:val="001C7E21"/>
    <w:rsid w:val="002245E3"/>
    <w:rsid w:val="002573B6"/>
    <w:rsid w:val="002708A3"/>
    <w:rsid w:val="002774BF"/>
    <w:rsid w:val="002C461C"/>
    <w:rsid w:val="002D3423"/>
    <w:rsid w:val="003032AF"/>
    <w:rsid w:val="00340F05"/>
    <w:rsid w:val="0035411E"/>
    <w:rsid w:val="003832AF"/>
    <w:rsid w:val="003A6C28"/>
    <w:rsid w:val="003B26FC"/>
    <w:rsid w:val="003B2E4F"/>
    <w:rsid w:val="003B3F96"/>
    <w:rsid w:val="003D4147"/>
    <w:rsid w:val="003D7F28"/>
    <w:rsid w:val="0043340E"/>
    <w:rsid w:val="00490A93"/>
    <w:rsid w:val="004A5358"/>
    <w:rsid w:val="004C4166"/>
    <w:rsid w:val="004F2C4A"/>
    <w:rsid w:val="004F54C9"/>
    <w:rsid w:val="0059697F"/>
    <w:rsid w:val="005A5E1C"/>
    <w:rsid w:val="005D1DA3"/>
    <w:rsid w:val="005F1119"/>
    <w:rsid w:val="006010A3"/>
    <w:rsid w:val="00615126"/>
    <w:rsid w:val="0061799C"/>
    <w:rsid w:val="006335F8"/>
    <w:rsid w:val="00674C5C"/>
    <w:rsid w:val="006A6231"/>
    <w:rsid w:val="006B20E2"/>
    <w:rsid w:val="007345DF"/>
    <w:rsid w:val="007531B0"/>
    <w:rsid w:val="00765093"/>
    <w:rsid w:val="00770F3C"/>
    <w:rsid w:val="00777955"/>
    <w:rsid w:val="007926D8"/>
    <w:rsid w:val="007A257C"/>
    <w:rsid w:val="00807DBA"/>
    <w:rsid w:val="00810D60"/>
    <w:rsid w:val="008137D4"/>
    <w:rsid w:val="00837F6C"/>
    <w:rsid w:val="00852911"/>
    <w:rsid w:val="00857718"/>
    <w:rsid w:val="008A1044"/>
    <w:rsid w:val="008C442B"/>
    <w:rsid w:val="008E7C79"/>
    <w:rsid w:val="008F6788"/>
    <w:rsid w:val="009413A3"/>
    <w:rsid w:val="00950663"/>
    <w:rsid w:val="00955AB7"/>
    <w:rsid w:val="00977B49"/>
    <w:rsid w:val="009849DC"/>
    <w:rsid w:val="009863F2"/>
    <w:rsid w:val="009945BD"/>
    <w:rsid w:val="00A32075"/>
    <w:rsid w:val="00A35B87"/>
    <w:rsid w:val="00A84A92"/>
    <w:rsid w:val="00A96F2D"/>
    <w:rsid w:val="00AA4CFC"/>
    <w:rsid w:val="00AA5F57"/>
    <w:rsid w:val="00AB0F96"/>
    <w:rsid w:val="00AE1C57"/>
    <w:rsid w:val="00B24E20"/>
    <w:rsid w:val="00B432FC"/>
    <w:rsid w:val="00B61129"/>
    <w:rsid w:val="00B9756C"/>
    <w:rsid w:val="00BA7422"/>
    <w:rsid w:val="00BE11D3"/>
    <w:rsid w:val="00C03FFF"/>
    <w:rsid w:val="00C809F5"/>
    <w:rsid w:val="00CA74E9"/>
    <w:rsid w:val="00CE0094"/>
    <w:rsid w:val="00CE1CD0"/>
    <w:rsid w:val="00CE637C"/>
    <w:rsid w:val="00D2403D"/>
    <w:rsid w:val="00D319C1"/>
    <w:rsid w:val="00D350AE"/>
    <w:rsid w:val="00D44311"/>
    <w:rsid w:val="00D47B6A"/>
    <w:rsid w:val="00D57E4F"/>
    <w:rsid w:val="00D8750E"/>
    <w:rsid w:val="00D87EF1"/>
    <w:rsid w:val="00D9442B"/>
    <w:rsid w:val="00DA6EE7"/>
    <w:rsid w:val="00DB177D"/>
    <w:rsid w:val="00DB4704"/>
    <w:rsid w:val="00DB4B9A"/>
    <w:rsid w:val="00DB6BD3"/>
    <w:rsid w:val="00DC1973"/>
    <w:rsid w:val="00DD3F26"/>
    <w:rsid w:val="00DE4655"/>
    <w:rsid w:val="00E03CDF"/>
    <w:rsid w:val="00E57333"/>
    <w:rsid w:val="00E665D2"/>
    <w:rsid w:val="00EB6A49"/>
    <w:rsid w:val="00F37A82"/>
    <w:rsid w:val="00F51F48"/>
    <w:rsid w:val="00FD5A5A"/>
    <w:rsid w:val="00FE56CB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2022-11-02T11:25:00Z</cp:lastPrinted>
  <dcterms:created xsi:type="dcterms:W3CDTF">2023-01-19T09:28:00Z</dcterms:created>
  <dcterms:modified xsi:type="dcterms:W3CDTF">2023-01-19T09:28:00Z</dcterms:modified>
</cp:coreProperties>
</file>