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33" w:rsidRDefault="00E41E33" w:rsidP="00ED0C10">
      <w:pPr>
        <w:rPr>
          <w:rFonts w:ascii="Arial Narrow" w:hAnsi="Arial Narrow" w:cs="Arial"/>
          <w:b/>
          <w:sz w:val="22"/>
          <w:szCs w:val="22"/>
        </w:rPr>
      </w:pPr>
    </w:p>
    <w:p w:rsidR="00ED7874" w:rsidRPr="00687C52" w:rsidRDefault="00ED7874" w:rsidP="00ED7874">
      <w:pPr>
        <w:jc w:val="center"/>
        <w:rPr>
          <w:rFonts w:ascii="Arial" w:hAnsi="Arial" w:cs="Arial"/>
        </w:rPr>
      </w:pPr>
      <w:r w:rsidRPr="00687C52">
        <w:rPr>
          <w:rFonts w:ascii="Arial" w:hAnsi="Arial" w:cs="Arial"/>
          <w:b/>
          <w:bCs/>
        </w:rPr>
        <w:t>NATIONAL ASSEMBLY</w:t>
      </w:r>
    </w:p>
    <w:p w:rsidR="00ED7874" w:rsidRPr="00687C52" w:rsidRDefault="00ED7874" w:rsidP="00ED78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CB13D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ITTEN</w:t>
      </w:r>
      <w:r w:rsidRPr="00687C52">
        <w:rPr>
          <w:rFonts w:ascii="Arial" w:hAnsi="Arial" w:cs="Arial"/>
          <w:b/>
        </w:rPr>
        <w:t xml:space="preserve"> REPLY</w:t>
      </w:r>
    </w:p>
    <w:p w:rsidR="00ED7874" w:rsidRPr="00687C52" w:rsidRDefault="00ED7874" w:rsidP="00ED7874">
      <w:pPr>
        <w:rPr>
          <w:rFonts w:ascii="Arial" w:hAnsi="Arial" w:cs="Arial"/>
        </w:rPr>
      </w:pPr>
    </w:p>
    <w:p w:rsidR="00ED7874" w:rsidRPr="006F07E2" w:rsidRDefault="00ED7874" w:rsidP="00ED7874">
      <w:pPr>
        <w:rPr>
          <w:rFonts w:ascii="Arial" w:hAnsi="Arial" w:cs="Arial"/>
          <w:b/>
          <w:bCs/>
        </w:rPr>
      </w:pPr>
    </w:p>
    <w:p w:rsidR="00ED7874" w:rsidRPr="006F07E2" w:rsidRDefault="00ED7874" w:rsidP="00ED7874">
      <w:pPr>
        <w:rPr>
          <w:rFonts w:ascii="Arial" w:hAnsi="Arial" w:cs="Arial"/>
        </w:rPr>
      </w:pPr>
      <w:r w:rsidRPr="006F07E2">
        <w:rPr>
          <w:rFonts w:ascii="Arial" w:hAnsi="Arial" w:cs="Arial"/>
          <w:b/>
          <w:bCs/>
        </w:rPr>
        <w:t xml:space="preserve">QUESTION </w:t>
      </w:r>
      <w:r>
        <w:rPr>
          <w:rFonts w:ascii="Arial" w:hAnsi="Arial" w:cs="Arial"/>
          <w:b/>
          <w:bCs/>
        </w:rPr>
        <w:t>2833</w:t>
      </w:r>
    </w:p>
    <w:p w:rsidR="00ED7874" w:rsidRPr="006F07E2" w:rsidRDefault="00ED7874" w:rsidP="00ED7874">
      <w:pPr>
        <w:rPr>
          <w:rFonts w:ascii="Arial" w:hAnsi="Arial" w:cs="Arial"/>
        </w:rPr>
      </w:pPr>
      <w:r w:rsidRPr="006F07E2">
        <w:rPr>
          <w:rFonts w:ascii="Arial" w:hAnsi="Arial" w:cs="Arial"/>
        </w:rPr>
        <w:t> </w:t>
      </w:r>
    </w:p>
    <w:p w:rsidR="00ED7874" w:rsidRPr="006F07E2" w:rsidRDefault="00ED7874" w:rsidP="00ED0C10">
      <w:pPr>
        <w:rPr>
          <w:rFonts w:ascii="Arial" w:hAnsi="Arial" w:cs="Arial"/>
          <w:b/>
          <w:bCs/>
          <w:u w:val="single"/>
        </w:rPr>
      </w:pPr>
      <w:r w:rsidRPr="006F07E2">
        <w:rPr>
          <w:rFonts w:ascii="Arial" w:hAnsi="Arial" w:cs="Arial"/>
          <w:b/>
          <w:bCs/>
          <w:u w:val="single"/>
        </w:rPr>
        <w:t>INTERNAL QUESTION PAPER [No 33-2017 FIFTH PARLIAMENT]</w:t>
      </w:r>
      <w:r w:rsidRPr="006F07E2">
        <w:rPr>
          <w:rFonts w:ascii="Arial" w:hAnsi="Arial" w:cs="Arial"/>
          <w:b/>
          <w:bCs/>
          <w:u w:val="single"/>
        </w:rPr>
        <w:br/>
        <w:t>DATE OF PUBLICATION: 15 SEPTEMBER 2017</w:t>
      </w:r>
    </w:p>
    <w:p w:rsidR="00ED7874" w:rsidRPr="005A6CE2" w:rsidRDefault="00ED7874" w:rsidP="00ED0C10">
      <w:pPr>
        <w:ind w:left="851" w:hanging="851"/>
        <w:jc w:val="both"/>
        <w:rPr>
          <w:rFonts w:ascii="Arial" w:hAnsi="Arial" w:cs="Arial"/>
          <w:b/>
        </w:rPr>
      </w:pPr>
    </w:p>
    <w:p w:rsidR="00ED7874" w:rsidRDefault="00ED7874" w:rsidP="00ED0C10">
      <w:pPr>
        <w:jc w:val="both"/>
        <w:rPr>
          <w:rFonts w:ascii="Arial" w:hAnsi="Arial" w:cs="Arial"/>
          <w:b/>
        </w:rPr>
      </w:pPr>
      <w:r w:rsidRPr="005A6CE2">
        <w:rPr>
          <w:rFonts w:ascii="Arial" w:hAnsi="Arial" w:cs="Arial"/>
          <w:b/>
        </w:rPr>
        <w:t>2833. Mr K P Robertson (DA) to ask the Minister of Rural Development and Land Reform:</w:t>
      </w:r>
    </w:p>
    <w:p w:rsidR="00ED7874" w:rsidRPr="005A6CE2" w:rsidRDefault="00ED7874" w:rsidP="00ED0C10">
      <w:pPr>
        <w:jc w:val="both"/>
        <w:rPr>
          <w:rFonts w:ascii="Arial" w:hAnsi="Arial" w:cs="Arial"/>
          <w:b/>
        </w:rPr>
      </w:pPr>
    </w:p>
    <w:p w:rsidR="00ED7874" w:rsidRPr="005A6CE2" w:rsidRDefault="00ED7874" w:rsidP="00ED0C10">
      <w:pPr>
        <w:jc w:val="both"/>
        <w:outlineLvl w:val="0"/>
        <w:rPr>
          <w:rFonts w:ascii="Arial" w:hAnsi="Arial" w:cs="Arial"/>
        </w:rPr>
      </w:pPr>
      <w:r w:rsidRPr="005A6CE2">
        <w:rPr>
          <w:rFonts w:ascii="Arial" w:hAnsi="Arial" w:cs="Arial"/>
          <w:color w:val="000000"/>
          <w:lang w:eastAsia="en-ZA"/>
        </w:rPr>
        <w:t>Whether the R42 million spent on the National Rural Youth Service Corps (NARYSEC) as indicated in his department’s 2017-18 First Quarter Expenditure Report was spent on student stipends; if not, what was the money spent on; if so, (a) how many students are currently registered with NARYSEC programmes, (b) how many of the specified students received a stipend in each province and (c) how much funding did each student receive in each case</w:t>
      </w:r>
      <w:r w:rsidRPr="005A6CE2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6CE2">
        <w:rPr>
          <w:rFonts w:ascii="Arial" w:hAnsi="Arial" w:cs="Arial"/>
          <w:b/>
        </w:rPr>
        <w:t>NW3140E</w:t>
      </w:r>
    </w:p>
    <w:p w:rsidR="00ED7874" w:rsidRPr="005A6CE2" w:rsidRDefault="00ED7874" w:rsidP="00ED0C10">
      <w:pPr>
        <w:jc w:val="both"/>
        <w:outlineLvl w:val="0"/>
        <w:rPr>
          <w:rFonts w:ascii="Arial" w:hAnsi="Arial" w:cs="Arial"/>
        </w:rPr>
      </w:pPr>
    </w:p>
    <w:p w:rsidR="00ED7874" w:rsidRDefault="00ED7874" w:rsidP="00ED0C10">
      <w:pPr>
        <w:jc w:val="both"/>
        <w:outlineLvl w:val="0"/>
        <w:rPr>
          <w:rFonts w:ascii="Arial" w:hAnsi="Arial" w:cs="Arial"/>
          <w:b/>
        </w:rPr>
      </w:pPr>
    </w:p>
    <w:p w:rsidR="00ED7874" w:rsidRDefault="00ED7874" w:rsidP="00ED0C10">
      <w:pPr>
        <w:jc w:val="both"/>
        <w:outlineLvl w:val="0"/>
        <w:rPr>
          <w:rFonts w:ascii="Arial" w:hAnsi="Arial" w:cs="Arial"/>
          <w:b/>
        </w:rPr>
      </w:pPr>
      <w:r w:rsidRPr="005A6CE2">
        <w:rPr>
          <w:rFonts w:ascii="Arial" w:hAnsi="Arial" w:cs="Arial"/>
          <w:b/>
        </w:rPr>
        <w:t>THE MINISTER OF RURAL DEVELOPMENT AND LAND REFORM:</w:t>
      </w:r>
    </w:p>
    <w:p w:rsidR="00ED7874" w:rsidRDefault="00ED7874" w:rsidP="00ED0C10">
      <w:pPr>
        <w:jc w:val="both"/>
        <w:outlineLvl w:val="0"/>
        <w:rPr>
          <w:rFonts w:ascii="Arial" w:hAnsi="Arial" w:cs="Arial"/>
          <w:b/>
        </w:rPr>
      </w:pPr>
    </w:p>
    <w:p w:rsidR="00ED7874" w:rsidRDefault="00ED0C10" w:rsidP="00ED0C10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Yes. However it should be noted that t</w:t>
      </w:r>
      <w:r w:rsidR="00ED7874">
        <w:rPr>
          <w:rFonts w:ascii="Arial" w:hAnsi="Arial" w:cs="Arial"/>
        </w:rPr>
        <w:t>he amount sp</w:t>
      </w:r>
      <w:r>
        <w:rPr>
          <w:rFonts w:ascii="Arial" w:hAnsi="Arial" w:cs="Arial"/>
        </w:rPr>
        <w:t xml:space="preserve">ecified was not spent on paying </w:t>
      </w:r>
      <w:r w:rsidR="00ED7874">
        <w:rPr>
          <w:rFonts w:ascii="Arial" w:hAnsi="Arial" w:cs="Arial"/>
        </w:rPr>
        <w:t>monthl</w:t>
      </w:r>
      <w:r>
        <w:rPr>
          <w:rFonts w:ascii="Arial" w:hAnsi="Arial" w:cs="Arial"/>
        </w:rPr>
        <w:t xml:space="preserve">y stipend to participants only. </w:t>
      </w:r>
      <w:r w:rsidR="00ED7874">
        <w:rPr>
          <w:rFonts w:ascii="Arial" w:hAnsi="Arial" w:cs="Arial"/>
        </w:rPr>
        <w:t>The expenditure included payment of tuition fees to</w:t>
      </w:r>
      <w:r>
        <w:rPr>
          <w:rFonts w:ascii="Arial" w:hAnsi="Arial" w:cs="Arial"/>
        </w:rPr>
        <w:t xml:space="preserve"> various TVET Colleges, meals </w:t>
      </w:r>
      <w:r w:rsidR="00ED7874">
        <w:rPr>
          <w:rFonts w:ascii="Arial" w:hAnsi="Arial" w:cs="Arial"/>
        </w:rPr>
        <w:t>and transport costs.</w:t>
      </w:r>
    </w:p>
    <w:p w:rsidR="00ED7874" w:rsidRDefault="00ED7874" w:rsidP="00ED0C10">
      <w:pPr>
        <w:ind w:left="720" w:hanging="720"/>
        <w:jc w:val="both"/>
        <w:outlineLvl w:val="0"/>
        <w:rPr>
          <w:rFonts w:ascii="Arial" w:hAnsi="Arial" w:cs="Arial"/>
        </w:rPr>
      </w:pPr>
    </w:p>
    <w:p w:rsidR="00ED0C10" w:rsidRDefault="009228D3" w:rsidP="00ED0C10">
      <w:pPr>
        <w:numPr>
          <w:ilvl w:val="0"/>
          <w:numId w:val="3"/>
        </w:numPr>
        <w:ind w:left="426" w:hanging="42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4765 youth registered </w:t>
      </w:r>
      <w:r w:rsidR="00ED0C10">
        <w:rPr>
          <w:rFonts w:ascii="Arial" w:hAnsi="Arial" w:cs="Arial"/>
        </w:rPr>
        <w:t>as at</w:t>
      </w:r>
      <w:r w:rsidR="00ED7874">
        <w:rPr>
          <w:rFonts w:ascii="Arial" w:hAnsi="Arial" w:cs="Arial"/>
        </w:rPr>
        <w:t xml:space="preserve"> 31 August 2017.</w:t>
      </w:r>
    </w:p>
    <w:p w:rsidR="00ED0C10" w:rsidRDefault="00ED0C10" w:rsidP="00ED0C10">
      <w:pPr>
        <w:ind w:left="426"/>
        <w:jc w:val="both"/>
        <w:outlineLvl w:val="0"/>
        <w:rPr>
          <w:rFonts w:ascii="Arial" w:hAnsi="Arial" w:cs="Arial"/>
        </w:rPr>
      </w:pPr>
    </w:p>
    <w:p w:rsidR="00ED0C10" w:rsidRDefault="00ED7874" w:rsidP="00ED0C10">
      <w:pPr>
        <w:numPr>
          <w:ilvl w:val="0"/>
          <w:numId w:val="3"/>
        </w:numPr>
        <w:ind w:left="426" w:hanging="426"/>
        <w:jc w:val="both"/>
        <w:outlineLvl w:val="0"/>
        <w:rPr>
          <w:rFonts w:ascii="Arial" w:hAnsi="Arial" w:cs="Arial"/>
        </w:rPr>
      </w:pPr>
      <w:r w:rsidRPr="00ED0C10">
        <w:rPr>
          <w:rFonts w:ascii="Arial" w:hAnsi="Arial" w:cs="Arial"/>
        </w:rPr>
        <w:t>4765</w:t>
      </w:r>
      <w:r w:rsidR="00556BD8" w:rsidRPr="00ED0C10">
        <w:rPr>
          <w:rFonts w:ascii="Arial" w:hAnsi="Arial" w:cs="Arial"/>
        </w:rPr>
        <w:t>.</w:t>
      </w:r>
    </w:p>
    <w:p w:rsidR="00ED0C10" w:rsidRDefault="00ED0C10" w:rsidP="00ED0C10">
      <w:pPr>
        <w:pStyle w:val="ListParagraph"/>
        <w:rPr>
          <w:rFonts w:ascii="Arial" w:hAnsi="Arial" w:cs="Arial"/>
          <w:color w:val="000000"/>
          <w:lang w:eastAsia="en-ZA"/>
        </w:rPr>
      </w:pPr>
    </w:p>
    <w:p w:rsidR="00ED7874" w:rsidRPr="00ED0C10" w:rsidRDefault="00ED0C10" w:rsidP="00ED0C10">
      <w:pPr>
        <w:numPr>
          <w:ilvl w:val="0"/>
          <w:numId w:val="3"/>
        </w:numPr>
        <w:ind w:left="426" w:hanging="42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ZA"/>
        </w:rPr>
        <w:t>Please refer to the table below.</w:t>
      </w:r>
    </w:p>
    <w:p w:rsidR="00ED7874" w:rsidRDefault="00ED7874" w:rsidP="00ED7874">
      <w:pPr>
        <w:pStyle w:val="NoSpacing"/>
        <w:tabs>
          <w:tab w:val="left" w:pos="142"/>
        </w:tabs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</w:p>
    <w:p w:rsidR="00ED7874" w:rsidRDefault="00ED7874" w:rsidP="00ED7874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AD0604">
        <w:rPr>
          <w:rFonts w:ascii="Arial" w:hAnsi="Arial" w:cs="Arial"/>
          <w:sz w:val="24"/>
          <w:szCs w:val="24"/>
        </w:rPr>
        <w:tab/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5"/>
        <w:gridCol w:w="2106"/>
        <w:gridCol w:w="2764"/>
        <w:gridCol w:w="1843"/>
      </w:tblGrid>
      <w:tr w:rsidR="00ED7874" w:rsidRPr="005C3BC0" w:rsidTr="009228D3">
        <w:tc>
          <w:tcPr>
            <w:tcW w:w="2075" w:type="dxa"/>
            <w:shd w:val="clear" w:color="auto" w:fill="D9D9D9"/>
          </w:tcPr>
          <w:p w:rsidR="00ED7874" w:rsidRPr="00923A1B" w:rsidRDefault="00ED7874" w:rsidP="00923A1B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3A1B">
              <w:rPr>
                <w:rFonts w:ascii="Arial" w:hAnsi="Arial" w:cs="Arial"/>
                <w:b/>
              </w:rPr>
              <w:t>PROVINCE</w:t>
            </w:r>
          </w:p>
        </w:tc>
        <w:tc>
          <w:tcPr>
            <w:tcW w:w="2106" w:type="dxa"/>
            <w:shd w:val="clear" w:color="auto" w:fill="D9D9D9"/>
          </w:tcPr>
          <w:p w:rsidR="00ED7874" w:rsidRPr="00923A1B" w:rsidRDefault="00ED7874" w:rsidP="00923A1B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3A1B">
              <w:rPr>
                <w:rFonts w:ascii="Arial" w:hAnsi="Arial" w:cs="Arial"/>
                <w:b/>
              </w:rPr>
              <w:t xml:space="preserve">PARTICIPANTS PAID </w:t>
            </w:r>
          </w:p>
          <w:p w:rsidR="00ED7874" w:rsidRPr="00923A1B" w:rsidRDefault="00ED7874" w:rsidP="00923A1B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3A1B">
              <w:rPr>
                <w:rFonts w:ascii="Arial" w:hAnsi="Arial" w:cs="Arial"/>
                <w:b/>
              </w:rPr>
              <w:t>R1320 STIPEND</w:t>
            </w:r>
          </w:p>
        </w:tc>
        <w:tc>
          <w:tcPr>
            <w:tcW w:w="2764" w:type="dxa"/>
            <w:shd w:val="clear" w:color="auto" w:fill="D9D9D9"/>
          </w:tcPr>
          <w:p w:rsidR="00ED7874" w:rsidRPr="00923A1B" w:rsidRDefault="00ED7874" w:rsidP="00923A1B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3A1B">
              <w:rPr>
                <w:rFonts w:ascii="Arial" w:hAnsi="Arial" w:cs="Arial"/>
                <w:b/>
              </w:rPr>
              <w:t xml:space="preserve">PARTICIPANTS PAID </w:t>
            </w:r>
          </w:p>
          <w:p w:rsidR="00ED7874" w:rsidRPr="00923A1B" w:rsidRDefault="00ED7874" w:rsidP="00923A1B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3A1B">
              <w:rPr>
                <w:rFonts w:ascii="Arial" w:hAnsi="Arial" w:cs="Arial"/>
                <w:b/>
              </w:rPr>
              <w:t>R2180 ADDITIONAL ALLOWANCE AND R1320 STIPEND</w:t>
            </w:r>
          </w:p>
        </w:tc>
        <w:tc>
          <w:tcPr>
            <w:tcW w:w="1843" w:type="dxa"/>
            <w:shd w:val="clear" w:color="auto" w:fill="D9D9D9"/>
          </w:tcPr>
          <w:p w:rsidR="00ED7874" w:rsidRPr="00923A1B" w:rsidRDefault="00ED7874" w:rsidP="00923A1B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3A1B">
              <w:rPr>
                <w:rFonts w:ascii="Arial" w:hAnsi="Arial" w:cs="Arial"/>
                <w:b/>
              </w:rPr>
              <w:t>TOTAL</w:t>
            </w:r>
          </w:p>
        </w:tc>
      </w:tr>
      <w:tr w:rsidR="00ED7874" w:rsidRPr="00BD0F8C" w:rsidTr="00ED0C10">
        <w:tc>
          <w:tcPr>
            <w:tcW w:w="2075" w:type="dxa"/>
            <w:shd w:val="clear" w:color="auto" w:fill="auto"/>
          </w:tcPr>
          <w:p w:rsidR="00ED7874" w:rsidRPr="00923A1B" w:rsidRDefault="00ED7874" w:rsidP="00923A1B">
            <w:pPr>
              <w:jc w:val="both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Eastern Cape</w:t>
            </w:r>
          </w:p>
        </w:tc>
        <w:tc>
          <w:tcPr>
            <w:tcW w:w="2106" w:type="dxa"/>
            <w:shd w:val="clear" w:color="auto" w:fill="auto"/>
          </w:tcPr>
          <w:p w:rsidR="00ED7874" w:rsidRPr="00923A1B" w:rsidRDefault="00ED7874" w:rsidP="00ED0C10">
            <w:pPr>
              <w:jc w:val="right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490</w:t>
            </w:r>
          </w:p>
        </w:tc>
        <w:tc>
          <w:tcPr>
            <w:tcW w:w="2764" w:type="dxa"/>
            <w:shd w:val="clear" w:color="auto" w:fill="auto"/>
            <w:vAlign w:val="bottom"/>
          </w:tcPr>
          <w:p w:rsidR="00ED7874" w:rsidRPr="00923A1B" w:rsidRDefault="00ED7874" w:rsidP="00ED0C10">
            <w:pPr>
              <w:jc w:val="right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90</w:t>
            </w:r>
          </w:p>
        </w:tc>
        <w:tc>
          <w:tcPr>
            <w:tcW w:w="1843" w:type="dxa"/>
            <w:shd w:val="clear" w:color="auto" w:fill="auto"/>
          </w:tcPr>
          <w:p w:rsidR="00ED7874" w:rsidRPr="00923A1B" w:rsidRDefault="00ED7874" w:rsidP="00ED0C10">
            <w:pPr>
              <w:jc w:val="right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580</w:t>
            </w:r>
          </w:p>
        </w:tc>
      </w:tr>
      <w:tr w:rsidR="00ED7874" w:rsidRPr="00BD0F8C" w:rsidTr="00ED0C10">
        <w:tc>
          <w:tcPr>
            <w:tcW w:w="2075" w:type="dxa"/>
            <w:shd w:val="clear" w:color="auto" w:fill="auto"/>
          </w:tcPr>
          <w:p w:rsidR="00ED7874" w:rsidRPr="00923A1B" w:rsidRDefault="00ED7874" w:rsidP="00923A1B">
            <w:pPr>
              <w:jc w:val="both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Free State</w:t>
            </w:r>
          </w:p>
        </w:tc>
        <w:tc>
          <w:tcPr>
            <w:tcW w:w="2106" w:type="dxa"/>
            <w:shd w:val="clear" w:color="auto" w:fill="auto"/>
          </w:tcPr>
          <w:p w:rsidR="00ED7874" w:rsidRPr="00923A1B" w:rsidRDefault="00ED7874" w:rsidP="00ED0C10">
            <w:pPr>
              <w:jc w:val="right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390</w:t>
            </w:r>
          </w:p>
        </w:tc>
        <w:tc>
          <w:tcPr>
            <w:tcW w:w="2764" w:type="dxa"/>
            <w:shd w:val="clear" w:color="auto" w:fill="auto"/>
            <w:vAlign w:val="bottom"/>
          </w:tcPr>
          <w:p w:rsidR="00ED7874" w:rsidRPr="00923A1B" w:rsidRDefault="00ED7874" w:rsidP="00ED0C10">
            <w:pPr>
              <w:jc w:val="right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156</w:t>
            </w:r>
          </w:p>
        </w:tc>
        <w:tc>
          <w:tcPr>
            <w:tcW w:w="1843" w:type="dxa"/>
            <w:shd w:val="clear" w:color="auto" w:fill="auto"/>
          </w:tcPr>
          <w:p w:rsidR="00ED7874" w:rsidRPr="00923A1B" w:rsidRDefault="00ED7874" w:rsidP="00ED0C10">
            <w:pPr>
              <w:jc w:val="right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546</w:t>
            </w:r>
          </w:p>
        </w:tc>
      </w:tr>
      <w:tr w:rsidR="00ED7874" w:rsidRPr="00BD0F8C" w:rsidTr="00ED0C10">
        <w:tc>
          <w:tcPr>
            <w:tcW w:w="2075" w:type="dxa"/>
            <w:shd w:val="clear" w:color="auto" w:fill="auto"/>
          </w:tcPr>
          <w:p w:rsidR="00ED7874" w:rsidRPr="00923A1B" w:rsidRDefault="00ED7874" w:rsidP="00923A1B">
            <w:pPr>
              <w:jc w:val="both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Gauteng</w:t>
            </w:r>
          </w:p>
        </w:tc>
        <w:tc>
          <w:tcPr>
            <w:tcW w:w="2106" w:type="dxa"/>
            <w:shd w:val="clear" w:color="auto" w:fill="auto"/>
          </w:tcPr>
          <w:p w:rsidR="00ED7874" w:rsidRPr="00923A1B" w:rsidRDefault="00ED7874" w:rsidP="00ED0C10">
            <w:pPr>
              <w:jc w:val="right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100</w:t>
            </w:r>
          </w:p>
        </w:tc>
        <w:tc>
          <w:tcPr>
            <w:tcW w:w="2764" w:type="dxa"/>
            <w:shd w:val="clear" w:color="auto" w:fill="auto"/>
            <w:vAlign w:val="bottom"/>
          </w:tcPr>
          <w:p w:rsidR="00ED7874" w:rsidRPr="00923A1B" w:rsidRDefault="00ED7874" w:rsidP="00ED0C10">
            <w:pPr>
              <w:jc w:val="right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146</w:t>
            </w:r>
          </w:p>
        </w:tc>
        <w:tc>
          <w:tcPr>
            <w:tcW w:w="1843" w:type="dxa"/>
            <w:shd w:val="clear" w:color="auto" w:fill="auto"/>
          </w:tcPr>
          <w:p w:rsidR="00ED7874" w:rsidRPr="00923A1B" w:rsidRDefault="00ED7874" w:rsidP="00ED0C10">
            <w:pPr>
              <w:jc w:val="right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246</w:t>
            </w:r>
          </w:p>
        </w:tc>
      </w:tr>
      <w:tr w:rsidR="00ED7874" w:rsidRPr="00BD0F8C" w:rsidTr="00ED0C10">
        <w:tc>
          <w:tcPr>
            <w:tcW w:w="2075" w:type="dxa"/>
            <w:shd w:val="clear" w:color="auto" w:fill="auto"/>
          </w:tcPr>
          <w:p w:rsidR="00ED7874" w:rsidRPr="00923A1B" w:rsidRDefault="00ED7874" w:rsidP="00923A1B">
            <w:pPr>
              <w:jc w:val="both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Kwa Zulu Natal</w:t>
            </w:r>
          </w:p>
        </w:tc>
        <w:tc>
          <w:tcPr>
            <w:tcW w:w="2106" w:type="dxa"/>
            <w:shd w:val="clear" w:color="auto" w:fill="auto"/>
          </w:tcPr>
          <w:p w:rsidR="00ED7874" w:rsidRPr="00923A1B" w:rsidRDefault="00ED7874" w:rsidP="00ED0C10">
            <w:pPr>
              <w:jc w:val="right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647</w:t>
            </w:r>
          </w:p>
        </w:tc>
        <w:tc>
          <w:tcPr>
            <w:tcW w:w="2764" w:type="dxa"/>
            <w:shd w:val="clear" w:color="auto" w:fill="auto"/>
            <w:vAlign w:val="bottom"/>
          </w:tcPr>
          <w:p w:rsidR="00ED7874" w:rsidRPr="00923A1B" w:rsidRDefault="00ED7874" w:rsidP="00ED0C10">
            <w:pPr>
              <w:jc w:val="right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275</w:t>
            </w:r>
          </w:p>
        </w:tc>
        <w:tc>
          <w:tcPr>
            <w:tcW w:w="1843" w:type="dxa"/>
            <w:shd w:val="clear" w:color="auto" w:fill="auto"/>
          </w:tcPr>
          <w:p w:rsidR="00ED7874" w:rsidRPr="00923A1B" w:rsidRDefault="00ED7874" w:rsidP="00ED0C10">
            <w:pPr>
              <w:jc w:val="right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922</w:t>
            </w:r>
          </w:p>
        </w:tc>
      </w:tr>
      <w:tr w:rsidR="00ED7874" w:rsidRPr="00BD0F8C" w:rsidTr="00ED0C10">
        <w:tc>
          <w:tcPr>
            <w:tcW w:w="2075" w:type="dxa"/>
            <w:shd w:val="clear" w:color="auto" w:fill="auto"/>
          </w:tcPr>
          <w:p w:rsidR="00ED7874" w:rsidRPr="00923A1B" w:rsidRDefault="00ED7874" w:rsidP="00923A1B">
            <w:pPr>
              <w:jc w:val="both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Limpopo</w:t>
            </w:r>
          </w:p>
        </w:tc>
        <w:tc>
          <w:tcPr>
            <w:tcW w:w="2106" w:type="dxa"/>
            <w:shd w:val="clear" w:color="auto" w:fill="auto"/>
          </w:tcPr>
          <w:p w:rsidR="00ED7874" w:rsidRPr="00923A1B" w:rsidRDefault="00ED7874" w:rsidP="00ED0C10">
            <w:pPr>
              <w:jc w:val="right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566</w:t>
            </w:r>
          </w:p>
        </w:tc>
        <w:tc>
          <w:tcPr>
            <w:tcW w:w="2764" w:type="dxa"/>
            <w:shd w:val="clear" w:color="auto" w:fill="auto"/>
            <w:vAlign w:val="bottom"/>
          </w:tcPr>
          <w:p w:rsidR="00ED7874" w:rsidRPr="00923A1B" w:rsidRDefault="00ED7874" w:rsidP="00ED0C10">
            <w:pPr>
              <w:jc w:val="right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ED7874" w:rsidRPr="00923A1B" w:rsidRDefault="00ED7874" w:rsidP="00ED0C10">
            <w:pPr>
              <w:jc w:val="right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593</w:t>
            </w:r>
          </w:p>
        </w:tc>
      </w:tr>
      <w:tr w:rsidR="00ED7874" w:rsidRPr="00BD0F8C" w:rsidTr="00ED0C10">
        <w:tc>
          <w:tcPr>
            <w:tcW w:w="2075" w:type="dxa"/>
            <w:shd w:val="clear" w:color="auto" w:fill="auto"/>
          </w:tcPr>
          <w:p w:rsidR="00ED7874" w:rsidRPr="00923A1B" w:rsidRDefault="00ED7874" w:rsidP="00923A1B">
            <w:pPr>
              <w:jc w:val="both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Mpumalanga</w:t>
            </w:r>
          </w:p>
        </w:tc>
        <w:tc>
          <w:tcPr>
            <w:tcW w:w="2106" w:type="dxa"/>
            <w:shd w:val="clear" w:color="auto" w:fill="auto"/>
          </w:tcPr>
          <w:p w:rsidR="00ED7874" w:rsidRPr="00923A1B" w:rsidRDefault="00ED7874" w:rsidP="00ED0C10">
            <w:pPr>
              <w:jc w:val="right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392</w:t>
            </w:r>
          </w:p>
        </w:tc>
        <w:tc>
          <w:tcPr>
            <w:tcW w:w="2764" w:type="dxa"/>
            <w:shd w:val="clear" w:color="auto" w:fill="auto"/>
            <w:vAlign w:val="bottom"/>
          </w:tcPr>
          <w:p w:rsidR="00ED7874" w:rsidRPr="00923A1B" w:rsidRDefault="00ED7874" w:rsidP="00ED0C10">
            <w:pPr>
              <w:jc w:val="right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122</w:t>
            </w:r>
          </w:p>
        </w:tc>
        <w:tc>
          <w:tcPr>
            <w:tcW w:w="1843" w:type="dxa"/>
            <w:shd w:val="clear" w:color="auto" w:fill="auto"/>
          </w:tcPr>
          <w:p w:rsidR="00ED7874" w:rsidRPr="00923A1B" w:rsidRDefault="00ED7874" w:rsidP="00ED0C10">
            <w:pPr>
              <w:jc w:val="right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514</w:t>
            </w:r>
          </w:p>
        </w:tc>
      </w:tr>
      <w:tr w:rsidR="00ED7874" w:rsidRPr="00BD0F8C" w:rsidTr="00ED0C10">
        <w:tc>
          <w:tcPr>
            <w:tcW w:w="2075" w:type="dxa"/>
            <w:shd w:val="clear" w:color="auto" w:fill="auto"/>
          </w:tcPr>
          <w:p w:rsidR="00ED7874" w:rsidRPr="00923A1B" w:rsidRDefault="00ED7874" w:rsidP="00923A1B">
            <w:pPr>
              <w:jc w:val="both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Northern Cape</w:t>
            </w:r>
          </w:p>
        </w:tc>
        <w:tc>
          <w:tcPr>
            <w:tcW w:w="2106" w:type="dxa"/>
            <w:shd w:val="clear" w:color="auto" w:fill="auto"/>
          </w:tcPr>
          <w:p w:rsidR="00ED7874" w:rsidRPr="00923A1B" w:rsidRDefault="00ED7874" w:rsidP="00ED0C10">
            <w:pPr>
              <w:jc w:val="right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240</w:t>
            </w:r>
          </w:p>
        </w:tc>
        <w:tc>
          <w:tcPr>
            <w:tcW w:w="2764" w:type="dxa"/>
            <w:shd w:val="clear" w:color="auto" w:fill="auto"/>
            <w:vAlign w:val="bottom"/>
          </w:tcPr>
          <w:p w:rsidR="00ED7874" w:rsidRPr="00923A1B" w:rsidRDefault="00ED7874" w:rsidP="00ED0C10">
            <w:pPr>
              <w:jc w:val="right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ED7874" w:rsidRPr="00923A1B" w:rsidRDefault="00ED7874" w:rsidP="00ED0C10">
            <w:pPr>
              <w:jc w:val="right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300</w:t>
            </w:r>
          </w:p>
        </w:tc>
      </w:tr>
      <w:tr w:rsidR="00ED7874" w:rsidRPr="00BD0F8C" w:rsidTr="00ED0C10">
        <w:tc>
          <w:tcPr>
            <w:tcW w:w="2075" w:type="dxa"/>
            <w:shd w:val="clear" w:color="auto" w:fill="auto"/>
          </w:tcPr>
          <w:p w:rsidR="00ED7874" w:rsidRPr="00923A1B" w:rsidRDefault="00ED7874" w:rsidP="00923A1B">
            <w:pPr>
              <w:jc w:val="both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 xml:space="preserve">North West </w:t>
            </w:r>
          </w:p>
        </w:tc>
        <w:tc>
          <w:tcPr>
            <w:tcW w:w="2106" w:type="dxa"/>
            <w:shd w:val="clear" w:color="auto" w:fill="auto"/>
          </w:tcPr>
          <w:p w:rsidR="00ED7874" w:rsidRPr="00923A1B" w:rsidRDefault="00ED7874" w:rsidP="00ED0C10">
            <w:pPr>
              <w:jc w:val="right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418</w:t>
            </w:r>
          </w:p>
        </w:tc>
        <w:tc>
          <w:tcPr>
            <w:tcW w:w="2764" w:type="dxa"/>
            <w:shd w:val="clear" w:color="auto" w:fill="auto"/>
            <w:vAlign w:val="bottom"/>
          </w:tcPr>
          <w:p w:rsidR="00ED7874" w:rsidRPr="00923A1B" w:rsidRDefault="00ED7874" w:rsidP="00ED0C10">
            <w:pPr>
              <w:jc w:val="right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96</w:t>
            </w:r>
          </w:p>
        </w:tc>
        <w:tc>
          <w:tcPr>
            <w:tcW w:w="1843" w:type="dxa"/>
            <w:shd w:val="clear" w:color="auto" w:fill="auto"/>
          </w:tcPr>
          <w:p w:rsidR="00ED7874" w:rsidRPr="00923A1B" w:rsidRDefault="00ED7874" w:rsidP="00ED0C10">
            <w:pPr>
              <w:jc w:val="right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514</w:t>
            </w:r>
          </w:p>
        </w:tc>
      </w:tr>
      <w:tr w:rsidR="00ED7874" w:rsidRPr="00BD0F8C" w:rsidTr="00ED0C10">
        <w:tc>
          <w:tcPr>
            <w:tcW w:w="2075" w:type="dxa"/>
            <w:shd w:val="clear" w:color="auto" w:fill="auto"/>
          </w:tcPr>
          <w:p w:rsidR="00ED7874" w:rsidRPr="00923A1B" w:rsidRDefault="00ED7874" w:rsidP="00923A1B">
            <w:pPr>
              <w:jc w:val="both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Western Cape</w:t>
            </w:r>
          </w:p>
        </w:tc>
        <w:tc>
          <w:tcPr>
            <w:tcW w:w="2106" w:type="dxa"/>
            <w:shd w:val="clear" w:color="auto" w:fill="auto"/>
          </w:tcPr>
          <w:p w:rsidR="00ED7874" w:rsidRPr="00923A1B" w:rsidRDefault="00ED7874" w:rsidP="00ED0C10">
            <w:pPr>
              <w:jc w:val="right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348</w:t>
            </w:r>
          </w:p>
        </w:tc>
        <w:tc>
          <w:tcPr>
            <w:tcW w:w="2764" w:type="dxa"/>
            <w:shd w:val="clear" w:color="auto" w:fill="auto"/>
            <w:vAlign w:val="bottom"/>
          </w:tcPr>
          <w:p w:rsidR="00ED7874" w:rsidRPr="00923A1B" w:rsidRDefault="00ED7874" w:rsidP="00ED0C10">
            <w:pPr>
              <w:jc w:val="right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202</w:t>
            </w:r>
          </w:p>
        </w:tc>
        <w:tc>
          <w:tcPr>
            <w:tcW w:w="1843" w:type="dxa"/>
            <w:shd w:val="clear" w:color="auto" w:fill="auto"/>
          </w:tcPr>
          <w:p w:rsidR="00ED7874" w:rsidRPr="00923A1B" w:rsidRDefault="00ED7874" w:rsidP="00ED0C10">
            <w:pPr>
              <w:jc w:val="right"/>
              <w:outlineLvl w:val="0"/>
              <w:rPr>
                <w:rFonts w:ascii="Arial" w:hAnsi="Arial" w:cs="Arial"/>
              </w:rPr>
            </w:pPr>
            <w:r w:rsidRPr="00923A1B">
              <w:rPr>
                <w:rFonts w:ascii="Arial" w:hAnsi="Arial" w:cs="Arial"/>
              </w:rPr>
              <w:t>550</w:t>
            </w:r>
          </w:p>
        </w:tc>
      </w:tr>
      <w:tr w:rsidR="00ED7874" w:rsidRPr="00A6368A" w:rsidTr="00ED0C10">
        <w:tc>
          <w:tcPr>
            <w:tcW w:w="2075" w:type="dxa"/>
            <w:shd w:val="clear" w:color="auto" w:fill="auto"/>
          </w:tcPr>
          <w:p w:rsidR="00ED7874" w:rsidRPr="00923A1B" w:rsidRDefault="00ED7874" w:rsidP="00923A1B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3A1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06" w:type="dxa"/>
            <w:shd w:val="clear" w:color="auto" w:fill="auto"/>
          </w:tcPr>
          <w:p w:rsidR="00ED7874" w:rsidRPr="00923A1B" w:rsidRDefault="00ED7874" w:rsidP="00ED0C10">
            <w:pPr>
              <w:jc w:val="right"/>
              <w:outlineLvl w:val="0"/>
              <w:rPr>
                <w:rFonts w:ascii="Arial" w:hAnsi="Arial" w:cs="Arial"/>
                <w:b/>
              </w:rPr>
            </w:pPr>
            <w:r w:rsidRPr="00923A1B">
              <w:rPr>
                <w:rFonts w:ascii="Arial" w:hAnsi="Arial" w:cs="Arial"/>
                <w:b/>
              </w:rPr>
              <w:t>3591</w:t>
            </w:r>
          </w:p>
        </w:tc>
        <w:tc>
          <w:tcPr>
            <w:tcW w:w="2764" w:type="dxa"/>
            <w:shd w:val="clear" w:color="auto" w:fill="auto"/>
          </w:tcPr>
          <w:p w:rsidR="00ED7874" w:rsidRPr="00923A1B" w:rsidRDefault="00ED7874" w:rsidP="00ED0C10">
            <w:pPr>
              <w:jc w:val="right"/>
              <w:outlineLvl w:val="0"/>
              <w:rPr>
                <w:rFonts w:ascii="Arial" w:hAnsi="Arial" w:cs="Arial"/>
                <w:b/>
              </w:rPr>
            </w:pPr>
            <w:r w:rsidRPr="00923A1B">
              <w:rPr>
                <w:rFonts w:ascii="Arial" w:hAnsi="Arial" w:cs="Arial"/>
                <w:b/>
              </w:rPr>
              <w:t>1174</w:t>
            </w:r>
          </w:p>
        </w:tc>
        <w:tc>
          <w:tcPr>
            <w:tcW w:w="1843" w:type="dxa"/>
            <w:shd w:val="clear" w:color="auto" w:fill="auto"/>
          </w:tcPr>
          <w:p w:rsidR="00ED7874" w:rsidRPr="00923A1B" w:rsidRDefault="00ED7874" w:rsidP="00ED0C10">
            <w:pPr>
              <w:jc w:val="right"/>
              <w:outlineLvl w:val="0"/>
              <w:rPr>
                <w:rFonts w:ascii="Arial" w:hAnsi="Arial" w:cs="Arial"/>
                <w:b/>
              </w:rPr>
            </w:pPr>
            <w:r w:rsidRPr="00923A1B">
              <w:rPr>
                <w:rFonts w:ascii="Arial" w:hAnsi="Arial" w:cs="Arial"/>
                <w:b/>
              </w:rPr>
              <w:t>4765</w:t>
            </w:r>
          </w:p>
        </w:tc>
      </w:tr>
    </w:tbl>
    <w:p w:rsidR="00E41E33" w:rsidRDefault="00E41E33" w:rsidP="003A60C0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E41E33" w:rsidSect="00261EEA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B6D"/>
    <w:multiLevelType w:val="hybridMultilevel"/>
    <w:tmpl w:val="8C201AC6"/>
    <w:lvl w:ilvl="0" w:tplc="D1EAAF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4CEB"/>
    <w:multiLevelType w:val="hybridMultilevel"/>
    <w:tmpl w:val="DA1C1B80"/>
    <w:lvl w:ilvl="0" w:tplc="9F46DC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5880"/>
    <w:multiLevelType w:val="singleLevel"/>
    <w:tmpl w:val="C9BCE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61EEA"/>
    <w:rsid w:val="00006FFE"/>
    <w:rsid w:val="0009518B"/>
    <w:rsid w:val="000F48CD"/>
    <w:rsid w:val="001E4B42"/>
    <w:rsid w:val="002032C7"/>
    <w:rsid w:val="002502AE"/>
    <w:rsid w:val="00261EEA"/>
    <w:rsid w:val="002A40AB"/>
    <w:rsid w:val="003A60C0"/>
    <w:rsid w:val="003B24F7"/>
    <w:rsid w:val="003F0299"/>
    <w:rsid w:val="00525220"/>
    <w:rsid w:val="00556BD8"/>
    <w:rsid w:val="0058478F"/>
    <w:rsid w:val="00603AEF"/>
    <w:rsid w:val="006B6F70"/>
    <w:rsid w:val="006F36B9"/>
    <w:rsid w:val="00733936"/>
    <w:rsid w:val="00735C0B"/>
    <w:rsid w:val="007538D5"/>
    <w:rsid w:val="007A6E15"/>
    <w:rsid w:val="00863621"/>
    <w:rsid w:val="009228D3"/>
    <w:rsid w:val="00923A1B"/>
    <w:rsid w:val="00991653"/>
    <w:rsid w:val="00A0797E"/>
    <w:rsid w:val="00A10190"/>
    <w:rsid w:val="00A873A3"/>
    <w:rsid w:val="00AB1E7F"/>
    <w:rsid w:val="00AB26BA"/>
    <w:rsid w:val="00B50163"/>
    <w:rsid w:val="00C001E6"/>
    <w:rsid w:val="00C33CFC"/>
    <w:rsid w:val="00CB13DD"/>
    <w:rsid w:val="00D83CD9"/>
    <w:rsid w:val="00D959D8"/>
    <w:rsid w:val="00E41E33"/>
    <w:rsid w:val="00EA0DB2"/>
    <w:rsid w:val="00EA3849"/>
    <w:rsid w:val="00EC7D54"/>
    <w:rsid w:val="00ED0C10"/>
    <w:rsid w:val="00ED1E6F"/>
    <w:rsid w:val="00ED7874"/>
    <w:rsid w:val="00F1521E"/>
    <w:rsid w:val="00F64D1F"/>
    <w:rsid w:val="00F67763"/>
    <w:rsid w:val="00F97569"/>
    <w:rsid w:val="00FB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EA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60C0"/>
    <w:pPr>
      <w:keepNext/>
      <w:jc w:val="center"/>
      <w:outlineLvl w:val="1"/>
    </w:pPr>
    <w:rPr>
      <w:rFonts w:ascii="Arial" w:hAnsi="Arial"/>
      <w:b/>
      <w:sz w:val="4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1E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61EE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261EEA"/>
    <w:pPr>
      <w:spacing w:before="100" w:beforeAutospacing="1" w:after="100" w:afterAutospacing="1"/>
      <w:ind w:left="1500"/>
    </w:pPr>
    <w:rPr>
      <w:rFonts w:ascii="Verdana" w:hAnsi="Verdana"/>
      <w:lang w:val="en-US" w:eastAsia="en-US"/>
    </w:rPr>
  </w:style>
  <w:style w:type="paragraph" w:styleId="Subtitle">
    <w:name w:val="Subtitle"/>
    <w:basedOn w:val="Normal"/>
    <w:link w:val="SubtitleChar"/>
    <w:qFormat/>
    <w:rsid w:val="00261EEA"/>
    <w:rPr>
      <w:rFonts w:ascii="Arial" w:hAnsi="Arial"/>
      <w:b/>
      <w:bCs/>
      <w:sz w:val="22"/>
      <w:lang w:eastAsia="en-US"/>
    </w:rPr>
  </w:style>
  <w:style w:type="character" w:customStyle="1" w:styleId="SubtitleChar">
    <w:name w:val="Subtitle Char"/>
    <w:link w:val="Subtitle"/>
    <w:rsid w:val="00261EEA"/>
    <w:rPr>
      <w:rFonts w:ascii="Arial" w:eastAsia="Times New Roman" w:hAnsi="Arial" w:cs="Times New Roman"/>
      <w:b/>
      <w:bCs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1EEA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2Char">
    <w:name w:val="Heading 2 Char"/>
    <w:link w:val="Heading2"/>
    <w:semiHidden/>
    <w:rsid w:val="003A60C0"/>
    <w:rPr>
      <w:rFonts w:ascii="Arial" w:eastAsia="Times New Roman" w:hAnsi="Arial" w:cs="Times New Roman"/>
      <w:b/>
      <w:sz w:val="44"/>
      <w:szCs w:val="20"/>
      <w:lang w:val="en-GB"/>
    </w:rPr>
  </w:style>
  <w:style w:type="table" w:styleId="TableGrid">
    <w:name w:val="Table Grid"/>
    <w:basedOn w:val="TableNormal"/>
    <w:uiPriority w:val="59"/>
    <w:rsid w:val="00F9756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D787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D0C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BABE4-18E0-4C7D-9A11-2B7A0DA4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Home Affairs</dc:creator>
  <cp:lastModifiedBy>PUMZA</cp:lastModifiedBy>
  <cp:revision>2</cp:revision>
  <cp:lastPrinted>2017-09-22T13:44:00Z</cp:lastPrinted>
  <dcterms:created xsi:type="dcterms:W3CDTF">2017-10-09T13:36:00Z</dcterms:created>
  <dcterms:modified xsi:type="dcterms:W3CDTF">2017-10-09T13:36:00Z</dcterms:modified>
</cp:coreProperties>
</file>