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DD7" w:rsidRPr="00952964" w:rsidRDefault="000F45BD" w:rsidP="00952964">
      <w:pPr>
        <w:ind w:left="140"/>
        <w:rPr>
          <w:rFonts w:ascii="Arial" w:hAnsi="Arial" w:cs="Arial"/>
          <w:b/>
          <w:sz w:val="20"/>
          <w:szCs w:val="20"/>
        </w:rPr>
      </w:pPr>
      <w:r w:rsidRPr="00952964">
        <w:rPr>
          <w:rFonts w:ascii="Arial" w:hAnsi="Arial" w:cs="Arial"/>
          <w:b/>
          <w:sz w:val="20"/>
          <w:szCs w:val="20"/>
        </w:rPr>
        <w:t>NATIONAL ASSEMBLY</w:t>
      </w:r>
    </w:p>
    <w:p w:rsidR="004A0DD7" w:rsidRPr="00952964" w:rsidRDefault="000F45BD" w:rsidP="00952964">
      <w:pPr>
        <w:ind w:left="140"/>
        <w:rPr>
          <w:rFonts w:ascii="Arial" w:hAnsi="Arial" w:cs="Arial"/>
          <w:b/>
          <w:sz w:val="20"/>
          <w:szCs w:val="20"/>
        </w:rPr>
      </w:pPr>
      <w:r w:rsidRPr="00952964">
        <w:rPr>
          <w:rFonts w:ascii="Arial" w:hAnsi="Arial" w:cs="Arial"/>
          <w:b/>
          <w:sz w:val="20"/>
          <w:szCs w:val="20"/>
        </w:rPr>
        <w:t>(For written reply)</w:t>
      </w:r>
    </w:p>
    <w:p w:rsidR="004A0DD7" w:rsidRPr="00952964" w:rsidRDefault="000F45BD" w:rsidP="00952964">
      <w:pPr>
        <w:ind w:left="140"/>
        <w:rPr>
          <w:rFonts w:ascii="Arial" w:hAnsi="Arial" w:cs="Arial"/>
          <w:b/>
          <w:sz w:val="20"/>
          <w:szCs w:val="20"/>
        </w:rPr>
      </w:pPr>
      <w:r w:rsidRPr="00952964">
        <w:rPr>
          <w:rFonts w:ascii="Arial" w:hAnsi="Arial" w:cs="Arial"/>
          <w:b/>
          <w:sz w:val="20"/>
          <w:szCs w:val="20"/>
        </w:rPr>
        <w:t>QUESTION NO. 2814 {NW3334E}</w:t>
      </w:r>
    </w:p>
    <w:p w:rsidR="004A0DD7" w:rsidRPr="00952964" w:rsidRDefault="000F45BD" w:rsidP="00952964">
      <w:pPr>
        <w:ind w:left="140" w:right="4929"/>
        <w:rPr>
          <w:rFonts w:ascii="Arial" w:hAnsi="Arial" w:cs="Arial"/>
          <w:b/>
          <w:sz w:val="20"/>
          <w:szCs w:val="20"/>
        </w:rPr>
      </w:pPr>
      <w:r w:rsidRPr="00952964">
        <w:rPr>
          <w:rFonts w:ascii="Arial" w:hAnsi="Arial" w:cs="Arial"/>
          <w:b/>
          <w:sz w:val="20"/>
          <w:szCs w:val="20"/>
        </w:rPr>
        <w:t>INTERNAL QUESTION PAPER NO. 32 of 2021 DATE OF PUBLICATION: 10 December 2021</w:t>
      </w:r>
    </w:p>
    <w:p w:rsidR="00952964" w:rsidRDefault="00952964" w:rsidP="00952964">
      <w:pPr>
        <w:rPr>
          <w:rFonts w:ascii="Arial" w:hAnsi="Arial" w:cs="Arial"/>
          <w:b/>
          <w:sz w:val="20"/>
          <w:szCs w:val="20"/>
        </w:rPr>
      </w:pPr>
    </w:p>
    <w:p w:rsidR="004A0DD7" w:rsidRDefault="000F45BD" w:rsidP="00952964">
      <w:pPr>
        <w:rPr>
          <w:rFonts w:ascii="Arial" w:hAnsi="Arial" w:cs="Arial"/>
          <w:b/>
          <w:sz w:val="20"/>
          <w:szCs w:val="20"/>
        </w:rPr>
      </w:pPr>
      <w:r w:rsidRPr="00952964">
        <w:rPr>
          <w:rFonts w:ascii="Arial" w:hAnsi="Arial" w:cs="Arial"/>
          <w:b/>
          <w:sz w:val="20"/>
          <w:szCs w:val="20"/>
        </w:rPr>
        <w:t>Ms A M M Weber (DA) to ask the Minister of Forestry, Fisheries and the Environment:</w:t>
      </w:r>
    </w:p>
    <w:p w:rsidR="00952964" w:rsidRPr="00952964" w:rsidRDefault="00952964" w:rsidP="00952964">
      <w:pPr>
        <w:ind w:left="140"/>
        <w:rPr>
          <w:rFonts w:ascii="Arial" w:hAnsi="Arial" w:cs="Arial"/>
          <w:b/>
          <w:sz w:val="20"/>
          <w:szCs w:val="20"/>
        </w:rPr>
      </w:pPr>
    </w:p>
    <w:p w:rsidR="004A0DD7" w:rsidRPr="00952964" w:rsidRDefault="000F45BD" w:rsidP="00952964">
      <w:pPr>
        <w:pStyle w:val="ListParagraph"/>
        <w:numPr>
          <w:ilvl w:val="0"/>
          <w:numId w:val="1"/>
        </w:numPr>
        <w:tabs>
          <w:tab w:val="left" w:pos="861"/>
        </w:tabs>
        <w:ind w:right="129"/>
        <w:rPr>
          <w:rFonts w:ascii="Arial" w:hAnsi="Arial" w:cs="Arial"/>
          <w:sz w:val="20"/>
          <w:szCs w:val="20"/>
        </w:rPr>
      </w:pPr>
      <w:r w:rsidRPr="00952964">
        <w:rPr>
          <w:rFonts w:ascii="Arial" w:hAnsi="Arial" w:cs="Arial"/>
          <w:sz w:val="20"/>
          <w:szCs w:val="20"/>
        </w:rPr>
        <w:t>How have rhino numbers in the Kruger National Park declined by a net 720 animals from 3 529 according to the 2019-20 annual report to 2 809 in the 2020-21 annual report as only 245 were attributed to poaching in the 2020-21 annual</w:t>
      </w:r>
      <w:r w:rsidRPr="00952964">
        <w:rPr>
          <w:rFonts w:ascii="Arial" w:hAnsi="Arial" w:cs="Arial"/>
          <w:spacing w:val="-5"/>
          <w:sz w:val="20"/>
          <w:szCs w:val="20"/>
        </w:rPr>
        <w:t xml:space="preserve"> </w:t>
      </w:r>
      <w:r w:rsidRPr="00952964">
        <w:rPr>
          <w:rFonts w:ascii="Arial" w:hAnsi="Arial" w:cs="Arial"/>
          <w:sz w:val="20"/>
          <w:szCs w:val="20"/>
        </w:rPr>
        <w:t>report;</w:t>
      </w:r>
    </w:p>
    <w:p w:rsidR="004A0DD7" w:rsidRPr="00952964" w:rsidRDefault="000F45BD" w:rsidP="00952964">
      <w:pPr>
        <w:pStyle w:val="ListParagraph"/>
        <w:numPr>
          <w:ilvl w:val="0"/>
          <w:numId w:val="1"/>
        </w:numPr>
        <w:tabs>
          <w:tab w:val="left" w:pos="861"/>
        </w:tabs>
        <w:ind w:right="139"/>
        <w:rPr>
          <w:rFonts w:ascii="Arial" w:hAnsi="Arial" w:cs="Arial"/>
          <w:sz w:val="20"/>
          <w:szCs w:val="20"/>
        </w:rPr>
      </w:pPr>
      <w:r w:rsidRPr="00952964">
        <w:rPr>
          <w:rFonts w:ascii="Arial" w:hAnsi="Arial" w:cs="Arial"/>
          <w:sz w:val="20"/>
          <w:szCs w:val="20"/>
        </w:rPr>
        <w:t>If the normal bir</w:t>
      </w:r>
      <w:r w:rsidRPr="00952964">
        <w:rPr>
          <w:rFonts w:ascii="Arial" w:hAnsi="Arial" w:cs="Arial"/>
          <w:sz w:val="20"/>
          <w:szCs w:val="20"/>
        </w:rPr>
        <w:t xml:space="preserve">th rate of rhinos is 6% expressed as 3 529 x 6% =212 and natural death rate is 3% = 106 there is an unexplained decline in the rhino population </w:t>
      </w:r>
      <w:r w:rsidRPr="00952964">
        <w:rPr>
          <w:rFonts w:ascii="Arial" w:hAnsi="Arial" w:cs="Arial"/>
          <w:spacing w:val="-3"/>
          <w:sz w:val="20"/>
          <w:szCs w:val="20"/>
        </w:rPr>
        <w:t xml:space="preserve">of </w:t>
      </w:r>
      <w:r w:rsidRPr="00952964">
        <w:rPr>
          <w:rFonts w:ascii="Arial" w:hAnsi="Arial" w:cs="Arial"/>
          <w:sz w:val="20"/>
          <w:szCs w:val="20"/>
        </w:rPr>
        <w:t>581 rhinos which is reflected in the calculation as 3 529 + 212 – 245 – 106 =</w:t>
      </w:r>
      <w:r w:rsidRPr="00952964">
        <w:rPr>
          <w:rFonts w:ascii="Arial" w:hAnsi="Arial" w:cs="Arial"/>
          <w:spacing w:val="-16"/>
          <w:sz w:val="20"/>
          <w:szCs w:val="20"/>
        </w:rPr>
        <w:t xml:space="preserve"> </w:t>
      </w:r>
      <w:r w:rsidRPr="00952964">
        <w:rPr>
          <w:rFonts w:ascii="Arial" w:hAnsi="Arial" w:cs="Arial"/>
          <w:sz w:val="20"/>
          <w:szCs w:val="20"/>
        </w:rPr>
        <w:t>2809?</w:t>
      </w:r>
    </w:p>
    <w:p w:rsidR="004A0DD7" w:rsidRPr="00952964" w:rsidRDefault="004A0DD7" w:rsidP="00952964">
      <w:pPr>
        <w:pStyle w:val="BodyText"/>
        <w:rPr>
          <w:rFonts w:ascii="Arial" w:hAnsi="Arial" w:cs="Arial"/>
          <w:sz w:val="20"/>
          <w:szCs w:val="20"/>
        </w:rPr>
      </w:pPr>
    </w:p>
    <w:p w:rsidR="004A0DD7" w:rsidRPr="00952964" w:rsidRDefault="004A0DD7" w:rsidP="00952964">
      <w:pPr>
        <w:pStyle w:val="BodyText"/>
        <w:rPr>
          <w:rFonts w:ascii="Arial" w:hAnsi="Arial" w:cs="Arial"/>
          <w:sz w:val="20"/>
          <w:szCs w:val="20"/>
        </w:rPr>
      </w:pPr>
    </w:p>
    <w:p w:rsidR="004A0DD7" w:rsidRPr="00952964" w:rsidRDefault="000F45BD" w:rsidP="00952964">
      <w:pPr>
        <w:pStyle w:val="Heading1"/>
        <w:rPr>
          <w:rFonts w:ascii="Arial" w:hAnsi="Arial" w:cs="Arial"/>
          <w:sz w:val="20"/>
          <w:szCs w:val="20"/>
        </w:rPr>
      </w:pPr>
      <w:r w:rsidRPr="00952964">
        <w:rPr>
          <w:rFonts w:ascii="Arial" w:hAnsi="Arial" w:cs="Arial"/>
          <w:sz w:val="20"/>
          <w:szCs w:val="20"/>
        </w:rPr>
        <w:t>2814. THE MINISTER OF FORESTRY, FISHERIES AND THE ENVIRONMENT REPLIES:</w:t>
      </w:r>
    </w:p>
    <w:p w:rsidR="004A0DD7" w:rsidRPr="00952964" w:rsidRDefault="004A0DD7" w:rsidP="00952964">
      <w:pPr>
        <w:pStyle w:val="BodyText"/>
        <w:rPr>
          <w:rFonts w:ascii="Arial" w:hAnsi="Arial" w:cs="Arial"/>
          <w:b/>
          <w:sz w:val="20"/>
          <w:szCs w:val="20"/>
        </w:rPr>
      </w:pPr>
    </w:p>
    <w:p w:rsidR="004A0DD7" w:rsidRPr="00952964" w:rsidRDefault="000F45BD" w:rsidP="00952964">
      <w:pPr>
        <w:pStyle w:val="ListParagraph"/>
        <w:numPr>
          <w:ilvl w:val="1"/>
          <w:numId w:val="1"/>
        </w:numPr>
        <w:tabs>
          <w:tab w:val="left" w:pos="861"/>
        </w:tabs>
        <w:ind w:right="129"/>
        <w:rPr>
          <w:rFonts w:ascii="Arial" w:hAnsi="Arial" w:cs="Arial"/>
          <w:sz w:val="20"/>
          <w:szCs w:val="20"/>
        </w:rPr>
      </w:pPr>
      <w:r w:rsidRPr="00952964">
        <w:rPr>
          <w:rFonts w:ascii="Arial" w:hAnsi="Arial" w:cs="Arial"/>
          <w:sz w:val="20"/>
          <w:szCs w:val="20"/>
        </w:rPr>
        <w:t>SANParks is of the view that the rhinoceros populations in the Kruger National Park (KNP) did not decline by 720 in the 2020/2021 financial year. With respect to annual rhinoceros popu</w:t>
      </w:r>
      <w:r w:rsidRPr="00952964">
        <w:rPr>
          <w:rFonts w:ascii="Arial" w:hAnsi="Arial" w:cs="Arial"/>
          <w:sz w:val="20"/>
          <w:szCs w:val="20"/>
        </w:rPr>
        <w:t>lation counts, annual census figures are given with confidence limits (CLs), which state that there is a 95% probability that the actual number of animals counted fall between the upper and lower confidence intervals. For public reporting, the median figur</w:t>
      </w:r>
      <w:r w:rsidRPr="00952964">
        <w:rPr>
          <w:rFonts w:ascii="Arial" w:hAnsi="Arial" w:cs="Arial"/>
          <w:sz w:val="20"/>
          <w:szCs w:val="20"/>
        </w:rPr>
        <w:t xml:space="preserve">es are given </w:t>
      </w:r>
      <w:r w:rsidRPr="00952964">
        <w:rPr>
          <w:rFonts w:ascii="Arial" w:hAnsi="Arial" w:cs="Arial"/>
          <w:spacing w:val="-3"/>
          <w:sz w:val="20"/>
          <w:szCs w:val="20"/>
        </w:rPr>
        <w:t xml:space="preserve">as </w:t>
      </w:r>
      <w:r w:rsidRPr="00952964">
        <w:rPr>
          <w:rFonts w:ascii="Arial" w:hAnsi="Arial" w:cs="Arial"/>
          <w:sz w:val="20"/>
          <w:szCs w:val="20"/>
        </w:rPr>
        <w:t>an indicative figure. There is still a 5% probability that the real number is outside the upper or lower CLs. For consecutive reporting years, it is possible for the lower CL of the preceding year to overlap with the upper CL of the subsequ</w:t>
      </w:r>
      <w:r w:rsidRPr="00952964">
        <w:rPr>
          <w:rFonts w:ascii="Arial" w:hAnsi="Arial" w:cs="Arial"/>
          <w:sz w:val="20"/>
          <w:szCs w:val="20"/>
        </w:rPr>
        <w:t xml:space="preserve">ent year. If there is an overlap, it is possible that </w:t>
      </w:r>
      <w:r w:rsidRPr="00952964">
        <w:rPr>
          <w:rFonts w:ascii="Arial" w:hAnsi="Arial" w:cs="Arial"/>
          <w:spacing w:val="-3"/>
          <w:sz w:val="20"/>
          <w:szCs w:val="20"/>
        </w:rPr>
        <w:t xml:space="preserve">no </w:t>
      </w:r>
      <w:r w:rsidRPr="00952964">
        <w:rPr>
          <w:rFonts w:ascii="Arial" w:hAnsi="Arial" w:cs="Arial"/>
          <w:sz w:val="20"/>
          <w:szCs w:val="20"/>
        </w:rPr>
        <w:t>real decline took place, even if the median figure is lower in the subsequent year, as is</w:t>
      </w:r>
      <w:r w:rsidRPr="00952964">
        <w:rPr>
          <w:rFonts w:ascii="Arial" w:hAnsi="Arial" w:cs="Arial"/>
          <w:spacing w:val="-40"/>
          <w:sz w:val="20"/>
          <w:szCs w:val="20"/>
        </w:rPr>
        <w:t xml:space="preserve"> </w:t>
      </w:r>
      <w:r w:rsidRPr="00952964">
        <w:rPr>
          <w:rFonts w:ascii="Arial" w:hAnsi="Arial" w:cs="Arial"/>
          <w:sz w:val="20"/>
          <w:szCs w:val="20"/>
        </w:rPr>
        <w:t>the case</w:t>
      </w:r>
    </w:p>
    <w:p w:rsidR="004A0DD7" w:rsidRPr="00952964" w:rsidRDefault="000F45BD" w:rsidP="00952964">
      <w:pPr>
        <w:pStyle w:val="BodyText"/>
        <w:ind w:left="861" w:right="129"/>
        <w:rPr>
          <w:rFonts w:ascii="Arial" w:hAnsi="Arial" w:cs="Arial"/>
          <w:sz w:val="20"/>
          <w:szCs w:val="20"/>
        </w:rPr>
      </w:pPr>
      <w:r w:rsidRPr="00952964">
        <w:rPr>
          <w:rFonts w:ascii="Arial" w:hAnsi="Arial" w:cs="Arial"/>
          <w:sz w:val="20"/>
          <w:szCs w:val="20"/>
        </w:rPr>
        <w:t>with the 2018 and 2019 census figures. However, when the lower and upper CLs do not overlap, as is the case with the census figures for 2019 and 2020, there is a real decline. It is not possible to attach a s</w:t>
      </w:r>
      <w:r w:rsidRPr="00952964">
        <w:rPr>
          <w:rFonts w:ascii="Arial" w:hAnsi="Arial" w:cs="Arial"/>
          <w:sz w:val="20"/>
          <w:szCs w:val="20"/>
        </w:rPr>
        <w:t>pecific number to that decline as we are working within CLs, but also due to the challenges associated with rhinoceros counting over such a large area.</w:t>
      </w:r>
    </w:p>
    <w:p w:rsidR="004A0DD7" w:rsidRPr="00952964" w:rsidRDefault="004A0DD7" w:rsidP="00952964">
      <w:pPr>
        <w:pStyle w:val="BodyText"/>
        <w:rPr>
          <w:rFonts w:ascii="Arial" w:hAnsi="Arial" w:cs="Arial"/>
          <w:sz w:val="20"/>
          <w:szCs w:val="20"/>
        </w:rPr>
      </w:pPr>
    </w:p>
    <w:p w:rsidR="004A0DD7" w:rsidRPr="00952964" w:rsidRDefault="000F45BD" w:rsidP="00952964">
      <w:pPr>
        <w:pStyle w:val="BodyText"/>
        <w:ind w:left="861" w:right="129"/>
        <w:rPr>
          <w:rFonts w:ascii="Arial" w:hAnsi="Arial" w:cs="Arial"/>
          <w:sz w:val="20"/>
          <w:szCs w:val="20"/>
        </w:rPr>
      </w:pPr>
      <w:r w:rsidRPr="00952964">
        <w:rPr>
          <w:rFonts w:ascii="Arial" w:hAnsi="Arial" w:cs="Arial"/>
          <w:sz w:val="20"/>
          <w:szCs w:val="20"/>
        </w:rPr>
        <w:t xml:space="preserve">The value of game censuses lies in the population trends shown over time and not in the specific numbers counted owing to the number of variables involved. The rhinoceros population has clearly been in decline since 2010 and that trend is continuing. In a </w:t>
      </w:r>
      <w:r w:rsidRPr="00952964">
        <w:rPr>
          <w:rFonts w:ascii="Arial" w:hAnsi="Arial" w:cs="Arial"/>
          <w:sz w:val="20"/>
          <w:szCs w:val="20"/>
        </w:rPr>
        <w:t>vast area such as the KNP, it is not possible to know the exact numbers of animals due to the many variables that impact game surveys.</w:t>
      </w:r>
    </w:p>
    <w:p w:rsidR="004A0DD7" w:rsidRPr="00952964" w:rsidRDefault="004A0DD7" w:rsidP="00952964">
      <w:pPr>
        <w:pStyle w:val="BodyText"/>
        <w:rPr>
          <w:rFonts w:ascii="Arial" w:hAnsi="Arial" w:cs="Arial"/>
          <w:sz w:val="20"/>
          <w:szCs w:val="20"/>
        </w:rPr>
      </w:pPr>
    </w:p>
    <w:p w:rsidR="004A0DD7" w:rsidRPr="00952964" w:rsidRDefault="000F45BD" w:rsidP="00952964">
      <w:pPr>
        <w:pStyle w:val="ListParagraph"/>
        <w:numPr>
          <w:ilvl w:val="1"/>
          <w:numId w:val="1"/>
        </w:numPr>
        <w:tabs>
          <w:tab w:val="left" w:pos="861"/>
        </w:tabs>
        <w:ind w:right="129"/>
        <w:rPr>
          <w:rFonts w:ascii="Arial" w:hAnsi="Arial" w:cs="Arial"/>
          <w:sz w:val="20"/>
          <w:szCs w:val="20"/>
        </w:rPr>
      </w:pPr>
      <w:r w:rsidRPr="00952964">
        <w:rPr>
          <w:rFonts w:ascii="Arial" w:hAnsi="Arial" w:cs="Arial"/>
          <w:sz w:val="20"/>
          <w:szCs w:val="20"/>
        </w:rPr>
        <w:t>The counting of rhinoceros in an area the size of the KNP is not an exact science and errors in counting, which create u</w:t>
      </w:r>
      <w:r w:rsidRPr="00952964">
        <w:rPr>
          <w:rFonts w:ascii="Arial" w:hAnsi="Arial" w:cs="Arial"/>
          <w:sz w:val="20"/>
          <w:szCs w:val="20"/>
        </w:rPr>
        <w:t>ncertainty, include</w:t>
      </w:r>
      <w:r w:rsidRPr="00952964">
        <w:rPr>
          <w:rFonts w:ascii="Arial" w:hAnsi="Arial" w:cs="Arial"/>
          <w:spacing w:val="2"/>
          <w:sz w:val="20"/>
          <w:szCs w:val="20"/>
        </w:rPr>
        <w:t xml:space="preserve"> </w:t>
      </w:r>
      <w:r w:rsidRPr="00952964">
        <w:rPr>
          <w:rFonts w:ascii="Arial" w:hAnsi="Arial" w:cs="Arial"/>
          <w:sz w:val="20"/>
          <w:szCs w:val="20"/>
        </w:rPr>
        <w:t>–</w:t>
      </w:r>
    </w:p>
    <w:p w:rsidR="004A0DD7" w:rsidRPr="00952964" w:rsidRDefault="000F45BD" w:rsidP="00952964">
      <w:pPr>
        <w:pStyle w:val="ListParagraph"/>
        <w:numPr>
          <w:ilvl w:val="2"/>
          <w:numId w:val="1"/>
        </w:numPr>
        <w:tabs>
          <w:tab w:val="left" w:pos="1220"/>
          <w:tab w:val="left" w:pos="1221"/>
        </w:tabs>
        <w:rPr>
          <w:rFonts w:ascii="Arial" w:hAnsi="Arial" w:cs="Arial"/>
          <w:sz w:val="20"/>
          <w:szCs w:val="20"/>
        </w:rPr>
      </w:pPr>
      <w:r w:rsidRPr="00952964">
        <w:rPr>
          <w:rFonts w:ascii="Arial" w:hAnsi="Arial" w:cs="Arial"/>
          <w:sz w:val="20"/>
          <w:szCs w:val="20"/>
        </w:rPr>
        <w:t>availability bias (rhinoceros under trees are not</w:t>
      </w:r>
      <w:r w:rsidRPr="00952964">
        <w:rPr>
          <w:rFonts w:ascii="Arial" w:hAnsi="Arial" w:cs="Arial"/>
          <w:spacing w:val="-14"/>
          <w:sz w:val="20"/>
          <w:szCs w:val="20"/>
        </w:rPr>
        <w:t xml:space="preserve"> </w:t>
      </w:r>
      <w:r w:rsidRPr="00952964">
        <w:rPr>
          <w:rFonts w:ascii="Arial" w:hAnsi="Arial" w:cs="Arial"/>
          <w:sz w:val="20"/>
          <w:szCs w:val="20"/>
        </w:rPr>
        <w:t>seen);</w:t>
      </w:r>
    </w:p>
    <w:p w:rsidR="004A0DD7" w:rsidRPr="00952964" w:rsidRDefault="000F45BD" w:rsidP="00952964">
      <w:pPr>
        <w:pStyle w:val="ListParagraph"/>
        <w:numPr>
          <w:ilvl w:val="2"/>
          <w:numId w:val="1"/>
        </w:numPr>
        <w:tabs>
          <w:tab w:val="left" w:pos="1220"/>
          <w:tab w:val="left" w:pos="1221"/>
        </w:tabs>
        <w:rPr>
          <w:rFonts w:ascii="Arial" w:hAnsi="Arial" w:cs="Arial"/>
          <w:sz w:val="20"/>
          <w:szCs w:val="20"/>
        </w:rPr>
      </w:pPr>
      <w:r w:rsidRPr="00952964">
        <w:rPr>
          <w:rFonts w:ascii="Arial" w:hAnsi="Arial" w:cs="Arial"/>
          <w:sz w:val="20"/>
          <w:szCs w:val="20"/>
        </w:rPr>
        <w:t>observer bias (rhinoceros missed in the open);</w:t>
      </w:r>
    </w:p>
    <w:p w:rsidR="004A0DD7" w:rsidRPr="00952964" w:rsidRDefault="000F45BD" w:rsidP="00952964">
      <w:pPr>
        <w:pStyle w:val="ListParagraph"/>
        <w:numPr>
          <w:ilvl w:val="2"/>
          <w:numId w:val="1"/>
        </w:numPr>
        <w:tabs>
          <w:tab w:val="left" w:pos="1220"/>
          <w:tab w:val="left" w:pos="1221"/>
        </w:tabs>
        <w:rPr>
          <w:rFonts w:ascii="Arial" w:hAnsi="Arial" w:cs="Arial"/>
          <w:sz w:val="20"/>
          <w:szCs w:val="20"/>
        </w:rPr>
      </w:pPr>
      <w:r w:rsidRPr="00952964">
        <w:rPr>
          <w:rFonts w:ascii="Arial" w:hAnsi="Arial" w:cs="Arial"/>
          <w:sz w:val="20"/>
          <w:szCs w:val="20"/>
        </w:rPr>
        <w:t>detectability bias (rhinoceros further away missed);</w:t>
      </w:r>
      <w:r w:rsidRPr="00952964">
        <w:rPr>
          <w:rFonts w:ascii="Arial" w:hAnsi="Arial" w:cs="Arial"/>
          <w:spacing w:val="-1"/>
          <w:sz w:val="20"/>
          <w:szCs w:val="20"/>
        </w:rPr>
        <w:t xml:space="preserve"> </w:t>
      </w:r>
      <w:r w:rsidRPr="00952964">
        <w:rPr>
          <w:rFonts w:ascii="Arial" w:hAnsi="Arial" w:cs="Arial"/>
          <w:sz w:val="20"/>
          <w:szCs w:val="20"/>
        </w:rPr>
        <w:t>and</w:t>
      </w:r>
    </w:p>
    <w:p w:rsidR="004A0DD7" w:rsidRPr="00952964" w:rsidRDefault="000F45BD" w:rsidP="00952964">
      <w:pPr>
        <w:pStyle w:val="ListParagraph"/>
        <w:numPr>
          <w:ilvl w:val="2"/>
          <w:numId w:val="1"/>
        </w:numPr>
        <w:tabs>
          <w:tab w:val="left" w:pos="1220"/>
          <w:tab w:val="left" w:pos="1221"/>
        </w:tabs>
        <w:rPr>
          <w:rFonts w:ascii="Arial" w:hAnsi="Arial" w:cs="Arial"/>
          <w:sz w:val="20"/>
          <w:szCs w:val="20"/>
        </w:rPr>
      </w:pPr>
      <w:r w:rsidRPr="00952964">
        <w:rPr>
          <w:rFonts w:ascii="Arial" w:hAnsi="Arial" w:cs="Arial"/>
          <w:sz w:val="20"/>
          <w:szCs w:val="20"/>
        </w:rPr>
        <w:t>sampling error (for example, rhinoceros counted twice/not</w:t>
      </w:r>
      <w:r w:rsidRPr="00952964">
        <w:rPr>
          <w:rFonts w:ascii="Arial" w:hAnsi="Arial" w:cs="Arial"/>
          <w:spacing w:val="-11"/>
          <w:sz w:val="20"/>
          <w:szCs w:val="20"/>
        </w:rPr>
        <w:t xml:space="preserve"> </w:t>
      </w:r>
      <w:r w:rsidRPr="00952964">
        <w:rPr>
          <w:rFonts w:ascii="Arial" w:hAnsi="Arial" w:cs="Arial"/>
          <w:sz w:val="20"/>
          <w:szCs w:val="20"/>
        </w:rPr>
        <w:t>counted).</w:t>
      </w:r>
    </w:p>
    <w:p w:rsidR="004A0DD7" w:rsidRPr="00952964" w:rsidRDefault="004A0DD7" w:rsidP="00952964">
      <w:pPr>
        <w:pStyle w:val="BodyText"/>
        <w:rPr>
          <w:rFonts w:ascii="Arial" w:hAnsi="Arial" w:cs="Arial"/>
          <w:sz w:val="20"/>
          <w:szCs w:val="20"/>
        </w:rPr>
      </w:pPr>
    </w:p>
    <w:p w:rsidR="004A0DD7" w:rsidRPr="00952964" w:rsidRDefault="000F45BD" w:rsidP="00952964">
      <w:pPr>
        <w:pStyle w:val="BodyText"/>
        <w:ind w:left="861" w:right="128"/>
        <w:rPr>
          <w:rFonts w:ascii="Arial" w:hAnsi="Arial" w:cs="Arial"/>
          <w:sz w:val="20"/>
          <w:szCs w:val="20"/>
        </w:rPr>
      </w:pPr>
      <w:r w:rsidRPr="00952964">
        <w:rPr>
          <w:rFonts w:ascii="Arial" w:hAnsi="Arial" w:cs="Arial"/>
          <w:sz w:val="20"/>
          <w:szCs w:val="20"/>
        </w:rPr>
        <w:t xml:space="preserve">The </w:t>
      </w:r>
      <w:r w:rsidRPr="00952964">
        <w:rPr>
          <w:rFonts w:ascii="Arial" w:hAnsi="Arial" w:cs="Arial"/>
          <w:sz w:val="20"/>
          <w:szCs w:val="20"/>
        </w:rPr>
        <w:t>growth rate is also variable owing to environmental and biological factors, including synchronisation of births after the last drought. Rhinoceros do not calve annually due to a 16- month gestation period. Other biological factors impacting births and natu</w:t>
      </w:r>
      <w:r w:rsidRPr="00952964">
        <w:rPr>
          <w:rFonts w:ascii="Arial" w:hAnsi="Arial" w:cs="Arial"/>
          <w:sz w:val="20"/>
          <w:szCs w:val="20"/>
        </w:rPr>
        <w:t>ral deaths, such as drought impacts, predation on calves, cow fecundity (fertility), and intraspecific fighting between rhinoceros.</w:t>
      </w:r>
    </w:p>
    <w:p w:rsidR="004A0DD7" w:rsidRPr="00952964" w:rsidRDefault="004A0DD7" w:rsidP="00952964">
      <w:pPr>
        <w:pStyle w:val="BodyText"/>
        <w:rPr>
          <w:rFonts w:ascii="Arial" w:hAnsi="Arial" w:cs="Arial"/>
          <w:sz w:val="20"/>
          <w:szCs w:val="20"/>
        </w:rPr>
      </w:pPr>
    </w:p>
    <w:p w:rsidR="004A0DD7" w:rsidRPr="00952964" w:rsidRDefault="000F45BD" w:rsidP="00952964">
      <w:pPr>
        <w:pStyle w:val="Heading1"/>
        <w:rPr>
          <w:rFonts w:ascii="Arial" w:hAnsi="Arial" w:cs="Arial"/>
          <w:sz w:val="20"/>
          <w:szCs w:val="20"/>
        </w:rPr>
      </w:pPr>
      <w:r w:rsidRPr="00952964">
        <w:rPr>
          <w:rFonts w:ascii="Arial" w:hAnsi="Arial" w:cs="Arial"/>
          <w:sz w:val="20"/>
          <w:szCs w:val="20"/>
        </w:rPr>
        <w:t>Regards</w:t>
      </w:r>
    </w:p>
    <w:p w:rsidR="004A0DD7" w:rsidRPr="00952964" w:rsidRDefault="004A0DD7" w:rsidP="00952964">
      <w:pPr>
        <w:pStyle w:val="BodyText"/>
        <w:rPr>
          <w:rFonts w:ascii="Arial" w:hAnsi="Arial" w:cs="Arial"/>
          <w:b/>
          <w:sz w:val="20"/>
          <w:szCs w:val="20"/>
        </w:rPr>
      </w:pPr>
    </w:p>
    <w:p w:rsidR="004A0DD7" w:rsidRPr="00952964" w:rsidRDefault="000F45BD" w:rsidP="00952964">
      <w:pPr>
        <w:ind w:left="140"/>
        <w:rPr>
          <w:rFonts w:ascii="Arial" w:hAnsi="Arial" w:cs="Arial"/>
          <w:b/>
          <w:sz w:val="20"/>
          <w:szCs w:val="20"/>
        </w:rPr>
      </w:pPr>
      <w:r w:rsidRPr="00952964">
        <w:rPr>
          <w:rFonts w:ascii="Arial" w:hAnsi="Arial" w:cs="Arial"/>
          <w:b/>
          <w:sz w:val="20"/>
          <w:szCs w:val="20"/>
        </w:rPr>
        <w:t>MS B D CREECY, MP</w:t>
      </w:r>
    </w:p>
    <w:p w:rsidR="004A0DD7" w:rsidRPr="00952964" w:rsidRDefault="000F45BD" w:rsidP="00952964">
      <w:pPr>
        <w:ind w:left="140"/>
        <w:rPr>
          <w:rFonts w:ascii="Arial" w:hAnsi="Arial" w:cs="Arial"/>
          <w:b/>
          <w:sz w:val="20"/>
          <w:szCs w:val="20"/>
        </w:rPr>
      </w:pPr>
      <w:r w:rsidRPr="00952964">
        <w:rPr>
          <w:rFonts w:ascii="Arial" w:hAnsi="Arial" w:cs="Arial"/>
          <w:b/>
          <w:sz w:val="20"/>
          <w:szCs w:val="20"/>
        </w:rPr>
        <w:t>MINISTER OF FORESTRY, FISHERIES AND THE ENVIRONMENT</w:t>
      </w:r>
    </w:p>
    <w:p w:rsidR="004A0DD7" w:rsidRPr="00952964" w:rsidRDefault="000F45BD" w:rsidP="00952964">
      <w:pPr>
        <w:ind w:left="140"/>
        <w:rPr>
          <w:rFonts w:ascii="Arial" w:hAnsi="Arial" w:cs="Arial"/>
          <w:b/>
          <w:sz w:val="20"/>
          <w:szCs w:val="20"/>
        </w:rPr>
      </w:pPr>
      <w:r w:rsidRPr="00952964">
        <w:rPr>
          <w:rFonts w:ascii="Arial" w:hAnsi="Arial" w:cs="Arial"/>
          <w:b/>
          <w:sz w:val="20"/>
          <w:szCs w:val="20"/>
        </w:rPr>
        <w:t>DATE: 22 December 2021</w:t>
      </w:r>
    </w:p>
    <w:sectPr w:rsidR="004A0DD7" w:rsidRPr="00952964" w:rsidSect="004A0DD7">
      <w:footerReference w:type="default" r:id="rId7"/>
      <w:pgSz w:w="11910" w:h="16840"/>
      <w:pgMar w:top="1360" w:right="1300" w:bottom="960" w:left="1300" w:header="0" w:footer="7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5BD" w:rsidRDefault="000F45BD" w:rsidP="004A0DD7">
      <w:r>
        <w:separator/>
      </w:r>
    </w:p>
  </w:endnote>
  <w:endnote w:type="continuationSeparator" w:id="0">
    <w:p w:rsidR="000F45BD" w:rsidRDefault="000F45BD" w:rsidP="004A0DD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DD7" w:rsidRDefault="004A0DD7">
    <w:pPr>
      <w:pStyle w:val="BodyText"/>
      <w:spacing w:line="14" w:lineRule="auto"/>
      <w:rPr>
        <w:sz w:val="20"/>
      </w:rPr>
    </w:pPr>
    <w:r w:rsidRPr="004A0DD7">
      <w:pict>
        <v:shapetype id="_x0000_t202" coordsize="21600,21600" o:spt="202" path="m,l,21600r21600,l21600,xe">
          <v:stroke joinstyle="miter"/>
          <v:path gradientshapeok="t" o:connecttype="rect"/>
        </v:shapetype>
        <v:shape id="_x0000_s2051" type="#_x0000_t202" style="position:absolute;margin-left:71.05pt;margin-top:792.35pt;width:72.1pt;height:11.1pt;z-index:-251746304;mso-position-horizontal-relative:page;mso-position-vertical-relative:page" filled="f" stroked="f">
          <v:textbox inset="0,0,0,0">
            <w:txbxContent>
              <w:p w:rsidR="004A0DD7" w:rsidRDefault="000F45BD">
                <w:pPr>
                  <w:spacing w:before="17"/>
                  <w:ind w:left="20"/>
                  <w:rPr>
                    <w:sz w:val="16"/>
                  </w:rPr>
                </w:pPr>
                <w:r>
                  <w:rPr>
                    <w:sz w:val="16"/>
                  </w:rPr>
                  <w:t>NATIONAL ASSEMBLY</w:t>
                </w:r>
              </w:p>
            </w:txbxContent>
          </v:textbox>
          <w10:wrap anchorx="page" anchory="page"/>
        </v:shape>
      </w:pict>
    </w:r>
    <w:r w:rsidRPr="004A0DD7">
      <w:pict>
        <v:shape id="_x0000_s2050" type="#_x0000_t202" style="position:absolute;margin-left:264.9pt;margin-top:792.35pt;width:66.25pt;height:11.1pt;z-index:-251745280;mso-position-horizontal-relative:page;mso-position-vertical-relative:page" filled="f" stroked="f">
          <v:textbox inset="0,0,0,0">
            <w:txbxContent>
              <w:p w:rsidR="004A0DD7" w:rsidRDefault="000F45BD">
                <w:pPr>
                  <w:spacing w:before="17"/>
                  <w:ind w:left="20"/>
                  <w:rPr>
                    <w:sz w:val="16"/>
                  </w:rPr>
                </w:pPr>
                <w:r>
                  <w:rPr>
                    <w:sz w:val="16"/>
                  </w:rPr>
                  <w:t>QUESTION NO. 2814</w:t>
                </w:r>
              </w:p>
            </w:txbxContent>
          </v:textbox>
          <w10:wrap anchorx="page" anchory="page"/>
        </v:shape>
      </w:pict>
    </w:r>
    <w:r w:rsidRPr="004A0DD7">
      <w:pict>
        <v:shape id="_x0000_s2049" type="#_x0000_t202" style="position:absolute;margin-left:479.2pt;margin-top:792.35pt;width:32.2pt;height:11.1pt;z-index:-251744256;mso-position-horizontal-relative:page;mso-position-vertical-relative:page" filled="f" stroked="f">
          <v:textbox inset="0,0,0,0">
            <w:txbxContent>
              <w:p w:rsidR="004A0DD7" w:rsidRDefault="000F45BD">
                <w:pPr>
                  <w:spacing w:before="17"/>
                  <w:ind w:left="20"/>
                  <w:rPr>
                    <w:sz w:val="16"/>
                  </w:rPr>
                </w:pPr>
                <w:r>
                  <w:rPr>
                    <w:sz w:val="16"/>
                  </w:rPr>
                  <w:t>NW3334E</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5BD" w:rsidRDefault="000F45BD" w:rsidP="004A0DD7">
      <w:r>
        <w:separator/>
      </w:r>
    </w:p>
  </w:footnote>
  <w:footnote w:type="continuationSeparator" w:id="0">
    <w:p w:rsidR="000F45BD" w:rsidRDefault="000F45BD" w:rsidP="004A0D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26269"/>
    <w:multiLevelType w:val="hybridMultilevel"/>
    <w:tmpl w:val="AC40A68C"/>
    <w:lvl w:ilvl="0" w:tplc="D4066754">
      <w:start w:val="1"/>
      <w:numFmt w:val="decimal"/>
      <w:lvlText w:val="(%1)"/>
      <w:lvlJc w:val="left"/>
      <w:pPr>
        <w:ind w:left="861" w:hanging="721"/>
        <w:jc w:val="left"/>
      </w:pPr>
      <w:rPr>
        <w:rFonts w:ascii="Arial" w:eastAsia="Arial Narrow" w:hAnsi="Arial" w:cs="Arial" w:hint="default"/>
        <w:spacing w:val="-13"/>
        <w:w w:val="100"/>
        <w:sz w:val="20"/>
        <w:szCs w:val="20"/>
        <w:lang w:val="en-US" w:eastAsia="en-US" w:bidi="en-US"/>
      </w:rPr>
    </w:lvl>
    <w:lvl w:ilvl="1" w:tplc="DF94B0F0">
      <w:start w:val="1"/>
      <w:numFmt w:val="decimal"/>
      <w:lvlText w:val="%2."/>
      <w:lvlJc w:val="left"/>
      <w:pPr>
        <w:ind w:left="861" w:hanging="360"/>
        <w:jc w:val="left"/>
      </w:pPr>
      <w:rPr>
        <w:rFonts w:ascii="Arial Narrow" w:eastAsia="Arial Narrow" w:hAnsi="Arial Narrow" w:cs="Arial Narrow" w:hint="default"/>
        <w:spacing w:val="-27"/>
        <w:w w:val="100"/>
        <w:sz w:val="24"/>
        <w:szCs w:val="24"/>
        <w:lang w:val="en-US" w:eastAsia="en-US" w:bidi="en-US"/>
      </w:rPr>
    </w:lvl>
    <w:lvl w:ilvl="2" w:tplc="9A8A36D6">
      <w:numFmt w:val="bullet"/>
      <w:lvlText w:val=""/>
      <w:lvlJc w:val="left"/>
      <w:pPr>
        <w:ind w:left="1221" w:hanging="360"/>
      </w:pPr>
      <w:rPr>
        <w:rFonts w:ascii="Symbol" w:eastAsia="Symbol" w:hAnsi="Symbol" w:cs="Symbol" w:hint="default"/>
        <w:w w:val="100"/>
        <w:sz w:val="24"/>
        <w:szCs w:val="24"/>
        <w:lang w:val="en-US" w:eastAsia="en-US" w:bidi="en-US"/>
      </w:rPr>
    </w:lvl>
    <w:lvl w:ilvl="3" w:tplc="21E6CD8A">
      <w:numFmt w:val="bullet"/>
      <w:lvlText w:val="•"/>
      <w:lvlJc w:val="left"/>
      <w:pPr>
        <w:ind w:left="3016" w:hanging="360"/>
      </w:pPr>
      <w:rPr>
        <w:rFonts w:hint="default"/>
        <w:lang w:val="en-US" w:eastAsia="en-US" w:bidi="en-US"/>
      </w:rPr>
    </w:lvl>
    <w:lvl w:ilvl="4" w:tplc="C4F47460">
      <w:numFmt w:val="bullet"/>
      <w:lvlText w:val="•"/>
      <w:lvlJc w:val="left"/>
      <w:pPr>
        <w:ind w:left="3915" w:hanging="360"/>
      </w:pPr>
      <w:rPr>
        <w:rFonts w:hint="default"/>
        <w:lang w:val="en-US" w:eastAsia="en-US" w:bidi="en-US"/>
      </w:rPr>
    </w:lvl>
    <w:lvl w:ilvl="5" w:tplc="E8268F74">
      <w:numFmt w:val="bullet"/>
      <w:lvlText w:val="•"/>
      <w:lvlJc w:val="left"/>
      <w:pPr>
        <w:ind w:left="4813" w:hanging="360"/>
      </w:pPr>
      <w:rPr>
        <w:rFonts w:hint="default"/>
        <w:lang w:val="en-US" w:eastAsia="en-US" w:bidi="en-US"/>
      </w:rPr>
    </w:lvl>
    <w:lvl w:ilvl="6" w:tplc="F3D278C4">
      <w:numFmt w:val="bullet"/>
      <w:lvlText w:val="•"/>
      <w:lvlJc w:val="left"/>
      <w:pPr>
        <w:ind w:left="5711" w:hanging="360"/>
      </w:pPr>
      <w:rPr>
        <w:rFonts w:hint="default"/>
        <w:lang w:val="en-US" w:eastAsia="en-US" w:bidi="en-US"/>
      </w:rPr>
    </w:lvl>
    <w:lvl w:ilvl="7" w:tplc="78CEE2D8">
      <w:numFmt w:val="bullet"/>
      <w:lvlText w:val="•"/>
      <w:lvlJc w:val="left"/>
      <w:pPr>
        <w:ind w:left="6610" w:hanging="360"/>
      </w:pPr>
      <w:rPr>
        <w:rFonts w:hint="default"/>
        <w:lang w:val="en-US" w:eastAsia="en-US" w:bidi="en-US"/>
      </w:rPr>
    </w:lvl>
    <w:lvl w:ilvl="8" w:tplc="188C0E42">
      <w:numFmt w:val="bullet"/>
      <w:lvlText w:val="•"/>
      <w:lvlJc w:val="left"/>
      <w:pPr>
        <w:ind w:left="7508"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4A0DD7"/>
    <w:rsid w:val="000F45BD"/>
    <w:rsid w:val="004A0DD7"/>
    <w:rsid w:val="009529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A0DD7"/>
    <w:rPr>
      <w:rFonts w:ascii="Arial Narrow" w:eastAsia="Arial Narrow" w:hAnsi="Arial Narrow" w:cs="Arial Narrow"/>
      <w:lang w:bidi="en-US"/>
    </w:rPr>
  </w:style>
  <w:style w:type="paragraph" w:styleId="Heading1">
    <w:name w:val="heading 1"/>
    <w:basedOn w:val="Normal"/>
    <w:uiPriority w:val="1"/>
    <w:qFormat/>
    <w:rsid w:val="004A0DD7"/>
    <w:pPr>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A0DD7"/>
    <w:rPr>
      <w:sz w:val="24"/>
      <w:szCs w:val="24"/>
    </w:rPr>
  </w:style>
  <w:style w:type="paragraph" w:styleId="ListParagraph">
    <w:name w:val="List Paragraph"/>
    <w:basedOn w:val="Normal"/>
    <w:uiPriority w:val="1"/>
    <w:qFormat/>
    <w:rsid w:val="004A0DD7"/>
    <w:pPr>
      <w:ind w:left="861" w:hanging="360"/>
    </w:pPr>
  </w:style>
  <w:style w:type="paragraph" w:customStyle="1" w:styleId="TableParagraph">
    <w:name w:val="Table Paragraph"/>
    <w:basedOn w:val="Normal"/>
    <w:uiPriority w:val="1"/>
    <w:qFormat/>
    <w:rsid w:val="004A0DD7"/>
  </w:style>
  <w:style w:type="paragraph" w:styleId="BalloonText">
    <w:name w:val="Balloon Text"/>
    <w:basedOn w:val="Normal"/>
    <w:link w:val="BalloonTextChar"/>
    <w:uiPriority w:val="99"/>
    <w:semiHidden/>
    <w:unhideWhenUsed/>
    <w:rsid w:val="00952964"/>
    <w:rPr>
      <w:rFonts w:ascii="Tahoma" w:hAnsi="Tahoma" w:cs="Tahoma"/>
      <w:sz w:val="16"/>
      <w:szCs w:val="16"/>
    </w:rPr>
  </w:style>
  <w:style w:type="character" w:customStyle="1" w:styleId="BalloonTextChar">
    <w:name w:val="Balloon Text Char"/>
    <w:basedOn w:val="DefaultParagraphFont"/>
    <w:link w:val="BalloonText"/>
    <w:uiPriority w:val="99"/>
    <w:semiHidden/>
    <w:rsid w:val="00952964"/>
    <w:rPr>
      <w:rFonts w:ascii="Tahoma" w:eastAsia="Arial Narrow"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486</Words>
  <Characters>2776</Characters>
  <Application>Microsoft Office Word</Application>
  <DocSecurity>0</DocSecurity>
  <Lines>23</Lines>
  <Paragraphs>6</Paragraphs>
  <ScaleCrop>false</ScaleCrop>
  <Company/>
  <LinksUpToDate>false</LinksUpToDate>
  <CharactersWithSpaces>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User</cp:lastModifiedBy>
  <cp:revision>2</cp:revision>
  <dcterms:created xsi:type="dcterms:W3CDTF">2022-01-20T06:57:00Z</dcterms:created>
  <dcterms:modified xsi:type="dcterms:W3CDTF">2022-01-20T10:35:00Z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2021-12-22T00:00:00Z</vt:filetime>
  </property>
  <property fmtid="{D5CDD505-2E9C-101B-9397-08002B2CF9AE}" pid="3" name="Creator">
    <vt:lpwstr>Microsoft Word</vt:lpwstr>
  </property>
  <property fmtid="{D5CDD505-2E9C-101B-9397-08002B2CF9AE}" pid="4" name="LastSaved">
    <vt:filetime>2022-01-20T00:00:00Z</vt:filetime>
  </property>
</Properties>
</file>