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77D53" w14:textId="77777777"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14:paraId="48DFC400" w14:textId="0B601B9A"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3F05C0">
        <w:rPr>
          <w:rFonts w:ascii="Arial" w:hAnsi="Arial" w:cs="Arial"/>
          <w:b/>
          <w:szCs w:val="24"/>
        </w:rPr>
        <w:t>2813</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3F05C0">
        <w:rPr>
          <w:rFonts w:ascii="Arial" w:hAnsi="Arial" w:cs="Arial"/>
          <w:b/>
          <w:szCs w:val="24"/>
        </w:rPr>
        <w:t xml:space="preserve"> NW3106</w:t>
      </w:r>
      <w:r w:rsidR="00047550">
        <w:rPr>
          <w:rFonts w:ascii="Arial" w:hAnsi="Arial" w:cs="Arial"/>
          <w:b/>
          <w:szCs w:val="24"/>
        </w:rPr>
        <w:t>E</w:t>
      </w:r>
    </w:p>
    <w:p w14:paraId="4B6F0E97" w14:textId="6DB3352B"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936D81">
        <w:rPr>
          <w:rFonts w:ascii="Arial" w:hAnsi="Arial" w:cs="Arial"/>
          <w:b/>
          <w:szCs w:val="24"/>
        </w:rPr>
        <w:t xml:space="preserve"> </w:t>
      </w:r>
      <w:r w:rsidR="00A52A5E">
        <w:rPr>
          <w:rFonts w:ascii="Arial" w:hAnsi="Arial" w:cs="Arial"/>
          <w:b/>
          <w:szCs w:val="24"/>
        </w:rPr>
        <w:t xml:space="preserve">14 </w:t>
      </w:r>
      <w:proofErr w:type="gramStart"/>
      <w:r w:rsidR="00A52A5E">
        <w:rPr>
          <w:rFonts w:ascii="Arial" w:hAnsi="Arial" w:cs="Arial"/>
          <w:b/>
          <w:szCs w:val="24"/>
        </w:rPr>
        <w:t>Sept</w:t>
      </w:r>
      <w:r w:rsidR="00936D81">
        <w:rPr>
          <w:rFonts w:ascii="Arial" w:hAnsi="Arial" w:cs="Arial"/>
          <w:b/>
          <w:szCs w:val="24"/>
        </w:rPr>
        <w:t xml:space="preserve"> </w:t>
      </w:r>
      <w:r w:rsidR="00ED737B">
        <w:rPr>
          <w:rFonts w:ascii="Arial" w:hAnsi="Arial" w:cs="Arial"/>
          <w:b/>
          <w:szCs w:val="24"/>
        </w:rPr>
        <w:t xml:space="preserve"> </w:t>
      </w:r>
      <w:r w:rsidR="00936D81">
        <w:rPr>
          <w:rFonts w:ascii="Arial" w:hAnsi="Arial" w:cs="Arial"/>
          <w:b/>
          <w:szCs w:val="24"/>
        </w:rPr>
        <w:t>2018</w:t>
      </w:r>
      <w:proofErr w:type="gramEnd"/>
    </w:p>
    <w:p w14:paraId="7E8F817B" w14:textId="2A0A718F"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A52A5E">
        <w:rPr>
          <w:rFonts w:ascii="Arial" w:hAnsi="Arial" w:cs="Arial"/>
          <w:b/>
          <w:szCs w:val="24"/>
        </w:rPr>
        <w:t xml:space="preserve"> 30</w:t>
      </w:r>
    </w:p>
    <w:p w14:paraId="1EC42745" w14:textId="77777777" w:rsidR="003F05C0" w:rsidRPr="00D74271" w:rsidRDefault="003F05C0" w:rsidP="003F05C0">
      <w:pPr>
        <w:spacing w:before="100" w:beforeAutospacing="1" w:after="100" w:afterAutospacing="1"/>
        <w:ind w:left="720" w:hanging="720"/>
        <w:outlineLvl w:val="0"/>
        <w:rPr>
          <w:rFonts w:ascii="Times New Roman" w:hAnsi="Times New Roman"/>
          <w:b/>
          <w:szCs w:val="24"/>
        </w:rPr>
      </w:pPr>
      <w:r>
        <w:rPr>
          <w:rFonts w:ascii="Times New Roman" w:hAnsi="Times New Roman"/>
          <w:b/>
          <w:szCs w:val="24"/>
        </w:rPr>
        <w:t>2813.</w:t>
      </w:r>
      <w:r>
        <w:rPr>
          <w:rFonts w:ascii="Times New Roman" w:hAnsi="Times New Roman"/>
          <w:b/>
          <w:szCs w:val="24"/>
        </w:rPr>
        <w:tab/>
      </w:r>
      <w:r w:rsidRPr="00D74271">
        <w:rPr>
          <w:rFonts w:ascii="Times New Roman" w:hAnsi="Times New Roman"/>
          <w:b/>
          <w:szCs w:val="24"/>
        </w:rPr>
        <w:t xml:space="preserve">Ms V van </w:t>
      </w:r>
      <w:proofErr w:type="spellStart"/>
      <w:r w:rsidRPr="00D74271">
        <w:rPr>
          <w:rFonts w:ascii="Times New Roman" w:hAnsi="Times New Roman"/>
          <w:b/>
          <w:szCs w:val="24"/>
        </w:rPr>
        <w:t>Dyk</w:t>
      </w:r>
      <w:proofErr w:type="spellEnd"/>
      <w:r w:rsidRPr="00D74271">
        <w:rPr>
          <w:rFonts w:ascii="Times New Roman" w:hAnsi="Times New Roman"/>
          <w:b/>
          <w:szCs w:val="24"/>
        </w:rPr>
        <w:t xml:space="preserve"> (DA) to ask the Minister of Mineral Resources:</w:t>
      </w:r>
    </w:p>
    <w:p w14:paraId="66233CBC" w14:textId="77777777" w:rsidR="003F05C0" w:rsidRDefault="003F05C0" w:rsidP="003F05C0">
      <w:pPr>
        <w:pStyle w:val="PlainText"/>
        <w:spacing w:line="240" w:lineRule="auto"/>
        <w:ind w:left="1440" w:hanging="720"/>
        <w:jc w:val="both"/>
        <w:rPr>
          <w:rFonts w:ascii="Times New Roman" w:hAnsi="Times New Roman" w:cs="Times New Roman"/>
          <w:sz w:val="24"/>
          <w:szCs w:val="24"/>
        </w:rPr>
      </w:pPr>
      <w:r w:rsidRPr="00D74271">
        <w:rPr>
          <w:rFonts w:ascii="Times New Roman" w:hAnsi="Times New Roman" w:cs="Times New Roman"/>
          <w:sz w:val="24"/>
          <w:szCs w:val="24"/>
        </w:rPr>
        <w:t>(1)</w:t>
      </w:r>
      <w:r w:rsidRPr="00D74271">
        <w:rPr>
          <w:rFonts w:ascii="Times New Roman" w:hAnsi="Times New Roman" w:cs="Times New Roman"/>
          <w:sz w:val="24"/>
          <w:szCs w:val="24"/>
        </w:rPr>
        <w:tab/>
        <w:t xml:space="preserve">What is the total land and sea area in the Namaqualand in the Northern Cape that was allocated for mining projects (a) in general and (b) for diamond mining purposes since 1 April </w:t>
      </w:r>
      <w:proofErr w:type="gramStart"/>
      <w:r w:rsidRPr="00D74271">
        <w:rPr>
          <w:rFonts w:ascii="Times New Roman" w:hAnsi="Times New Roman" w:cs="Times New Roman"/>
          <w:sz w:val="24"/>
          <w:szCs w:val="24"/>
        </w:rPr>
        <w:t>1994;</w:t>
      </w:r>
      <w:proofErr w:type="gramEnd"/>
    </w:p>
    <w:p w14:paraId="28BD7F0B" w14:textId="20D337B1" w:rsidR="004A373F" w:rsidRDefault="00860A04" w:rsidP="004A373F">
      <w:pPr>
        <w:pStyle w:val="PlainText"/>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Sea Concession</w:t>
      </w:r>
      <w:r w:rsidR="004A373F">
        <w:rPr>
          <w:rFonts w:ascii="Times New Roman" w:hAnsi="Times New Roman" w:cs="Times New Roman"/>
          <w:sz w:val="24"/>
          <w:szCs w:val="24"/>
        </w:rPr>
        <w:t xml:space="preserve"> and coastal, refer to Appendix 1</w:t>
      </w:r>
      <w:r w:rsidR="00EE4EC1">
        <w:rPr>
          <w:rFonts w:ascii="Times New Roman" w:hAnsi="Times New Roman" w:cs="Times New Roman"/>
          <w:sz w:val="24"/>
          <w:szCs w:val="24"/>
        </w:rPr>
        <w:t xml:space="preserve">. The </w:t>
      </w:r>
      <w:proofErr w:type="spellStart"/>
      <w:r w:rsidR="00EE4EC1">
        <w:rPr>
          <w:rFonts w:ascii="Times New Roman" w:hAnsi="Times New Roman" w:cs="Times New Roman"/>
          <w:sz w:val="24"/>
          <w:szCs w:val="24"/>
        </w:rPr>
        <w:t>hacters</w:t>
      </w:r>
      <w:proofErr w:type="spellEnd"/>
      <w:r w:rsidR="00EE4EC1">
        <w:rPr>
          <w:rFonts w:ascii="Times New Roman" w:hAnsi="Times New Roman" w:cs="Times New Roman"/>
          <w:sz w:val="24"/>
          <w:szCs w:val="24"/>
        </w:rPr>
        <w:t xml:space="preserve"> are not included.</w:t>
      </w:r>
    </w:p>
    <w:p w14:paraId="70DDDAC0" w14:textId="77777777" w:rsidR="003F05C0" w:rsidRDefault="003F05C0" w:rsidP="003F05C0">
      <w:pPr>
        <w:ind w:left="1440" w:hanging="720"/>
        <w:rPr>
          <w:rFonts w:ascii="Times New Roman" w:eastAsiaTheme="minorHAnsi" w:hAnsi="Times New Roman"/>
          <w:sz w:val="20"/>
        </w:rPr>
      </w:pPr>
      <w:r w:rsidRPr="00D74271">
        <w:rPr>
          <w:rFonts w:ascii="Times New Roman" w:hAnsi="Times New Roman"/>
          <w:szCs w:val="24"/>
        </w:rPr>
        <w:t>(2)</w:t>
      </w:r>
      <w:r w:rsidRPr="00D74271">
        <w:rPr>
          <w:rFonts w:ascii="Times New Roman" w:hAnsi="Times New Roman"/>
          <w:szCs w:val="24"/>
        </w:rPr>
        <w:tab/>
        <w:t>(a) which companies own the mining rights for the diamond areas, (b) what other minerals have been mined, (c) which companies mined other minerals except diamonds, (d) what is the approximate cost of rehabilitating each hectare, (d) what amount has been spent on rehabilitation in Namaqualand by each mining company and (e) what is the total area in hectares that has been rehabilitated by each mining company in Namaqualand to date</w:t>
      </w:r>
      <w:r w:rsidRPr="00D74271">
        <w:rPr>
          <w:rFonts w:ascii="Times New Roman" w:hAnsi="Times New Roman"/>
          <w:color w:val="000000" w:themeColor="text1"/>
          <w:szCs w:val="24"/>
        </w:rPr>
        <w:t>?</w:t>
      </w:r>
      <w:r w:rsidRPr="00D74271">
        <w:rPr>
          <w:rFonts w:ascii="Times New Roman" w:hAnsi="Times New Roman"/>
          <w:color w:val="000000" w:themeColor="text1"/>
          <w:szCs w:val="24"/>
        </w:rPr>
        <w:tab/>
      </w:r>
      <w:r w:rsidRPr="006E5870">
        <w:rPr>
          <w:rFonts w:ascii="Times New Roman" w:eastAsiaTheme="minorHAnsi" w:hAnsi="Times New Roman"/>
          <w:sz w:val="20"/>
        </w:rPr>
        <w:t>NW3106E</w:t>
      </w:r>
    </w:p>
    <w:p w14:paraId="51F64F32" w14:textId="77777777" w:rsidR="00892103" w:rsidRDefault="00892103" w:rsidP="003F05C0">
      <w:pPr>
        <w:ind w:left="1440" w:hanging="720"/>
        <w:rPr>
          <w:rFonts w:ascii="Times New Roman" w:eastAsiaTheme="minorHAnsi" w:hAnsi="Times New Roman"/>
          <w:sz w:val="20"/>
        </w:rPr>
      </w:pPr>
    </w:p>
    <w:p w14:paraId="738C8D4F" w14:textId="77777777" w:rsidR="00892103" w:rsidRDefault="00892103" w:rsidP="00892103">
      <w:pPr>
        <w:spacing w:before="100" w:beforeAutospacing="1" w:after="100" w:afterAutospacing="1" w:line="480" w:lineRule="auto"/>
        <w:rPr>
          <w:rFonts w:ascii="Arial" w:hAnsi="Arial" w:cs="Arial"/>
          <w:b/>
          <w:lang w:val="en-ZA"/>
        </w:rPr>
      </w:pPr>
      <w:r w:rsidRPr="005557F6">
        <w:rPr>
          <w:rFonts w:ascii="Arial" w:hAnsi="Arial" w:cs="Arial"/>
          <w:b/>
          <w:lang w:val="en-ZA"/>
        </w:rPr>
        <w:t>Reply</w:t>
      </w:r>
    </w:p>
    <w:p w14:paraId="5725BFB9" w14:textId="3078F919" w:rsidR="007F3DC5" w:rsidRPr="007F3DC5" w:rsidRDefault="007F3DC5" w:rsidP="007F3DC5">
      <w:pPr>
        <w:pStyle w:val="ListParagraph"/>
        <w:numPr>
          <w:ilvl w:val="0"/>
          <w:numId w:val="16"/>
        </w:numPr>
        <w:rPr>
          <w:rFonts w:ascii="Times New Roman" w:eastAsiaTheme="minorHAnsi" w:hAnsi="Times New Roman"/>
          <w:b/>
          <w:sz w:val="20"/>
        </w:rPr>
      </w:pPr>
      <w:r w:rsidRPr="007F3DC5">
        <w:rPr>
          <w:rFonts w:ascii="Times New Roman" w:eastAsiaTheme="minorHAnsi" w:hAnsi="Times New Roman"/>
          <w:b/>
          <w:sz w:val="20"/>
        </w:rPr>
        <w:t xml:space="preserve">Companies with </w:t>
      </w:r>
      <w:r w:rsidR="00131E5E">
        <w:rPr>
          <w:rFonts w:ascii="Times New Roman" w:eastAsiaTheme="minorHAnsi" w:hAnsi="Times New Roman"/>
          <w:b/>
          <w:sz w:val="20"/>
        </w:rPr>
        <w:t xml:space="preserve">valid </w:t>
      </w:r>
      <w:r w:rsidRPr="007F3DC5">
        <w:rPr>
          <w:rFonts w:ascii="Times New Roman" w:eastAsiaTheme="minorHAnsi" w:hAnsi="Times New Roman"/>
          <w:b/>
          <w:sz w:val="20"/>
        </w:rPr>
        <w:t>Diamond Mining Rights</w:t>
      </w:r>
      <w:r w:rsidR="00860A04">
        <w:rPr>
          <w:rFonts w:ascii="Times New Roman" w:eastAsiaTheme="minorHAnsi" w:hAnsi="Times New Roman"/>
          <w:b/>
          <w:sz w:val="20"/>
        </w:rPr>
        <w:t xml:space="preserve"> for diamonds only</w:t>
      </w:r>
    </w:p>
    <w:p w14:paraId="3E05E08C" w14:textId="77777777" w:rsidR="007F3DC5" w:rsidRDefault="007F3DC5" w:rsidP="007F3DC5">
      <w:pPr>
        <w:pStyle w:val="ListParagraph"/>
        <w:numPr>
          <w:ilvl w:val="0"/>
          <w:numId w:val="17"/>
        </w:numPr>
        <w:rPr>
          <w:rFonts w:ascii="Times New Roman" w:eastAsiaTheme="minorHAnsi" w:hAnsi="Times New Roman"/>
          <w:sz w:val="20"/>
        </w:rPr>
      </w:pPr>
      <w:proofErr w:type="spellStart"/>
      <w:r>
        <w:rPr>
          <w:rFonts w:ascii="Times New Roman" w:eastAsiaTheme="minorHAnsi" w:hAnsi="Times New Roman"/>
          <w:sz w:val="20"/>
        </w:rPr>
        <w:t>Alexkor</w:t>
      </w:r>
      <w:proofErr w:type="spellEnd"/>
      <w:r>
        <w:rPr>
          <w:rFonts w:ascii="Times New Roman" w:eastAsiaTheme="minorHAnsi" w:hAnsi="Times New Roman"/>
          <w:sz w:val="20"/>
        </w:rPr>
        <w:t xml:space="preserve"> </w:t>
      </w:r>
      <w:proofErr w:type="spellStart"/>
      <w:r>
        <w:rPr>
          <w:rFonts w:ascii="Times New Roman" w:eastAsiaTheme="minorHAnsi" w:hAnsi="Times New Roman"/>
          <w:sz w:val="20"/>
        </w:rPr>
        <w:t>Bpk</w:t>
      </w:r>
      <w:proofErr w:type="spellEnd"/>
      <w:r>
        <w:rPr>
          <w:rFonts w:ascii="Times New Roman" w:eastAsiaTheme="minorHAnsi" w:hAnsi="Times New Roman"/>
          <w:sz w:val="20"/>
        </w:rPr>
        <w:t xml:space="preserve"> (Pty) Ltd</w:t>
      </w:r>
    </w:p>
    <w:p w14:paraId="567B2E82" w14:textId="77777777" w:rsidR="007F3DC5" w:rsidRDefault="007F3DC5" w:rsidP="007F3DC5">
      <w:pPr>
        <w:pStyle w:val="ListParagraph"/>
        <w:numPr>
          <w:ilvl w:val="0"/>
          <w:numId w:val="17"/>
        </w:numPr>
        <w:rPr>
          <w:rFonts w:ascii="Times New Roman" w:eastAsiaTheme="minorHAnsi" w:hAnsi="Times New Roman"/>
          <w:sz w:val="20"/>
        </w:rPr>
      </w:pPr>
      <w:r>
        <w:rPr>
          <w:rFonts w:ascii="Times New Roman" w:eastAsiaTheme="minorHAnsi" w:hAnsi="Times New Roman"/>
          <w:sz w:val="20"/>
        </w:rPr>
        <w:t>D</w:t>
      </w:r>
      <w:r w:rsidRPr="007F3DC5">
        <w:rPr>
          <w:rFonts w:ascii="Times New Roman" w:eastAsiaTheme="minorHAnsi" w:hAnsi="Times New Roman"/>
          <w:sz w:val="20"/>
        </w:rPr>
        <w:t>e Beers Consolidated Mines (Pty) Ltd</w:t>
      </w:r>
    </w:p>
    <w:p w14:paraId="64BA7126" w14:textId="77777777" w:rsidR="007F3DC5" w:rsidRDefault="007F3DC5" w:rsidP="007F3DC5">
      <w:pPr>
        <w:pStyle w:val="ListParagraph"/>
        <w:numPr>
          <w:ilvl w:val="0"/>
          <w:numId w:val="17"/>
        </w:numPr>
        <w:rPr>
          <w:rFonts w:ascii="Times New Roman" w:eastAsiaTheme="minorHAnsi" w:hAnsi="Times New Roman"/>
          <w:sz w:val="20"/>
        </w:rPr>
      </w:pPr>
      <w:r w:rsidRPr="007F3DC5">
        <w:rPr>
          <w:rFonts w:ascii="Times New Roman" w:eastAsiaTheme="minorHAnsi" w:hAnsi="Times New Roman"/>
          <w:sz w:val="20"/>
        </w:rPr>
        <w:t xml:space="preserve">Trans Hex Operations (Pty) Ltd </w:t>
      </w:r>
    </w:p>
    <w:p w14:paraId="0A1D811C" w14:textId="5F93AA40" w:rsidR="007F3DC5" w:rsidRDefault="007F3DC5" w:rsidP="007F3DC5">
      <w:pPr>
        <w:pStyle w:val="ListParagraph"/>
        <w:numPr>
          <w:ilvl w:val="0"/>
          <w:numId w:val="17"/>
        </w:numPr>
        <w:rPr>
          <w:rFonts w:ascii="Times New Roman" w:eastAsiaTheme="minorHAnsi" w:hAnsi="Times New Roman"/>
          <w:sz w:val="20"/>
        </w:rPr>
      </w:pPr>
      <w:proofErr w:type="spellStart"/>
      <w:r w:rsidRPr="007F3DC5">
        <w:rPr>
          <w:rFonts w:ascii="Times New Roman" w:eastAsiaTheme="minorHAnsi" w:hAnsi="Times New Roman"/>
          <w:sz w:val="20"/>
        </w:rPr>
        <w:lastRenderedPageBreak/>
        <w:t>Richterveld</w:t>
      </w:r>
      <w:proofErr w:type="spellEnd"/>
      <w:r w:rsidRPr="007F3DC5">
        <w:rPr>
          <w:rFonts w:ascii="Times New Roman" w:eastAsiaTheme="minorHAnsi" w:hAnsi="Times New Roman"/>
          <w:sz w:val="20"/>
        </w:rPr>
        <w:t xml:space="preserve"> Mining Company (Pty) Ltd</w:t>
      </w:r>
    </w:p>
    <w:p w14:paraId="3EF74539" w14:textId="7F04041E" w:rsidR="007F3DC5" w:rsidRDefault="007F3DC5" w:rsidP="007F3DC5">
      <w:pPr>
        <w:pStyle w:val="ListParagraph"/>
        <w:numPr>
          <w:ilvl w:val="0"/>
          <w:numId w:val="17"/>
        </w:numPr>
        <w:rPr>
          <w:rFonts w:ascii="Times New Roman" w:eastAsiaTheme="minorHAnsi" w:hAnsi="Times New Roman"/>
          <w:sz w:val="20"/>
        </w:rPr>
      </w:pPr>
      <w:r>
        <w:rPr>
          <w:rFonts w:ascii="Times New Roman" w:eastAsiaTheme="minorHAnsi" w:hAnsi="Times New Roman"/>
          <w:sz w:val="20"/>
        </w:rPr>
        <w:t>West Coast Resources (Pty) Ltd</w:t>
      </w:r>
    </w:p>
    <w:p w14:paraId="165CBE7A" w14:textId="31B9D92B" w:rsidR="007F3DC5" w:rsidRDefault="007F3DC5" w:rsidP="007F3DC5">
      <w:pPr>
        <w:pStyle w:val="ListParagraph"/>
        <w:numPr>
          <w:ilvl w:val="0"/>
          <w:numId w:val="17"/>
        </w:numPr>
        <w:rPr>
          <w:rFonts w:ascii="Times New Roman" w:eastAsiaTheme="minorHAnsi" w:hAnsi="Times New Roman"/>
          <w:sz w:val="20"/>
        </w:rPr>
      </w:pPr>
      <w:r>
        <w:rPr>
          <w:rFonts w:ascii="Times New Roman" w:eastAsiaTheme="minorHAnsi" w:hAnsi="Times New Roman"/>
          <w:sz w:val="20"/>
        </w:rPr>
        <w:t>Kori Diamonds (Pty) Ltd</w:t>
      </w:r>
    </w:p>
    <w:p w14:paraId="454C6306" w14:textId="77777777" w:rsidR="004A373F" w:rsidRDefault="007F3DC5" w:rsidP="004A373F">
      <w:pPr>
        <w:pStyle w:val="ListParagraph"/>
        <w:numPr>
          <w:ilvl w:val="0"/>
          <w:numId w:val="17"/>
        </w:numPr>
        <w:rPr>
          <w:rFonts w:ascii="Times New Roman" w:eastAsiaTheme="minorHAnsi" w:hAnsi="Times New Roman"/>
          <w:sz w:val="20"/>
        </w:rPr>
      </w:pPr>
      <w:proofErr w:type="spellStart"/>
      <w:r>
        <w:rPr>
          <w:rFonts w:ascii="Times New Roman" w:eastAsiaTheme="minorHAnsi" w:hAnsi="Times New Roman"/>
          <w:sz w:val="20"/>
        </w:rPr>
        <w:t>Mafisa</w:t>
      </w:r>
      <w:proofErr w:type="spellEnd"/>
      <w:r>
        <w:rPr>
          <w:rFonts w:ascii="Times New Roman" w:eastAsiaTheme="minorHAnsi" w:hAnsi="Times New Roman"/>
          <w:sz w:val="20"/>
        </w:rPr>
        <w:t xml:space="preserve"> Mining (Pty) Ltd</w:t>
      </w:r>
    </w:p>
    <w:p w14:paraId="578046D1" w14:textId="28E032AE" w:rsidR="00657B4C" w:rsidRDefault="00657B4C" w:rsidP="00657B4C">
      <w:pPr>
        <w:pStyle w:val="ListParagraph"/>
        <w:numPr>
          <w:ilvl w:val="0"/>
          <w:numId w:val="17"/>
        </w:numPr>
        <w:rPr>
          <w:rFonts w:ascii="Times New Roman" w:eastAsiaTheme="minorHAnsi" w:hAnsi="Times New Roman"/>
          <w:sz w:val="20"/>
        </w:rPr>
      </w:pPr>
      <w:r w:rsidRPr="00657B4C">
        <w:rPr>
          <w:rFonts w:ascii="Times New Roman" w:eastAsiaTheme="minorHAnsi" w:hAnsi="Times New Roman"/>
          <w:sz w:val="20"/>
        </w:rPr>
        <w:t xml:space="preserve">African Star Minerals </w:t>
      </w:r>
      <w:r>
        <w:rPr>
          <w:rFonts w:ascii="Times New Roman" w:eastAsiaTheme="minorHAnsi" w:hAnsi="Times New Roman"/>
          <w:sz w:val="20"/>
        </w:rPr>
        <w:t xml:space="preserve"> (Pty) Ltd</w:t>
      </w:r>
    </w:p>
    <w:p w14:paraId="73D0308B" w14:textId="0BA4FE75" w:rsidR="00657B4C" w:rsidRPr="00657B4C" w:rsidRDefault="00657B4C" w:rsidP="00657B4C">
      <w:pPr>
        <w:pStyle w:val="ListParagraph"/>
        <w:numPr>
          <w:ilvl w:val="0"/>
          <w:numId w:val="17"/>
        </w:numPr>
        <w:rPr>
          <w:rFonts w:ascii="Times New Roman" w:eastAsiaTheme="minorHAnsi" w:hAnsi="Times New Roman"/>
          <w:sz w:val="20"/>
        </w:rPr>
      </w:pPr>
      <w:r w:rsidRPr="00657B4C">
        <w:rPr>
          <w:rFonts w:ascii="Times New Roman" w:eastAsiaTheme="minorHAnsi" w:hAnsi="Times New Roman"/>
          <w:sz w:val="20"/>
        </w:rPr>
        <w:t xml:space="preserve"> </w:t>
      </w:r>
      <w:proofErr w:type="spellStart"/>
      <w:r w:rsidRPr="00657B4C">
        <w:rPr>
          <w:rFonts w:ascii="Times New Roman" w:eastAsiaTheme="minorHAnsi" w:hAnsi="Times New Roman"/>
          <w:sz w:val="20"/>
        </w:rPr>
        <w:t>Galputs</w:t>
      </w:r>
      <w:proofErr w:type="spellEnd"/>
      <w:r w:rsidRPr="00657B4C">
        <w:rPr>
          <w:rFonts w:ascii="Times New Roman" w:eastAsiaTheme="minorHAnsi" w:hAnsi="Times New Roman"/>
          <w:sz w:val="20"/>
        </w:rPr>
        <w:t xml:space="preserve"> </w:t>
      </w:r>
      <w:proofErr w:type="spellStart"/>
      <w:r w:rsidRPr="00657B4C">
        <w:rPr>
          <w:rFonts w:ascii="Times New Roman" w:eastAsiaTheme="minorHAnsi" w:hAnsi="Times New Roman"/>
          <w:sz w:val="20"/>
        </w:rPr>
        <w:t>Minerale</w:t>
      </w:r>
      <w:proofErr w:type="spellEnd"/>
      <w:r w:rsidRPr="00657B4C">
        <w:rPr>
          <w:rFonts w:ascii="Times New Roman" w:eastAsiaTheme="minorHAnsi" w:hAnsi="Times New Roman"/>
          <w:sz w:val="20"/>
        </w:rPr>
        <w:t xml:space="preserve">  </w:t>
      </w:r>
      <w:r>
        <w:rPr>
          <w:rFonts w:ascii="Times New Roman" w:eastAsiaTheme="minorHAnsi" w:hAnsi="Times New Roman"/>
          <w:sz w:val="20"/>
        </w:rPr>
        <w:t>(Pty) Ltd</w:t>
      </w:r>
    </w:p>
    <w:p w14:paraId="4B61D348" w14:textId="77777777" w:rsidR="003924C1" w:rsidRPr="003924C1" w:rsidRDefault="003924C1" w:rsidP="003924C1">
      <w:pPr>
        <w:pStyle w:val="ListParagraph"/>
        <w:ind w:left="1620"/>
        <w:rPr>
          <w:rFonts w:ascii="Times New Roman" w:eastAsiaTheme="minorHAnsi" w:hAnsi="Times New Roman"/>
          <w:sz w:val="20"/>
        </w:rPr>
      </w:pPr>
    </w:p>
    <w:p w14:paraId="7FB43870" w14:textId="77777777" w:rsidR="007F3DC5" w:rsidRDefault="007F3DC5" w:rsidP="007F3DC5">
      <w:pPr>
        <w:rPr>
          <w:rFonts w:ascii="Times New Roman" w:eastAsiaTheme="minorHAnsi" w:hAnsi="Times New Roman"/>
          <w:sz w:val="20"/>
        </w:rPr>
      </w:pPr>
    </w:p>
    <w:p w14:paraId="4AB171E7" w14:textId="77777777" w:rsidR="00892103" w:rsidRDefault="00892103" w:rsidP="007F3DC5">
      <w:pPr>
        <w:rPr>
          <w:rFonts w:ascii="Times New Roman" w:eastAsiaTheme="minorHAnsi" w:hAnsi="Times New Roman"/>
          <w:sz w:val="20"/>
        </w:rPr>
      </w:pPr>
    </w:p>
    <w:p w14:paraId="146B8C07" w14:textId="77777777" w:rsidR="00892103" w:rsidRDefault="00892103" w:rsidP="007F3DC5">
      <w:pPr>
        <w:rPr>
          <w:rFonts w:ascii="Times New Roman" w:eastAsiaTheme="minorHAnsi" w:hAnsi="Times New Roman"/>
          <w:sz w:val="20"/>
        </w:rPr>
      </w:pPr>
    </w:p>
    <w:p w14:paraId="7CE7AB9A" w14:textId="77777777" w:rsidR="00892103" w:rsidRDefault="00892103" w:rsidP="007F3DC5">
      <w:pPr>
        <w:rPr>
          <w:rFonts w:ascii="Times New Roman" w:eastAsiaTheme="minorHAnsi" w:hAnsi="Times New Roman"/>
          <w:sz w:val="20"/>
        </w:rPr>
      </w:pPr>
      <w:bookmarkStart w:id="0" w:name="_GoBack"/>
      <w:bookmarkEnd w:id="0"/>
    </w:p>
    <w:p w14:paraId="71173176" w14:textId="64BF1EAE" w:rsidR="007F3DC5" w:rsidRDefault="007F3DC5" w:rsidP="007F3DC5">
      <w:pPr>
        <w:pStyle w:val="ListParagraph"/>
        <w:numPr>
          <w:ilvl w:val="0"/>
          <w:numId w:val="16"/>
        </w:numPr>
        <w:rPr>
          <w:rFonts w:ascii="Times New Roman" w:eastAsiaTheme="minorHAnsi" w:hAnsi="Times New Roman"/>
          <w:b/>
          <w:sz w:val="20"/>
        </w:rPr>
      </w:pPr>
      <w:r w:rsidRPr="007F3DC5">
        <w:rPr>
          <w:rFonts w:ascii="Times New Roman" w:eastAsiaTheme="minorHAnsi" w:hAnsi="Times New Roman"/>
          <w:b/>
          <w:sz w:val="20"/>
        </w:rPr>
        <w:t>other minerals have been mined</w:t>
      </w:r>
    </w:p>
    <w:p w14:paraId="243A1CA2" w14:textId="77777777" w:rsidR="00E47286" w:rsidRDefault="00E47286" w:rsidP="00E47286">
      <w:pPr>
        <w:pStyle w:val="ListParagraph"/>
        <w:ind w:left="1080"/>
        <w:rPr>
          <w:rFonts w:ascii="Times New Roman" w:eastAsiaTheme="minorHAnsi" w:hAnsi="Times New Roman"/>
          <w:b/>
          <w:sz w:val="20"/>
        </w:rPr>
      </w:pPr>
    </w:p>
    <w:p w14:paraId="19FE9344" w14:textId="77777777" w:rsidR="001E01F2" w:rsidRDefault="001E01F2" w:rsidP="001E01F2">
      <w:pPr>
        <w:ind w:left="720"/>
        <w:rPr>
          <w:rFonts w:ascii="Times New Roman" w:eastAsiaTheme="minorHAnsi" w:hAnsi="Times New Roman"/>
          <w:sz w:val="20"/>
        </w:rPr>
      </w:pPr>
    </w:p>
    <w:p w14:paraId="7B980399"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 xml:space="preserve">Clay and </w:t>
      </w:r>
      <w:proofErr w:type="spellStart"/>
      <w:r w:rsidRPr="001E01F2">
        <w:rPr>
          <w:rFonts w:ascii="Times New Roman" w:eastAsiaTheme="minorHAnsi" w:hAnsi="Times New Roman"/>
          <w:sz w:val="20"/>
        </w:rPr>
        <w:t>Koalin</w:t>
      </w:r>
      <w:proofErr w:type="spellEnd"/>
      <w:r w:rsidRPr="001E01F2">
        <w:rPr>
          <w:rFonts w:ascii="Times New Roman" w:eastAsiaTheme="minorHAnsi" w:hAnsi="Times New Roman"/>
          <w:sz w:val="20"/>
        </w:rPr>
        <w:t xml:space="preserve"> (Clay)</w:t>
      </w:r>
    </w:p>
    <w:p w14:paraId="11CF0CF4"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Cobalt</w:t>
      </w:r>
    </w:p>
    <w:p w14:paraId="4F30B698"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Pr>
          <w:rFonts w:ascii="Times New Roman" w:eastAsiaTheme="minorHAnsi" w:hAnsi="Times New Roman"/>
          <w:sz w:val="20"/>
        </w:rPr>
        <w:t>Columbium</w:t>
      </w:r>
    </w:p>
    <w:p w14:paraId="1AD9C9C6"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Copper</w:t>
      </w:r>
    </w:p>
    <w:p w14:paraId="301E81A1"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Feldspar</w:t>
      </w:r>
    </w:p>
    <w:p w14:paraId="1D5FC905"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Gemstones</w:t>
      </w:r>
    </w:p>
    <w:p w14:paraId="7EAF7BE3"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Gold</w:t>
      </w:r>
    </w:p>
    <w:p w14:paraId="2D30A0B6"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Granite</w:t>
      </w:r>
    </w:p>
    <w:p w14:paraId="3D9239AA"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Gravel</w:t>
      </w:r>
    </w:p>
    <w:p w14:paraId="2DBAF68A" w14:textId="77777777" w:rsidR="00304D07" w:rsidRDefault="00304D07" w:rsidP="005D3E29">
      <w:pPr>
        <w:pStyle w:val="ListParagraph"/>
        <w:numPr>
          <w:ilvl w:val="0"/>
          <w:numId w:val="22"/>
        </w:numPr>
        <w:jc w:val="left"/>
        <w:rPr>
          <w:rFonts w:ascii="Times New Roman" w:eastAsiaTheme="minorHAnsi" w:hAnsi="Times New Roman"/>
          <w:sz w:val="20"/>
        </w:rPr>
      </w:pPr>
      <w:proofErr w:type="spellStart"/>
      <w:r>
        <w:rPr>
          <w:rFonts w:ascii="Times New Roman" w:eastAsiaTheme="minorHAnsi" w:hAnsi="Times New Roman"/>
          <w:sz w:val="20"/>
        </w:rPr>
        <w:t>Hoshale</w:t>
      </w:r>
      <w:proofErr w:type="spellEnd"/>
      <w:r>
        <w:rPr>
          <w:rFonts w:ascii="Times New Roman" w:eastAsiaTheme="minorHAnsi" w:hAnsi="Times New Roman"/>
          <w:sz w:val="20"/>
        </w:rPr>
        <w:t xml:space="preserve"> o</w:t>
      </w:r>
    </w:p>
    <w:p w14:paraId="7890E66B" w14:textId="77777777" w:rsidR="00304D07" w:rsidRDefault="00304D07" w:rsidP="005D3E29">
      <w:pPr>
        <w:pStyle w:val="ListParagraph"/>
        <w:numPr>
          <w:ilvl w:val="0"/>
          <w:numId w:val="22"/>
        </w:numPr>
        <w:jc w:val="left"/>
        <w:rPr>
          <w:rFonts w:ascii="Times New Roman" w:eastAsiaTheme="minorHAnsi" w:hAnsi="Times New Roman"/>
          <w:sz w:val="20"/>
        </w:rPr>
      </w:pPr>
      <w:r>
        <w:rPr>
          <w:rFonts w:ascii="Times New Roman" w:eastAsiaTheme="minorHAnsi" w:hAnsi="Times New Roman"/>
          <w:sz w:val="20"/>
        </w:rPr>
        <w:t>Iron ore,</w:t>
      </w:r>
    </w:p>
    <w:p w14:paraId="69E4925A" w14:textId="77777777" w:rsidR="00304D07" w:rsidRDefault="00304D07" w:rsidP="00304D07">
      <w:pPr>
        <w:pStyle w:val="ListParagraph"/>
        <w:numPr>
          <w:ilvl w:val="0"/>
          <w:numId w:val="22"/>
        </w:numPr>
        <w:jc w:val="left"/>
        <w:rPr>
          <w:rFonts w:ascii="Times New Roman" w:eastAsiaTheme="minorHAnsi" w:hAnsi="Times New Roman"/>
          <w:sz w:val="20"/>
        </w:rPr>
      </w:pPr>
      <w:proofErr w:type="spellStart"/>
      <w:r w:rsidRPr="00304D07">
        <w:rPr>
          <w:rFonts w:ascii="Times New Roman" w:eastAsiaTheme="minorHAnsi" w:hAnsi="Times New Roman"/>
          <w:sz w:val="20"/>
        </w:rPr>
        <w:t>Ky</w:t>
      </w:r>
      <w:r>
        <w:rPr>
          <w:rFonts w:ascii="Times New Roman" w:eastAsiaTheme="minorHAnsi" w:hAnsi="Times New Roman"/>
          <w:sz w:val="20"/>
        </w:rPr>
        <w:t>anite</w:t>
      </w:r>
      <w:proofErr w:type="spellEnd"/>
    </w:p>
    <w:p w14:paraId="00CF6DBA"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Lead</w:t>
      </w:r>
    </w:p>
    <w:p w14:paraId="30B122AE" w14:textId="77777777" w:rsidR="00304D07" w:rsidRDefault="00304D07" w:rsidP="00304D07">
      <w:pPr>
        <w:pStyle w:val="ListParagraph"/>
        <w:numPr>
          <w:ilvl w:val="0"/>
          <w:numId w:val="22"/>
        </w:numPr>
        <w:jc w:val="left"/>
        <w:rPr>
          <w:rFonts w:ascii="Times New Roman" w:eastAsiaTheme="minorHAnsi" w:hAnsi="Times New Roman"/>
          <w:sz w:val="20"/>
        </w:rPr>
      </w:pPr>
      <w:r>
        <w:rPr>
          <w:rFonts w:ascii="Times New Roman" w:eastAsiaTheme="minorHAnsi" w:hAnsi="Times New Roman"/>
          <w:sz w:val="20"/>
        </w:rPr>
        <w:t xml:space="preserve">leucoxene </w:t>
      </w:r>
    </w:p>
    <w:p w14:paraId="168C4A33"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Lithium</w:t>
      </w:r>
    </w:p>
    <w:p w14:paraId="1F075577" w14:textId="77777777" w:rsidR="00304D07" w:rsidRDefault="00304D07" w:rsidP="005D3E29">
      <w:pPr>
        <w:pStyle w:val="ListParagraph"/>
        <w:numPr>
          <w:ilvl w:val="0"/>
          <w:numId w:val="22"/>
        </w:numPr>
        <w:jc w:val="left"/>
        <w:rPr>
          <w:rFonts w:ascii="Times New Roman" w:eastAsiaTheme="minorHAnsi" w:hAnsi="Times New Roman"/>
          <w:sz w:val="20"/>
        </w:rPr>
      </w:pPr>
      <w:r w:rsidRPr="00C147C6">
        <w:rPr>
          <w:rFonts w:ascii="Times New Roman" w:eastAsiaTheme="minorHAnsi" w:hAnsi="Times New Roman"/>
          <w:sz w:val="20"/>
        </w:rPr>
        <w:t>Manganese</w:t>
      </w:r>
    </w:p>
    <w:p w14:paraId="77668AA2" w14:textId="77777777" w:rsidR="00304D07" w:rsidRDefault="00304D07" w:rsidP="005D3E29">
      <w:pPr>
        <w:pStyle w:val="ListParagraph"/>
        <w:numPr>
          <w:ilvl w:val="0"/>
          <w:numId w:val="22"/>
        </w:numPr>
        <w:jc w:val="left"/>
        <w:rPr>
          <w:rFonts w:ascii="Times New Roman" w:eastAsiaTheme="minorHAnsi" w:hAnsi="Times New Roman"/>
          <w:sz w:val="20"/>
        </w:rPr>
      </w:pPr>
      <w:r>
        <w:rPr>
          <w:rFonts w:ascii="Times New Roman" w:eastAsiaTheme="minorHAnsi" w:hAnsi="Times New Roman"/>
          <w:sz w:val="20"/>
        </w:rPr>
        <w:t>Monazite</w:t>
      </w:r>
    </w:p>
    <w:p w14:paraId="6A35F7F8"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Nickel</w:t>
      </w:r>
    </w:p>
    <w:p w14:paraId="3376D530" w14:textId="77777777" w:rsidR="00304D07" w:rsidRDefault="00304D07" w:rsidP="005D3E29">
      <w:pPr>
        <w:pStyle w:val="ListParagraph"/>
        <w:numPr>
          <w:ilvl w:val="0"/>
          <w:numId w:val="22"/>
        </w:numPr>
        <w:jc w:val="left"/>
        <w:rPr>
          <w:rFonts w:ascii="Times New Roman" w:eastAsiaTheme="minorHAnsi" w:hAnsi="Times New Roman"/>
          <w:sz w:val="20"/>
        </w:rPr>
      </w:pPr>
      <w:r w:rsidRPr="00C147C6">
        <w:rPr>
          <w:rFonts w:ascii="Times New Roman" w:eastAsiaTheme="minorHAnsi" w:hAnsi="Times New Roman"/>
          <w:sz w:val="20"/>
        </w:rPr>
        <w:t>Nio</w:t>
      </w:r>
      <w:r>
        <w:rPr>
          <w:rFonts w:ascii="Times New Roman" w:eastAsiaTheme="minorHAnsi" w:hAnsi="Times New Roman"/>
          <w:sz w:val="20"/>
        </w:rPr>
        <w:t>bium</w:t>
      </w:r>
    </w:p>
    <w:p w14:paraId="70DD6215" w14:textId="77777777" w:rsidR="00304D07"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Phosphate</w:t>
      </w:r>
    </w:p>
    <w:p w14:paraId="55C02FE5" w14:textId="2C11D71B" w:rsidR="00241A9F" w:rsidRPr="001E01F2" w:rsidRDefault="00241A9F" w:rsidP="005D3E29">
      <w:pPr>
        <w:pStyle w:val="ListParagraph"/>
        <w:numPr>
          <w:ilvl w:val="0"/>
          <w:numId w:val="22"/>
        </w:numPr>
        <w:jc w:val="left"/>
        <w:rPr>
          <w:rFonts w:ascii="Times New Roman" w:eastAsiaTheme="minorHAnsi" w:hAnsi="Times New Roman"/>
          <w:sz w:val="20"/>
        </w:rPr>
      </w:pPr>
      <w:r>
        <w:rPr>
          <w:rFonts w:ascii="Times New Roman" w:eastAsiaTheme="minorHAnsi" w:hAnsi="Times New Roman"/>
          <w:sz w:val="20"/>
        </w:rPr>
        <w:t>Platinum group metals</w:t>
      </w:r>
    </w:p>
    <w:p w14:paraId="7808C30D"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Rare earths</w:t>
      </w:r>
    </w:p>
    <w:p w14:paraId="032FBAA5" w14:textId="25029176" w:rsidR="00304D07" w:rsidRDefault="00304D07" w:rsidP="00304D07">
      <w:pPr>
        <w:pStyle w:val="ListParagraph"/>
        <w:numPr>
          <w:ilvl w:val="0"/>
          <w:numId w:val="22"/>
        </w:numPr>
        <w:jc w:val="left"/>
        <w:rPr>
          <w:rFonts w:ascii="Times New Roman" w:eastAsiaTheme="minorHAnsi" w:hAnsi="Times New Roman"/>
          <w:sz w:val="20"/>
        </w:rPr>
      </w:pPr>
      <w:r>
        <w:rPr>
          <w:rFonts w:ascii="Times New Roman" w:eastAsiaTheme="minorHAnsi" w:hAnsi="Times New Roman"/>
          <w:sz w:val="20"/>
        </w:rPr>
        <w:t>R</w:t>
      </w:r>
      <w:r w:rsidRPr="00304D07">
        <w:rPr>
          <w:rFonts w:ascii="Times New Roman" w:eastAsiaTheme="minorHAnsi" w:hAnsi="Times New Roman"/>
          <w:sz w:val="20"/>
        </w:rPr>
        <w:t xml:space="preserve">utile </w:t>
      </w:r>
    </w:p>
    <w:p w14:paraId="5917F53A"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Salt</w:t>
      </w:r>
    </w:p>
    <w:p w14:paraId="07278F23" w14:textId="77777777" w:rsidR="00304D07"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Sand</w:t>
      </w:r>
    </w:p>
    <w:p w14:paraId="13AAECC3" w14:textId="1ADD335A" w:rsidR="00304D07" w:rsidRPr="00304D07" w:rsidRDefault="00304D07" w:rsidP="00304D07">
      <w:pPr>
        <w:pStyle w:val="ListParagraph"/>
        <w:numPr>
          <w:ilvl w:val="0"/>
          <w:numId w:val="22"/>
        </w:numPr>
        <w:jc w:val="left"/>
        <w:rPr>
          <w:rFonts w:ascii="Times New Roman" w:eastAsiaTheme="minorHAnsi" w:hAnsi="Times New Roman"/>
          <w:sz w:val="20"/>
        </w:rPr>
      </w:pPr>
      <w:r>
        <w:rPr>
          <w:rFonts w:ascii="Times New Roman" w:eastAsiaTheme="minorHAnsi" w:hAnsi="Times New Roman"/>
          <w:sz w:val="20"/>
        </w:rPr>
        <w:t>S</w:t>
      </w:r>
      <w:r w:rsidRPr="00304D07">
        <w:rPr>
          <w:rFonts w:ascii="Times New Roman" w:eastAsiaTheme="minorHAnsi" w:hAnsi="Times New Roman"/>
          <w:sz w:val="20"/>
        </w:rPr>
        <w:t xml:space="preserve">ilica sand </w:t>
      </w:r>
    </w:p>
    <w:p w14:paraId="1F49AD6A" w14:textId="77777777" w:rsidR="00304D07" w:rsidRPr="001E01F2" w:rsidRDefault="00304D07" w:rsidP="00F43C9D">
      <w:pPr>
        <w:pStyle w:val="ListParagraph"/>
        <w:numPr>
          <w:ilvl w:val="0"/>
          <w:numId w:val="22"/>
        </w:numPr>
        <w:jc w:val="left"/>
        <w:rPr>
          <w:rFonts w:ascii="Times New Roman" w:eastAsiaTheme="minorHAnsi" w:hAnsi="Times New Roman"/>
          <w:sz w:val="20"/>
        </w:rPr>
      </w:pPr>
      <w:proofErr w:type="spellStart"/>
      <w:r>
        <w:rPr>
          <w:rFonts w:ascii="Times New Roman" w:eastAsiaTheme="minorHAnsi" w:hAnsi="Times New Roman"/>
          <w:sz w:val="20"/>
        </w:rPr>
        <w:t>S</w:t>
      </w:r>
      <w:r w:rsidRPr="00F43C9D">
        <w:rPr>
          <w:rFonts w:ascii="Times New Roman" w:eastAsiaTheme="minorHAnsi" w:hAnsi="Times New Roman"/>
          <w:sz w:val="20"/>
        </w:rPr>
        <w:t>illimanite</w:t>
      </w:r>
      <w:proofErr w:type="spellEnd"/>
    </w:p>
    <w:p w14:paraId="688E744D"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Silver</w:t>
      </w:r>
    </w:p>
    <w:p w14:paraId="3C10A20A"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Silver Ore</w:t>
      </w:r>
    </w:p>
    <w:p w14:paraId="65251AF8"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Stone Aggregate</w:t>
      </w:r>
    </w:p>
    <w:p w14:paraId="5B8884EB"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lastRenderedPageBreak/>
        <w:t>Sulphur</w:t>
      </w:r>
    </w:p>
    <w:p w14:paraId="1F6009A2"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Tantalum/Niobium Ore</w:t>
      </w:r>
    </w:p>
    <w:p w14:paraId="425E52A9" w14:textId="5FD3FFE4"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Tungste</w:t>
      </w:r>
      <w:r w:rsidR="00241A9F">
        <w:rPr>
          <w:rFonts w:ascii="Times New Roman" w:eastAsiaTheme="minorHAnsi" w:hAnsi="Times New Roman"/>
          <w:sz w:val="20"/>
        </w:rPr>
        <w:t xml:space="preserve">n </w:t>
      </w:r>
    </w:p>
    <w:p w14:paraId="3795E9D2" w14:textId="7AF2F579" w:rsidR="00304D07" w:rsidRPr="001E01F2" w:rsidRDefault="00241A9F" w:rsidP="005D3E29">
      <w:pPr>
        <w:pStyle w:val="ListParagraph"/>
        <w:numPr>
          <w:ilvl w:val="0"/>
          <w:numId w:val="22"/>
        </w:numPr>
        <w:jc w:val="left"/>
        <w:rPr>
          <w:rFonts w:ascii="Times New Roman" w:eastAsiaTheme="minorHAnsi" w:hAnsi="Times New Roman"/>
          <w:sz w:val="20"/>
        </w:rPr>
      </w:pPr>
      <w:r>
        <w:rPr>
          <w:rFonts w:ascii="Times New Roman" w:eastAsiaTheme="minorHAnsi" w:hAnsi="Times New Roman"/>
          <w:sz w:val="20"/>
        </w:rPr>
        <w:t xml:space="preserve">Uranium </w:t>
      </w:r>
    </w:p>
    <w:p w14:paraId="0D38019F" w14:textId="77777777" w:rsidR="00304D07" w:rsidRPr="001E01F2" w:rsidRDefault="00304D07" w:rsidP="005D3E29">
      <w:pPr>
        <w:pStyle w:val="ListParagraph"/>
        <w:numPr>
          <w:ilvl w:val="0"/>
          <w:numId w:val="22"/>
        </w:numPr>
        <w:jc w:val="left"/>
        <w:rPr>
          <w:rFonts w:ascii="Times New Roman" w:eastAsiaTheme="minorHAnsi" w:hAnsi="Times New Roman"/>
          <w:sz w:val="20"/>
        </w:rPr>
      </w:pPr>
      <w:proofErr w:type="spellStart"/>
      <w:r w:rsidRPr="001E01F2">
        <w:rPr>
          <w:rFonts w:ascii="Times New Roman" w:eastAsiaTheme="minorHAnsi" w:hAnsi="Times New Roman"/>
          <w:sz w:val="20"/>
        </w:rPr>
        <w:t>Wollastonite</w:t>
      </w:r>
      <w:proofErr w:type="spellEnd"/>
    </w:p>
    <w:p w14:paraId="38A2EC8E" w14:textId="77777777" w:rsidR="00304D07" w:rsidRPr="001E01F2"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Zinc</w:t>
      </w:r>
    </w:p>
    <w:p w14:paraId="5D59DB7A" w14:textId="77777777" w:rsidR="00304D07" w:rsidRDefault="00304D07" w:rsidP="005D3E29">
      <w:pPr>
        <w:pStyle w:val="ListParagraph"/>
        <w:numPr>
          <w:ilvl w:val="0"/>
          <w:numId w:val="22"/>
        </w:numPr>
        <w:jc w:val="left"/>
        <w:rPr>
          <w:rFonts w:ascii="Times New Roman" w:eastAsiaTheme="minorHAnsi" w:hAnsi="Times New Roman"/>
          <w:sz w:val="20"/>
        </w:rPr>
      </w:pPr>
      <w:r w:rsidRPr="001E01F2">
        <w:rPr>
          <w:rFonts w:ascii="Times New Roman" w:eastAsiaTheme="minorHAnsi" w:hAnsi="Times New Roman"/>
          <w:sz w:val="20"/>
        </w:rPr>
        <w:t>Zircon</w:t>
      </w:r>
    </w:p>
    <w:p w14:paraId="5B45B3A1" w14:textId="498C6A59" w:rsidR="00304D07" w:rsidRDefault="00304D07" w:rsidP="00304D07">
      <w:pPr>
        <w:pStyle w:val="ListParagraph"/>
        <w:numPr>
          <w:ilvl w:val="0"/>
          <w:numId w:val="22"/>
        </w:numPr>
        <w:jc w:val="left"/>
        <w:rPr>
          <w:rFonts w:ascii="Times New Roman" w:eastAsiaTheme="minorHAnsi" w:hAnsi="Times New Roman"/>
          <w:sz w:val="20"/>
        </w:rPr>
      </w:pPr>
      <w:r>
        <w:rPr>
          <w:rFonts w:ascii="Times New Roman" w:eastAsiaTheme="minorHAnsi" w:hAnsi="Times New Roman"/>
          <w:sz w:val="20"/>
        </w:rPr>
        <w:t xml:space="preserve"> Zirconium </w:t>
      </w:r>
    </w:p>
    <w:p w14:paraId="321DD99F" w14:textId="77777777" w:rsidR="007F3DC5" w:rsidRDefault="007F3DC5" w:rsidP="007F3DC5">
      <w:pPr>
        <w:rPr>
          <w:rFonts w:ascii="Times New Roman" w:eastAsiaTheme="minorHAnsi" w:hAnsi="Times New Roman"/>
          <w:sz w:val="20"/>
        </w:rPr>
      </w:pPr>
    </w:p>
    <w:p w14:paraId="301E06F5" w14:textId="77777777" w:rsidR="007F3DC5" w:rsidRDefault="007F3DC5" w:rsidP="007F3DC5">
      <w:pPr>
        <w:rPr>
          <w:rFonts w:ascii="Times New Roman" w:eastAsiaTheme="minorHAnsi" w:hAnsi="Times New Roman"/>
          <w:sz w:val="20"/>
        </w:rPr>
      </w:pPr>
    </w:p>
    <w:p w14:paraId="0AFDB063" w14:textId="74081808" w:rsidR="007F3DC5" w:rsidRDefault="007F3DC5" w:rsidP="007F3DC5">
      <w:pPr>
        <w:pStyle w:val="ListParagraph"/>
        <w:numPr>
          <w:ilvl w:val="0"/>
          <w:numId w:val="16"/>
        </w:numPr>
        <w:rPr>
          <w:rFonts w:ascii="Times New Roman" w:eastAsiaTheme="minorHAnsi" w:hAnsi="Times New Roman"/>
          <w:b/>
          <w:sz w:val="20"/>
        </w:rPr>
      </w:pPr>
      <w:r w:rsidRPr="007F3DC5">
        <w:rPr>
          <w:rFonts w:ascii="Times New Roman" w:eastAsiaTheme="minorHAnsi" w:hAnsi="Times New Roman"/>
          <w:b/>
          <w:sz w:val="20"/>
        </w:rPr>
        <w:t>companies mined other minerals except diamonds</w:t>
      </w:r>
    </w:p>
    <w:p w14:paraId="1A7F7ACD" w14:textId="77777777" w:rsidR="00A556B1" w:rsidRDefault="00A556B1" w:rsidP="00A556B1">
      <w:pPr>
        <w:pStyle w:val="ListParagraph"/>
        <w:ind w:left="1080"/>
        <w:rPr>
          <w:rFonts w:ascii="Times New Roman" w:eastAsiaTheme="minorHAnsi" w:hAnsi="Times New Roman"/>
          <w:b/>
          <w:sz w:val="20"/>
        </w:rPr>
      </w:pPr>
    </w:p>
    <w:p w14:paraId="595EFF18" w14:textId="034ECFFF" w:rsidR="00BD0E25" w:rsidRPr="00BD0E25" w:rsidRDefault="0090698A" w:rsidP="00A556B1">
      <w:pPr>
        <w:ind w:left="360" w:firstLine="720"/>
        <w:rPr>
          <w:rFonts w:ascii="Times New Roman" w:eastAsiaTheme="minorHAnsi" w:hAnsi="Times New Roman"/>
          <w:sz w:val="20"/>
        </w:rPr>
      </w:pPr>
      <w:r>
        <w:rPr>
          <w:rFonts w:ascii="Times New Roman" w:eastAsiaTheme="minorHAnsi" w:hAnsi="Times New Roman"/>
          <w:sz w:val="20"/>
        </w:rPr>
        <w:t>See appendix 2, this include mining Rights, Prospecting Rights and Mining Permits</w:t>
      </w:r>
    </w:p>
    <w:p w14:paraId="4FD70B75" w14:textId="51476AA9" w:rsidR="003924C1" w:rsidRPr="003924C1" w:rsidRDefault="003924C1" w:rsidP="003924C1">
      <w:pPr>
        <w:pStyle w:val="ListParagraph"/>
        <w:ind w:left="1080"/>
        <w:rPr>
          <w:rFonts w:ascii="Times New Roman" w:eastAsiaTheme="minorHAnsi" w:hAnsi="Times New Roman"/>
          <w:sz w:val="20"/>
        </w:rPr>
      </w:pPr>
    </w:p>
    <w:p w14:paraId="7CC746BE" w14:textId="098E4FAC" w:rsidR="00F61FDD" w:rsidRDefault="00F61FDD" w:rsidP="00F61FDD">
      <w:pPr>
        <w:pStyle w:val="ListParagraph"/>
        <w:numPr>
          <w:ilvl w:val="0"/>
          <w:numId w:val="16"/>
        </w:numPr>
        <w:rPr>
          <w:rFonts w:ascii="Times New Roman" w:eastAsiaTheme="minorHAnsi" w:hAnsi="Times New Roman"/>
          <w:b/>
          <w:sz w:val="20"/>
        </w:rPr>
      </w:pPr>
      <w:r w:rsidRPr="00F61FDD">
        <w:rPr>
          <w:rFonts w:ascii="Times New Roman" w:eastAsiaTheme="minorHAnsi" w:hAnsi="Times New Roman"/>
          <w:b/>
          <w:sz w:val="20"/>
        </w:rPr>
        <w:t>approximate cost</w:t>
      </w:r>
      <w:r>
        <w:rPr>
          <w:rFonts w:ascii="Times New Roman" w:eastAsiaTheme="minorHAnsi" w:hAnsi="Times New Roman"/>
          <w:b/>
          <w:sz w:val="20"/>
        </w:rPr>
        <w:t xml:space="preserve"> of rehabilitating each hectare</w:t>
      </w:r>
    </w:p>
    <w:p w14:paraId="352FE5C4" w14:textId="626511CC" w:rsidR="00F61FDD" w:rsidRDefault="00F61FDD" w:rsidP="00F61FDD">
      <w:pPr>
        <w:pStyle w:val="ListParagraph"/>
        <w:numPr>
          <w:ilvl w:val="0"/>
          <w:numId w:val="19"/>
        </w:numPr>
        <w:rPr>
          <w:rFonts w:ascii="Times New Roman" w:eastAsiaTheme="minorHAnsi" w:hAnsi="Times New Roman"/>
          <w:sz w:val="20"/>
        </w:rPr>
      </w:pPr>
      <w:proofErr w:type="gramStart"/>
      <w:r w:rsidRPr="00F61FDD">
        <w:rPr>
          <w:rFonts w:ascii="Times New Roman" w:eastAsiaTheme="minorHAnsi" w:hAnsi="Times New Roman"/>
          <w:sz w:val="20"/>
        </w:rPr>
        <w:t>each</w:t>
      </w:r>
      <w:proofErr w:type="gramEnd"/>
      <w:r w:rsidRPr="00F61FDD">
        <w:rPr>
          <w:rFonts w:ascii="Times New Roman" w:eastAsiaTheme="minorHAnsi" w:hAnsi="Times New Roman"/>
          <w:sz w:val="20"/>
        </w:rPr>
        <w:t xml:space="preserve"> and every mining method has different costing, </w:t>
      </w:r>
      <w:r>
        <w:rPr>
          <w:rFonts w:ascii="Times New Roman" w:eastAsiaTheme="minorHAnsi" w:hAnsi="Times New Roman"/>
          <w:sz w:val="20"/>
        </w:rPr>
        <w:t xml:space="preserve">also </w:t>
      </w:r>
      <w:r w:rsidRPr="00F61FDD">
        <w:rPr>
          <w:rFonts w:ascii="Times New Roman" w:eastAsiaTheme="minorHAnsi" w:hAnsi="Times New Roman"/>
          <w:sz w:val="20"/>
        </w:rPr>
        <w:t xml:space="preserve">depending </w:t>
      </w:r>
      <w:r>
        <w:rPr>
          <w:rFonts w:ascii="Times New Roman" w:eastAsiaTheme="minorHAnsi" w:hAnsi="Times New Roman"/>
          <w:sz w:val="20"/>
        </w:rPr>
        <w:t>on the depth of each trench as well as the constructed company. Big companies usually follow the tender processes.</w:t>
      </w:r>
    </w:p>
    <w:p w14:paraId="125AE440" w14:textId="77777777" w:rsidR="00F61FDD" w:rsidRDefault="00F61FDD" w:rsidP="00F61FDD">
      <w:pPr>
        <w:ind w:left="720"/>
        <w:rPr>
          <w:rFonts w:ascii="Times New Roman" w:eastAsiaTheme="minorHAnsi" w:hAnsi="Times New Roman"/>
          <w:sz w:val="20"/>
        </w:rPr>
      </w:pPr>
    </w:p>
    <w:p w14:paraId="0918A17F" w14:textId="1FC63143" w:rsidR="00F61FDD" w:rsidRDefault="00F61FDD" w:rsidP="00F61FDD">
      <w:pPr>
        <w:pStyle w:val="ListParagraph"/>
        <w:numPr>
          <w:ilvl w:val="0"/>
          <w:numId w:val="16"/>
        </w:numPr>
        <w:rPr>
          <w:rFonts w:ascii="Times New Roman" w:eastAsiaTheme="minorHAnsi" w:hAnsi="Times New Roman"/>
          <w:sz w:val="20"/>
        </w:rPr>
      </w:pPr>
      <w:r w:rsidRPr="00F61FDD">
        <w:rPr>
          <w:rFonts w:ascii="Times New Roman" w:eastAsiaTheme="minorHAnsi" w:hAnsi="Times New Roman"/>
          <w:sz w:val="20"/>
        </w:rPr>
        <w:t>total area in hectares that has been rehabilitated by each mining company in Namaqualand to date</w:t>
      </w:r>
    </w:p>
    <w:p w14:paraId="2B4297AE" w14:textId="28CD6748" w:rsidR="00F61FDD" w:rsidRDefault="00F61FDD" w:rsidP="00F61FDD">
      <w:pPr>
        <w:pStyle w:val="ListParagraph"/>
        <w:numPr>
          <w:ilvl w:val="0"/>
          <w:numId w:val="19"/>
        </w:numPr>
        <w:rPr>
          <w:rFonts w:ascii="Times New Roman" w:eastAsiaTheme="minorHAnsi" w:hAnsi="Times New Roman"/>
          <w:sz w:val="20"/>
        </w:rPr>
      </w:pPr>
      <w:r>
        <w:rPr>
          <w:rFonts w:ascii="Times New Roman" w:eastAsiaTheme="minorHAnsi" w:hAnsi="Times New Roman"/>
          <w:sz w:val="20"/>
        </w:rPr>
        <w:t xml:space="preserve">There has been rehabilitation in Namaqualand, however in obtaining the actual hectares of areas rehabilitate is challenging. There is a list of closures certificates that have been issued to companies who have </w:t>
      </w:r>
      <w:r w:rsidR="00DA39DD">
        <w:rPr>
          <w:rFonts w:ascii="Times New Roman" w:eastAsiaTheme="minorHAnsi" w:hAnsi="Times New Roman"/>
          <w:sz w:val="20"/>
        </w:rPr>
        <w:t xml:space="preserve">fully rehabilitated their mining areas or if another company has taken an environmental liability of that area. </w:t>
      </w:r>
      <w:r w:rsidR="00114B5C">
        <w:rPr>
          <w:rFonts w:ascii="Times New Roman" w:eastAsiaTheme="minorHAnsi" w:hAnsi="Times New Roman"/>
          <w:sz w:val="20"/>
        </w:rPr>
        <w:t>The list is stated on appendix 3</w:t>
      </w:r>
      <w:r w:rsidR="00E110FC">
        <w:rPr>
          <w:rFonts w:ascii="Times New Roman" w:eastAsiaTheme="minorHAnsi" w:hAnsi="Times New Roman"/>
          <w:sz w:val="20"/>
        </w:rPr>
        <w:t xml:space="preserve">, inclusive of </w:t>
      </w:r>
      <w:proofErr w:type="spellStart"/>
      <w:r w:rsidR="00E110FC">
        <w:rPr>
          <w:rFonts w:ascii="Times New Roman" w:eastAsiaTheme="minorHAnsi" w:hAnsi="Times New Roman"/>
          <w:sz w:val="20"/>
        </w:rPr>
        <w:t>Namaqualnd</w:t>
      </w:r>
      <w:proofErr w:type="spellEnd"/>
      <w:r w:rsidR="00D92A45">
        <w:rPr>
          <w:rFonts w:ascii="Times New Roman" w:eastAsiaTheme="minorHAnsi" w:hAnsi="Times New Roman"/>
          <w:sz w:val="20"/>
        </w:rPr>
        <w:t xml:space="preserve">, </w:t>
      </w:r>
      <w:proofErr w:type="spellStart"/>
      <w:r w:rsidR="00D92A45">
        <w:rPr>
          <w:rFonts w:ascii="Times New Roman" w:eastAsiaTheme="minorHAnsi" w:hAnsi="Times New Roman"/>
          <w:sz w:val="20"/>
        </w:rPr>
        <w:t>Kenhardt</w:t>
      </w:r>
      <w:proofErr w:type="spellEnd"/>
      <w:r w:rsidR="00D92A45">
        <w:rPr>
          <w:rFonts w:ascii="Times New Roman" w:eastAsiaTheme="minorHAnsi" w:hAnsi="Times New Roman"/>
          <w:sz w:val="20"/>
        </w:rPr>
        <w:t xml:space="preserve"> and </w:t>
      </w:r>
      <w:proofErr w:type="spellStart"/>
      <w:r w:rsidR="00D92A45">
        <w:rPr>
          <w:rFonts w:ascii="Times New Roman" w:eastAsiaTheme="minorHAnsi" w:hAnsi="Times New Roman"/>
          <w:sz w:val="20"/>
        </w:rPr>
        <w:t>Cal</w:t>
      </w:r>
      <w:r w:rsidR="00E110FC">
        <w:rPr>
          <w:rFonts w:ascii="Times New Roman" w:eastAsiaTheme="minorHAnsi" w:hAnsi="Times New Roman"/>
          <w:sz w:val="20"/>
        </w:rPr>
        <w:t>vinia</w:t>
      </w:r>
      <w:proofErr w:type="spellEnd"/>
      <w:r w:rsidR="00E110FC">
        <w:rPr>
          <w:rFonts w:ascii="Times New Roman" w:eastAsiaTheme="minorHAnsi" w:hAnsi="Times New Roman"/>
          <w:sz w:val="20"/>
        </w:rPr>
        <w:t xml:space="preserve"> Districts</w:t>
      </w:r>
    </w:p>
    <w:p w14:paraId="115CAC17" w14:textId="77777777" w:rsidR="00F61FDD" w:rsidRPr="00F61FDD" w:rsidRDefault="00F61FDD" w:rsidP="00F61FDD">
      <w:pPr>
        <w:pStyle w:val="ListParagraph"/>
        <w:ind w:left="1080"/>
        <w:rPr>
          <w:rFonts w:ascii="Times New Roman" w:eastAsiaTheme="minorHAnsi" w:hAnsi="Times New Roman"/>
          <w:sz w:val="20"/>
        </w:rPr>
      </w:pPr>
    </w:p>
    <w:p w14:paraId="6A75E76F" w14:textId="77777777" w:rsidR="007F3DC5" w:rsidRPr="00F61FDD" w:rsidRDefault="007F3DC5" w:rsidP="007F3DC5">
      <w:pPr>
        <w:pStyle w:val="ListParagraph"/>
        <w:ind w:left="1080"/>
        <w:rPr>
          <w:rFonts w:ascii="Times New Roman" w:eastAsiaTheme="minorHAnsi" w:hAnsi="Times New Roman"/>
          <w:sz w:val="20"/>
        </w:rPr>
      </w:pPr>
    </w:p>
    <w:p w14:paraId="483C80CA" w14:textId="77777777" w:rsidR="007F3DC5" w:rsidRDefault="007F3DC5" w:rsidP="007F3DC5">
      <w:pPr>
        <w:pStyle w:val="ListParagraph"/>
        <w:ind w:left="1080"/>
        <w:rPr>
          <w:rFonts w:ascii="Times New Roman" w:eastAsiaTheme="minorHAnsi" w:hAnsi="Times New Roman"/>
          <w:b/>
          <w:sz w:val="20"/>
        </w:rPr>
      </w:pPr>
    </w:p>
    <w:p w14:paraId="6538791D" w14:textId="519B379D" w:rsidR="00710E05" w:rsidRDefault="00892103">
      <w:pPr>
        <w:rPr>
          <w:rFonts w:ascii="Arial" w:hAnsi="Arial" w:cs="Arial"/>
        </w:rPr>
      </w:pPr>
      <w:r>
        <w:rPr>
          <w:rFonts w:ascii="Arial" w:hAnsi="Arial" w:cs="Arial"/>
        </w:rPr>
        <w:t>A</w:t>
      </w:r>
      <w:r w:rsidR="00710E05" w:rsidRPr="008465AE">
        <w:rPr>
          <w:rFonts w:ascii="Arial" w:hAnsi="Arial" w:cs="Arial"/>
        </w:rPr>
        <w:t>pproved/Not Approved</w:t>
      </w:r>
    </w:p>
    <w:p w14:paraId="428B2C2B" w14:textId="77777777" w:rsidR="00BB434F" w:rsidRDefault="00BB434F">
      <w:pPr>
        <w:rPr>
          <w:rFonts w:ascii="Arial" w:hAnsi="Arial" w:cs="Arial"/>
        </w:rPr>
      </w:pPr>
    </w:p>
    <w:p w14:paraId="702A5744" w14:textId="77777777" w:rsidR="00BB434F" w:rsidRDefault="00BB434F">
      <w:pPr>
        <w:rPr>
          <w:rFonts w:ascii="Arial" w:hAnsi="Arial" w:cs="Arial"/>
        </w:rPr>
      </w:pPr>
    </w:p>
    <w:p w14:paraId="2362D041" w14:textId="77777777" w:rsidR="00BB434F" w:rsidRPr="008465AE" w:rsidRDefault="00BB434F">
      <w:pPr>
        <w:rPr>
          <w:rFonts w:ascii="Arial" w:hAnsi="Arial" w:cs="Arial"/>
        </w:rPr>
      </w:pPr>
    </w:p>
    <w:p w14:paraId="20DC0D88" w14:textId="77777777" w:rsidR="00710E05" w:rsidRPr="008465AE" w:rsidRDefault="00710E05">
      <w:pPr>
        <w:rPr>
          <w:rFonts w:ascii="Arial" w:hAnsi="Arial" w:cs="Arial"/>
        </w:rPr>
      </w:pPr>
    </w:p>
    <w:p w14:paraId="34FFCB8F" w14:textId="77777777" w:rsidR="001234B9" w:rsidRDefault="00936D81" w:rsidP="00C21927">
      <w:pPr>
        <w:rPr>
          <w:rFonts w:ascii="Arial" w:hAnsi="Arial" w:cs="Arial"/>
          <w:b/>
          <w:szCs w:val="24"/>
          <w:lang w:val="en-ZA"/>
        </w:rPr>
      </w:pPr>
      <w:r>
        <w:rPr>
          <w:rFonts w:ascii="Arial" w:hAnsi="Arial" w:cs="Arial"/>
          <w:b/>
          <w:szCs w:val="24"/>
          <w:lang w:val="en-ZA"/>
        </w:rPr>
        <w:t xml:space="preserve">Mr SG </w:t>
      </w:r>
      <w:proofErr w:type="spellStart"/>
      <w:r>
        <w:rPr>
          <w:rFonts w:ascii="Arial" w:hAnsi="Arial" w:cs="Arial"/>
          <w:b/>
          <w:szCs w:val="24"/>
          <w:lang w:val="en-ZA"/>
        </w:rPr>
        <w:t>Mantashe</w:t>
      </w:r>
      <w:proofErr w:type="spellEnd"/>
      <w:r w:rsidR="008465AE" w:rsidRPr="008465AE">
        <w:rPr>
          <w:rFonts w:ascii="Arial" w:hAnsi="Arial" w:cs="Arial"/>
          <w:b/>
          <w:szCs w:val="24"/>
          <w:lang w:val="en-ZA"/>
        </w:rPr>
        <w:t xml:space="preserve"> </w:t>
      </w:r>
    </w:p>
    <w:p w14:paraId="54310CC8" w14:textId="77777777"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14:paraId="78C43AB5" w14:textId="77777777" w:rsidR="00C21927" w:rsidRPr="008465AE" w:rsidRDefault="00C21927" w:rsidP="00C21927">
      <w:pPr>
        <w:rPr>
          <w:rFonts w:ascii="Arial" w:hAnsi="Arial" w:cs="Arial"/>
          <w:b/>
          <w:szCs w:val="24"/>
          <w:lang w:val="en-ZA"/>
        </w:rPr>
      </w:pPr>
    </w:p>
    <w:p w14:paraId="1B0D1ABB" w14:textId="77777777"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936D81">
        <w:rPr>
          <w:rFonts w:ascii="Arial" w:hAnsi="Arial" w:cs="Arial"/>
          <w:szCs w:val="24"/>
          <w:lang w:val="en-ZA"/>
        </w:rPr>
        <w:t>18</w:t>
      </w:r>
    </w:p>
    <w:p w14:paraId="60C73DD7" w14:textId="77777777" w:rsidR="0024652D" w:rsidRDefault="0024652D"/>
    <w:p w14:paraId="569C4D00" w14:textId="77777777" w:rsidR="0024652D" w:rsidRDefault="0024652D"/>
    <w:p w14:paraId="4542E86B" w14:textId="77777777" w:rsidR="0024652D" w:rsidRDefault="0024652D"/>
    <w:p w14:paraId="32DB2E88" w14:textId="77777777" w:rsidR="0024652D" w:rsidRDefault="0024652D"/>
    <w:sectPr w:rsidR="0024652D" w:rsidSect="00F2065C">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3E7D5" w14:textId="77777777" w:rsidR="00255638" w:rsidRDefault="00255638" w:rsidP="0012321F">
      <w:r>
        <w:separator/>
      </w:r>
    </w:p>
  </w:endnote>
  <w:endnote w:type="continuationSeparator" w:id="0">
    <w:p w14:paraId="4EC30811" w14:textId="77777777" w:rsidR="00255638" w:rsidRDefault="00255638"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0CE96" w14:textId="77777777" w:rsidR="00255638" w:rsidRDefault="00255638" w:rsidP="0012321F">
      <w:r>
        <w:separator/>
      </w:r>
    </w:p>
  </w:footnote>
  <w:footnote w:type="continuationSeparator" w:id="0">
    <w:p w14:paraId="70B03FAF" w14:textId="77777777" w:rsidR="00255638" w:rsidRDefault="00255638"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1610" w14:textId="77777777" w:rsidR="00E677C4" w:rsidRDefault="00E677C4">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14:anchorId="526AED2B" wp14:editId="6B197A57">
          <wp:simplePos x="0" y="0"/>
          <wp:positionH relativeFrom="column">
            <wp:posOffset>2472690</wp:posOffset>
          </wp:positionH>
          <wp:positionV relativeFrom="paragraph">
            <wp:posOffset>-63500</wp:posOffset>
          </wp:positionV>
          <wp:extent cx="502920" cy="622300"/>
          <wp:effectExtent l="19050" t="0" r="0" b="0"/>
          <wp:wrapTopAndBottom/>
          <wp:docPr id="2"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4AD84FDC" w14:textId="77777777" w:rsidR="00E677C4" w:rsidRDefault="00E677C4">
    <w:pPr>
      <w:pStyle w:val="Header"/>
      <w:rPr>
        <w:rFonts w:ascii="Trebuchet MS" w:hAnsi="Trebuchet MS"/>
        <w:b/>
        <w:bCs/>
      </w:rPr>
    </w:pPr>
  </w:p>
  <w:p w14:paraId="677C8210" w14:textId="77777777" w:rsidR="00E677C4" w:rsidRDefault="00E677C4">
    <w:pPr>
      <w:pStyle w:val="Header"/>
      <w:rPr>
        <w:rFonts w:ascii="Trebuchet MS" w:hAnsi="Trebuchet MS"/>
        <w:b/>
        <w:bCs/>
      </w:rPr>
    </w:pPr>
  </w:p>
  <w:p w14:paraId="2E96832B" w14:textId="77777777" w:rsidR="00E677C4" w:rsidRDefault="00E677C4" w:rsidP="00A81B0B">
    <w:pPr>
      <w:pStyle w:val="Header"/>
      <w:jc w:val="center"/>
      <w:rPr>
        <w:rFonts w:ascii="Trebuchet MS" w:hAnsi="Trebuchet MS"/>
        <w:b/>
        <w:bCs/>
      </w:rPr>
    </w:pPr>
  </w:p>
  <w:p w14:paraId="5F32DCEA" w14:textId="77777777" w:rsidR="00E677C4" w:rsidRDefault="00E677C4" w:rsidP="00A81B0B">
    <w:pPr>
      <w:pStyle w:val="Header"/>
      <w:jc w:val="center"/>
      <w:rPr>
        <w:rFonts w:ascii="Trebuchet MS" w:hAnsi="Trebuchet MS"/>
        <w:b/>
        <w:bCs/>
      </w:rPr>
    </w:pPr>
    <w:r>
      <w:rPr>
        <w:rFonts w:ascii="Trebuchet MS" w:hAnsi="Trebuchet MS"/>
        <w:b/>
        <w:bCs/>
      </w:rPr>
      <w:t>MINISTRY OF MINERAL RESOURCES</w:t>
    </w:r>
  </w:p>
  <w:p w14:paraId="3D51E41C" w14:textId="77777777" w:rsidR="00E677C4" w:rsidRDefault="00E677C4" w:rsidP="00A81B0B">
    <w:pPr>
      <w:pStyle w:val="Header"/>
      <w:jc w:val="center"/>
      <w:rPr>
        <w:rFonts w:ascii="Trebuchet MS" w:hAnsi="Trebuchet MS"/>
        <w:b/>
        <w:bCs/>
      </w:rPr>
    </w:pPr>
    <w:r>
      <w:rPr>
        <w:rFonts w:ascii="Trebuchet MS" w:hAnsi="Trebuchet MS"/>
        <w:b/>
        <w:bCs/>
      </w:rPr>
      <w:t>REPUBLIC OF SOUTH AFRICA</w:t>
    </w:r>
  </w:p>
  <w:p w14:paraId="09A8DD9E" w14:textId="77777777" w:rsidR="00E677C4" w:rsidRPr="0012321F" w:rsidRDefault="00E677C4" w:rsidP="0012321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079802AF"/>
    <w:multiLevelType w:val="hybridMultilevel"/>
    <w:tmpl w:val="1902DCE2"/>
    <w:lvl w:ilvl="0" w:tplc="DF044D8A">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8391653"/>
    <w:multiLevelType w:val="hybridMultilevel"/>
    <w:tmpl w:val="970AE568"/>
    <w:lvl w:ilvl="0" w:tplc="16DA314C">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A1D7533"/>
    <w:multiLevelType w:val="hybridMultilevel"/>
    <w:tmpl w:val="F7980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4380E"/>
    <w:multiLevelType w:val="hybridMultilevel"/>
    <w:tmpl w:val="F52AFEEA"/>
    <w:lvl w:ilvl="0" w:tplc="FCAE2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44D03477"/>
    <w:multiLevelType w:val="hybridMultilevel"/>
    <w:tmpl w:val="B98A5CB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4BA40DB0"/>
    <w:multiLevelType w:val="hybridMultilevel"/>
    <w:tmpl w:val="CEA674DA"/>
    <w:lvl w:ilvl="0" w:tplc="4336F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E13520"/>
    <w:multiLevelType w:val="hybridMultilevel"/>
    <w:tmpl w:val="8048DA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BB152E"/>
    <w:multiLevelType w:val="hybridMultilevel"/>
    <w:tmpl w:val="524CB5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58E48A3"/>
    <w:multiLevelType w:val="hybridMultilevel"/>
    <w:tmpl w:val="59F20DA4"/>
    <w:lvl w:ilvl="0" w:tplc="91B41B8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E3A6E63"/>
    <w:multiLevelType w:val="hybridMultilevel"/>
    <w:tmpl w:val="031C833A"/>
    <w:lvl w:ilvl="0" w:tplc="E2740FB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700E4A"/>
    <w:multiLevelType w:val="hybridMultilevel"/>
    <w:tmpl w:val="4E1E6E8E"/>
    <w:lvl w:ilvl="0" w:tplc="95AC566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706664C"/>
    <w:multiLevelType w:val="hybridMultilevel"/>
    <w:tmpl w:val="A1ACC580"/>
    <w:lvl w:ilvl="0" w:tplc="0409000F">
      <w:start w:val="1"/>
      <w:numFmt w:val="decimal"/>
      <w:lvlText w:val="%1."/>
      <w:lvlJc w:val="left"/>
      <w:pPr>
        <w:ind w:left="153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F5294E"/>
    <w:multiLevelType w:val="hybridMultilevel"/>
    <w:tmpl w:val="8F506C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4"/>
  </w:num>
  <w:num w:numId="3">
    <w:abstractNumId w:val="20"/>
  </w:num>
  <w:num w:numId="4">
    <w:abstractNumId w:val="1"/>
  </w:num>
  <w:num w:numId="5">
    <w:abstractNumId w:val="8"/>
  </w:num>
  <w:num w:numId="6">
    <w:abstractNumId w:val="5"/>
  </w:num>
  <w:num w:numId="7">
    <w:abstractNumId w:val="7"/>
  </w:num>
  <w:num w:numId="8">
    <w:abstractNumId w:val="10"/>
  </w:num>
  <w:num w:numId="9">
    <w:abstractNumId w:val="18"/>
  </w:num>
  <w:num w:numId="10">
    <w:abstractNumId w:val="17"/>
  </w:num>
  <w:num w:numId="11">
    <w:abstractNumId w:val="11"/>
  </w:num>
  <w:num w:numId="12">
    <w:abstractNumId w:val="3"/>
  </w:num>
  <w:num w:numId="13">
    <w:abstractNumId w:val="6"/>
  </w:num>
  <w:num w:numId="14">
    <w:abstractNumId w:val="2"/>
  </w:num>
  <w:num w:numId="15">
    <w:abstractNumId w:val="4"/>
  </w:num>
  <w:num w:numId="16">
    <w:abstractNumId w:val="16"/>
  </w:num>
  <w:num w:numId="17">
    <w:abstractNumId w:val="19"/>
  </w:num>
  <w:num w:numId="18">
    <w:abstractNumId w:val="15"/>
  </w:num>
  <w:num w:numId="19">
    <w:abstractNumId w:val="9"/>
  </w:num>
  <w:num w:numId="20">
    <w:abstractNumId w:val="12"/>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73630"/>
    <w:rsid w:val="00080FDA"/>
    <w:rsid w:val="00092BBD"/>
    <w:rsid w:val="00114B5C"/>
    <w:rsid w:val="0012321F"/>
    <w:rsid w:val="001234B9"/>
    <w:rsid w:val="00131E5E"/>
    <w:rsid w:val="00140786"/>
    <w:rsid w:val="00142115"/>
    <w:rsid w:val="00153858"/>
    <w:rsid w:val="00161355"/>
    <w:rsid w:val="001C29FE"/>
    <w:rsid w:val="001D4A99"/>
    <w:rsid w:val="001E01F2"/>
    <w:rsid w:val="001F4B6F"/>
    <w:rsid w:val="002312A6"/>
    <w:rsid w:val="00241A9F"/>
    <w:rsid w:val="00242027"/>
    <w:rsid w:val="00245861"/>
    <w:rsid w:val="0024652D"/>
    <w:rsid w:val="00250E00"/>
    <w:rsid w:val="002552C6"/>
    <w:rsid w:val="002555DE"/>
    <w:rsid w:val="00255638"/>
    <w:rsid w:val="00271A0D"/>
    <w:rsid w:val="002803CB"/>
    <w:rsid w:val="002838E1"/>
    <w:rsid w:val="00294F5D"/>
    <w:rsid w:val="002C4587"/>
    <w:rsid w:val="002D378D"/>
    <w:rsid w:val="002F32B6"/>
    <w:rsid w:val="00304D07"/>
    <w:rsid w:val="003067FE"/>
    <w:rsid w:val="00311A6F"/>
    <w:rsid w:val="0031331C"/>
    <w:rsid w:val="00322C6A"/>
    <w:rsid w:val="00342AA4"/>
    <w:rsid w:val="00343991"/>
    <w:rsid w:val="00360282"/>
    <w:rsid w:val="003653EA"/>
    <w:rsid w:val="0037542B"/>
    <w:rsid w:val="003924C1"/>
    <w:rsid w:val="00393ADF"/>
    <w:rsid w:val="00396BEC"/>
    <w:rsid w:val="003B1FA5"/>
    <w:rsid w:val="003B7A03"/>
    <w:rsid w:val="003D3AC3"/>
    <w:rsid w:val="003D7AA4"/>
    <w:rsid w:val="003E1588"/>
    <w:rsid w:val="003F05C0"/>
    <w:rsid w:val="003F1003"/>
    <w:rsid w:val="0040369E"/>
    <w:rsid w:val="00413030"/>
    <w:rsid w:val="00415C66"/>
    <w:rsid w:val="00420BEB"/>
    <w:rsid w:val="004219C1"/>
    <w:rsid w:val="00431CA3"/>
    <w:rsid w:val="00434280"/>
    <w:rsid w:val="00453E03"/>
    <w:rsid w:val="004568DE"/>
    <w:rsid w:val="0047214E"/>
    <w:rsid w:val="00481E65"/>
    <w:rsid w:val="004859C3"/>
    <w:rsid w:val="004A090B"/>
    <w:rsid w:val="004A1D94"/>
    <w:rsid w:val="004A373F"/>
    <w:rsid w:val="004D7CCF"/>
    <w:rsid w:val="004F0568"/>
    <w:rsid w:val="004F4DFF"/>
    <w:rsid w:val="005229A3"/>
    <w:rsid w:val="00552B58"/>
    <w:rsid w:val="005557F6"/>
    <w:rsid w:val="005625C5"/>
    <w:rsid w:val="005630FC"/>
    <w:rsid w:val="005700EF"/>
    <w:rsid w:val="005739B1"/>
    <w:rsid w:val="005745B0"/>
    <w:rsid w:val="00577CB1"/>
    <w:rsid w:val="00591B04"/>
    <w:rsid w:val="005926A4"/>
    <w:rsid w:val="00592FE8"/>
    <w:rsid w:val="005C10C6"/>
    <w:rsid w:val="005C3913"/>
    <w:rsid w:val="005D199F"/>
    <w:rsid w:val="005D3E29"/>
    <w:rsid w:val="005D7A8A"/>
    <w:rsid w:val="005E6F15"/>
    <w:rsid w:val="005F2AB8"/>
    <w:rsid w:val="005F42C7"/>
    <w:rsid w:val="00637660"/>
    <w:rsid w:val="00650D3B"/>
    <w:rsid w:val="00657B4C"/>
    <w:rsid w:val="006779F0"/>
    <w:rsid w:val="006813C3"/>
    <w:rsid w:val="00683EA0"/>
    <w:rsid w:val="006C1B76"/>
    <w:rsid w:val="006E0049"/>
    <w:rsid w:val="007009AE"/>
    <w:rsid w:val="00710E05"/>
    <w:rsid w:val="007129F7"/>
    <w:rsid w:val="00724221"/>
    <w:rsid w:val="007248BE"/>
    <w:rsid w:val="00735993"/>
    <w:rsid w:val="00740702"/>
    <w:rsid w:val="00745679"/>
    <w:rsid w:val="007549C0"/>
    <w:rsid w:val="007658F5"/>
    <w:rsid w:val="0077306F"/>
    <w:rsid w:val="00773208"/>
    <w:rsid w:val="00776383"/>
    <w:rsid w:val="00784604"/>
    <w:rsid w:val="00785489"/>
    <w:rsid w:val="007A0F40"/>
    <w:rsid w:val="007A376A"/>
    <w:rsid w:val="007B3608"/>
    <w:rsid w:val="007B73E5"/>
    <w:rsid w:val="007D2AA0"/>
    <w:rsid w:val="007D5D3D"/>
    <w:rsid w:val="007E6206"/>
    <w:rsid w:val="007F3DC5"/>
    <w:rsid w:val="007F708D"/>
    <w:rsid w:val="0083753D"/>
    <w:rsid w:val="008465AE"/>
    <w:rsid w:val="008469F4"/>
    <w:rsid w:val="00853CA4"/>
    <w:rsid w:val="00860A04"/>
    <w:rsid w:val="00872C97"/>
    <w:rsid w:val="008838EC"/>
    <w:rsid w:val="00892103"/>
    <w:rsid w:val="008A0458"/>
    <w:rsid w:val="008B33A5"/>
    <w:rsid w:val="008B51C1"/>
    <w:rsid w:val="008C7E76"/>
    <w:rsid w:val="008E3BE8"/>
    <w:rsid w:val="00902564"/>
    <w:rsid w:val="00904C28"/>
    <w:rsid w:val="0090698A"/>
    <w:rsid w:val="00920FDB"/>
    <w:rsid w:val="00926281"/>
    <w:rsid w:val="009326CD"/>
    <w:rsid w:val="009328E4"/>
    <w:rsid w:val="00936D81"/>
    <w:rsid w:val="0094670D"/>
    <w:rsid w:val="00955899"/>
    <w:rsid w:val="00973E26"/>
    <w:rsid w:val="00985A6F"/>
    <w:rsid w:val="009A2D48"/>
    <w:rsid w:val="009C2715"/>
    <w:rsid w:val="009C7542"/>
    <w:rsid w:val="009D035E"/>
    <w:rsid w:val="009E7F84"/>
    <w:rsid w:val="009F29CF"/>
    <w:rsid w:val="009F5FF1"/>
    <w:rsid w:val="00A040D1"/>
    <w:rsid w:val="00A12417"/>
    <w:rsid w:val="00A431EB"/>
    <w:rsid w:val="00A46751"/>
    <w:rsid w:val="00A52A5E"/>
    <w:rsid w:val="00A556B1"/>
    <w:rsid w:val="00A55C7D"/>
    <w:rsid w:val="00A63FAF"/>
    <w:rsid w:val="00A73738"/>
    <w:rsid w:val="00A744FF"/>
    <w:rsid w:val="00A80A12"/>
    <w:rsid w:val="00A81B0B"/>
    <w:rsid w:val="00AB3942"/>
    <w:rsid w:val="00AC54CF"/>
    <w:rsid w:val="00AC6CF3"/>
    <w:rsid w:val="00AE7899"/>
    <w:rsid w:val="00AF2149"/>
    <w:rsid w:val="00AF2EBD"/>
    <w:rsid w:val="00AF62A0"/>
    <w:rsid w:val="00AF7A09"/>
    <w:rsid w:val="00B05B25"/>
    <w:rsid w:val="00B10F8B"/>
    <w:rsid w:val="00B23333"/>
    <w:rsid w:val="00B27BBA"/>
    <w:rsid w:val="00B30A74"/>
    <w:rsid w:val="00B56E60"/>
    <w:rsid w:val="00B81428"/>
    <w:rsid w:val="00B91B5B"/>
    <w:rsid w:val="00B95B9A"/>
    <w:rsid w:val="00BB434F"/>
    <w:rsid w:val="00BC1876"/>
    <w:rsid w:val="00BC4278"/>
    <w:rsid w:val="00BD0E25"/>
    <w:rsid w:val="00BD43C4"/>
    <w:rsid w:val="00BD55E4"/>
    <w:rsid w:val="00BD58C0"/>
    <w:rsid w:val="00C01C23"/>
    <w:rsid w:val="00C04964"/>
    <w:rsid w:val="00C05847"/>
    <w:rsid w:val="00C05A5F"/>
    <w:rsid w:val="00C147C6"/>
    <w:rsid w:val="00C1782E"/>
    <w:rsid w:val="00C21927"/>
    <w:rsid w:val="00C30EC1"/>
    <w:rsid w:val="00C360D8"/>
    <w:rsid w:val="00C77CC9"/>
    <w:rsid w:val="00C8125C"/>
    <w:rsid w:val="00CB7801"/>
    <w:rsid w:val="00CC3376"/>
    <w:rsid w:val="00CD28D9"/>
    <w:rsid w:val="00CD3CB5"/>
    <w:rsid w:val="00CF0E84"/>
    <w:rsid w:val="00D3682A"/>
    <w:rsid w:val="00D43912"/>
    <w:rsid w:val="00D4506E"/>
    <w:rsid w:val="00D469AD"/>
    <w:rsid w:val="00D67958"/>
    <w:rsid w:val="00D755A4"/>
    <w:rsid w:val="00D922AC"/>
    <w:rsid w:val="00D92A45"/>
    <w:rsid w:val="00D966A1"/>
    <w:rsid w:val="00DA39DD"/>
    <w:rsid w:val="00DA459F"/>
    <w:rsid w:val="00DB54AC"/>
    <w:rsid w:val="00DB68B3"/>
    <w:rsid w:val="00DD5354"/>
    <w:rsid w:val="00DF10B3"/>
    <w:rsid w:val="00E110FC"/>
    <w:rsid w:val="00E17037"/>
    <w:rsid w:val="00E25590"/>
    <w:rsid w:val="00E47286"/>
    <w:rsid w:val="00E47E63"/>
    <w:rsid w:val="00E54818"/>
    <w:rsid w:val="00E677C4"/>
    <w:rsid w:val="00E71F77"/>
    <w:rsid w:val="00E86441"/>
    <w:rsid w:val="00EB6435"/>
    <w:rsid w:val="00ED2E43"/>
    <w:rsid w:val="00ED737B"/>
    <w:rsid w:val="00EE0A89"/>
    <w:rsid w:val="00EE24E4"/>
    <w:rsid w:val="00EE4EC1"/>
    <w:rsid w:val="00EF232F"/>
    <w:rsid w:val="00F04314"/>
    <w:rsid w:val="00F2065C"/>
    <w:rsid w:val="00F43C9D"/>
    <w:rsid w:val="00F51A35"/>
    <w:rsid w:val="00F61FDD"/>
    <w:rsid w:val="00F7145F"/>
    <w:rsid w:val="00F9259E"/>
    <w:rsid w:val="00FA2291"/>
    <w:rsid w:val="00FC0DF4"/>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021FE3"/>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3F05C0"/>
    <w:pPr>
      <w:spacing w:before="100" w:beforeAutospacing="1" w:after="100" w:afterAutospacing="1" w:line="20" w:lineRule="atLeast"/>
      <w:jc w:val="left"/>
    </w:pPr>
    <w:rPr>
      <w:rFonts w:ascii="Calibri" w:eastAsia="Calibri" w:hAnsi="Calibri" w:cs="Consolas"/>
      <w:snapToGrid/>
      <w:color w:val="auto"/>
      <w:sz w:val="22"/>
      <w:szCs w:val="21"/>
      <w:lang w:val="en-ZA"/>
    </w:rPr>
  </w:style>
  <w:style w:type="character" w:customStyle="1" w:styleId="PlainTextChar">
    <w:name w:val="Plain Text Char"/>
    <w:basedOn w:val="DefaultParagraphFont"/>
    <w:link w:val="PlainText"/>
    <w:uiPriority w:val="99"/>
    <w:rsid w:val="003F05C0"/>
    <w:rPr>
      <w:rFonts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064177588">
      <w:bodyDiv w:val="1"/>
      <w:marLeft w:val="0"/>
      <w:marRight w:val="0"/>
      <w:marTop w:val="0"/>
      <w:marBottom w:val="0"/>
      <w:divBdr>
        <w:top w:val="none" w:sz="0" w:space="0" w:color="auto"/>
        <w:left w:val="none" w:sz="0" w:space="0" w:color="auto"/>
        <w:bottom w:val="none" w:sz="0" w:space="0" w:color="auto"/>
        <w:right w:val="none" w:sz="0" w:space="0" w:color="auto"/>
      </w:divBdr>
    </w:div>
    <w:div w:id="1065303305">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DEAD-5EC4-4E05-BBC7-B70FB130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TEMPLATE</Template>
  <TotalTime>1</TotalTime>
  <Pages>3</Pages>
  <Words>405</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Kwazi Mhlongo</cp:lastModifiedBy>
  <cp:revision>2</cp:revision>
  <cp:lastPrinted>2018-06-20T06:11:00Z</cp:lastPrinted>
  <dcterms:created xsi:type="dcterms:W3CDTF">2018-11-07T07:50:00Z</dcterms:created>
  <dcterms:modified xsi:type="dcterms:W3CDTF">2018-11-07T07:50:00Z</dcterms:modified>
</cp:coreProperties>
</file>