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FF6258" w:rsidRDefault="00401574" w:rsidP="00401574">
      <w:pPr>
        <w:spacing w:after="0" w:line="320" w:lineRule="exact"/>
        <w:jc w:val="both"/>
        <w:rPr>
          <w:rFonts w:ascii="Arial" w:eastAsia="Times New Roman" w:hAnsi="Arial" w:cs="Arial"/>
          <w:b/>
          <w:bCs/>
          <w:sz w:val="24"/>
          <w:szCs w:val="24"/>
          <w:lang w:val="en-GB"/>
        </w:rPr>
      </w:pPr>
      <w:r w:rsidRPr="00FF6258">
        <w:rPr>
          <w:rFonts w:ascii="Arial" w:eastAsia="Times New Roman" w:hAnsi="Arial" w:cs="Arial"/>
          <w:b/>
          <w:bCs/>
          <w:sz w:val="24"/>
          <w:szCs w:val="24"/>
          <w:lang w:val="en-GB"/>
        </w:rPr>
        <w:t xml:space="preserve">NATIONAL ASSEMBLY </w:t>
      </w:r>
    </w:p>
    <w:p w:rsidR="00401574" w:rsidRPr="00FF6258" w:rsidRDefault="00401574" w:rsidP="00401574">
      <w:pPr>
        <w:spacing w:after="0" w:line="320" w:lineRule="exact"/>
        <w:jc w:val="both"/>
        <w:rPr>
          <w:rFonts w:ascii="Arial" w:eastAsia="Times New Roman" w:hAnsi="Arial" w:cs="Arial"/>
          <w:b/>
          <w:bCs/>
          <w:sz w:val="24"/>
          <w:szCs w:val="24"/>
          <w:lang w:val="en-GB"/>
        </w:rPr>
      </w:pPr>
      <w:r w:rsidRPr="00FF6258">
        <w:rPr>
          <w:rFonts w:ascii="Arial" w:eastAsia="Times New Roman" w:hAnsi="Arial" w:cs="Arial"/>
          <w:b/>
          <w:bCs/>
          <w:sz w:val="24"/>
          <w:szCs w:val="24"/>
          <w:lang w:val="en-GB"/>
        </w:rPr>
        <w:t xml:space="preserve"> </w:t>
      </w:r>
    </w:p>
    <w:p w:rsidR="00EA2810" w:rsidRPr="00FF6258" w:rsidRDefault="00EA2810" w:rsidP="00EA2810">
      <w:pPr>
        <w:spacing w:after="0" w:line="320" w:lineRule="exact"/>
        <w:jc w:val="both"/>
        <w:rPr>
          <w:rFonts w:ascii="Arial" w:eastAsia="Times New Roman" w:hAnsi="Arial" w:cs="Arial"/>
          <w:b/>
          <w:bCs/>
          <w:sz w:val="24"/>
          <w:szCs w:val="24"/>
          <w:lang w:val="en-GB"/>
        </w:rPr>
      </w:pPr>
      <w:r w:rsidRPr="00FF6258">
        <w:rPr>
          <w:rFonts w:ascii="Arial" w:eastAsia="Times New Roman" w:hAnsi="Arial" w:cs="Arial"/>
          <w:b/>
          <w:bCs/>
          <w:sz w:val="24"/>
          <w:szCs w:val="24"/>
          <w:lang w:val="en-GB"/>
        </w:rPr>
        <w:t>QUESTION FOR WRITTEN REPLY</w:t>
      </w:r>
    </w:p>
    <w:p w:rsidR="00EA2810" w:rsidRPr="00FF6258" w:rsidRDefault="00EA2810" w:rsidP="00EA2810">
      <w:pPr>
        <w:spacing w:after="0" w:line="320" w:lineRule="exact"/>
        <w:jc w:val="both"/>
        <w:rPr>
          <w:rFonts w:ascii="Arial" w:eastAsia="Times New Roman" w:hAnsi="Arial" w:cs="Arial"/>
          <w:b/>
          <w:bCs/>
          <w:sz w:val="24"/>
          <w:szCs w:val="24"/>
          <w:lang w:val="en-GB"/>
        </w:rPr>
      </w:pPr>
    </w:p>
    <w:p w:rsidR="00EA2810" w:rsidRPr="00FF6258" w:rsidRDefault="00EA2810" w:rsidP="00EA2810">
      <w:pPr>
        <w:keepNext/>
        <w:spacing w:after="0" w:line="320" w:lineRule="exact"/>
        <w:jc w:val="both"/>
        <w:outlineLvl w:val="0"/>
        <w:rPr>
          <w:rFonts w:ascii="Arial" w:eastAsia="Times New Roman" w:hAnsi="Arial" w:cs="Arial"/>
          <w:b/>
          <w:bCs/>
          <w:sz w:val="24"/>
          <w:szCs w:val="24"/>
          <w:lang w:val="en-GB"/>
        </w:rPr>
      </w:pPr>
      <w:r w:rsidRPr="00FF6258">
        <w:rPr>
          <w:rFonts w:ascii="Arial" w:eastAsia="Times New Roman" w:hAnsi="Arial" w:cs="Arial"/>
          <w:b/>
          <w:bCs/>
          <w:sz w:val="24"/>
          <w:szCs w:val="24"/>
          <w:lang w:val="en-GB"/>
        </w:rPr>
        <w:t>QUESTION NO. 2811</w:t>
      </w:r>
    </w:p>
    <w:p w:rsidR="00EA2810" w:rsidRPr="00FF6258" w:rsidRDefault="00EA2810" w:rsidP="00EA2810">
      <w:pPr>
        <w:keepNext/>
        <w:spacing w:after="0" w:line="320" w:lineRule="exact"/>
        <w:jc w:val="both"/>
        <w:outlineLvl w:val="0"/>
        <w:rPr>
          <w:rFonts w:ascii="Arial" w:eastAsia="Times New Roman" w:hAnsi="Arial" w:cs="Arial"/>
          <w:sz w:val="24"/>
          <w:szCs w:val="24"/>
          <w:lang w:val="en-GB"/>
        </w:rPr>
      </w:pPr>
    </w:p>
    <w:p w:rsidR="00EA2810" w:rsidRPr="00FF6258" w:rsidRDefault="00EA2810" w:rsidP="00EA2810">
      <w:pPr>
        <w:spacing w:after="0" w:line="320" w:lineRule="exact"/>
        <w:jc w:val="both"/>
        <w:rPr>
          <w:rFonts w:ascii="Arial" w:eastAsia="Times New Roman" w:hAnsi="Arial" w:cs="Arial"/>
          <w:b/>
          <w:bCs/>
          <w:sz w:val="24"/>
          <w:szCs w:val="24"/>
          <w:lang w:val="en-GB"/>
        </w:rPr>
      </w:pPr>
      <w:r w:rsidRPr="00FF6258">
        <w:rPr>
          <w:rFonts w:ascii="Arial" w:eastAsia="Times New Roman" w:hAnsi="Arial" w:cs="Arial"/>
          <w:b/>
          <w:bCs/>
          <w:sz w:val="24"/>
          <w:szCs w:val="24"/>
          <w:lang w:val="en-GB"/>
        </w:rPr>
        <w:t xml:space="preserve">DATE OF PUBLICATION: FRIDAY, 20 NOVEMBER 2020 </w:t>
      </w:r>
    </w:p>
    <w:p w:rsidR="00EA2810" w:rsidRPr="00FF6258" w:rsidRDefault="00EA2810" w:rsidP="00EA2810">
      <w:pPr>
        <w:spacing w:after="0" w:line="320" w:lineRule="exact"/>
        <w:jc w:val="both"/>
        <w:rPr>
          <w:rFonts w:ascii="Arial" w:eastAsia="Times New Roman" w:hAnsi="Arial" w:cs="Arial"/>
          <w:b/>
          <w:bCs/>
          <w:sz w:val="24"/>
          <w:szCs w:val="24"/>
          <w:lang w:val="en-GB"/>
        </w:rPr>
      </w:pPr>
    </w:p>
    <w:p w:rsidR="00EA2810" w:rsidRPr="00FF6258" w:rsidRDefault="00EA2810" w:rsidP="00EA2810">
      <w:pPr>
        <w:keepNext/>
        <w:spacing w:after="0" w:line="320" w:lineRule="exact"/>
        <w:jc w:val="both"/>
        <w:outlineLvl w:val="1"/>
        <w:rPr>
          <w:rFonts w:ascii="Arial" w:eastAsia="Times New Roman" w:hAnsi="Arial" w:cs="Arial"/>
          <w:b/>
          <w:bCs/>
          <w:sz w:val="24"/>
          <w:szCs w:val="24"/>
          <w:lang w:val="en-GB"/>
        </w:rPr>
      </w:pPr>
      <w:r w:rsidRPr="00FF6258">
        <w:rPr>
          <w:rFonts w:ascii="Arial" w:eastAsia="Times New Roman" w:hAnsi="Arial" w:cs="Arial"/>
          <w:b/>
          <w:bCs/>
          <w:sz w:val="24"/>
          <w:szCs w:val="24"/>
          <w:lang w:val="en-GB"/>
        </w:rPr>
        <w:t>INTERNAL QUESTION PAPER 49 – 2020</w:t>
      </w:r>
    </w:p>
    <w:p w:rsidR="00EA2810" w:rsidRPr="00FF6258" w:rsidRDefault="00EA2810" w:rsidP="00401574">
      <w:pPr>
        <w:spacing w:after="0" w:line="320" w:lineRule="exact"/>
        <w:jc w:val="both"/>
        <w:rPr>
          <w:rFonts w:ascii="Arial" w:eastAsia="Times New Roman" w:hAnsi="Arial" w:cs="Arial"/>
          <w:b/>
          <w:bCs/>
          <w:sz w:val="24"/>
          <w:szCs w:val="24"/>
          <w:lang w:val="en-GB"/>
        </w:rPr>
      </w:pPr>
    </w:p>
    <w:p w:rsidR="00307152" w:rsidRPr="00FF6258" w:rsidRDefault="00307152" w:rsidP="00307152">
      <w:pPr>
        <w:spacing w:before="100" w:beforeAutospacing="1" w:after="100" w:afterAutospacing="1" w:line="240" w:lineRule="auto"/>
        <w:ind w:left="720" w:hanging="720"/>
        <w:jc w:val="both"/>
        <w:outlineLvl w:val="0"/>
        <w:rPr>
          <w:rFonts w:ascii="Arial" w:hAnsi="Arial" w:cs="Arial"/>
          <w:b/>
          <w:sz w:val="24"/>
          <w:szCs w:val="24"/>
          <w:lang w:val="en-GB"/>
        </w:rPr>
      </w:pPr>
      <w:r w:rsidRPr="00FF6258">
        <w:rPr>
          <w:rFonts w:ascii="Arial" w:hAnsi="Arial" w:cs="Arial"/>
          <w:b/>
          <w:sz w:val="24"/>
          <w:szCs w:val="24"/>
          <w:lang w:val="en-GB"/>
        </w:rPr>
        <w:t>2811.</w:t>
      </w:r>
      <w:r w:rsidRPr="00FF6258">
        <w:rPr>
          <w:rFonts w:ascii="Arial" w:hAnsi="Arial" w:cs="Arial"/>
          <w:b/>
          <w:sz w:val="24"/>
          <w:szCs w:val="24"/>
          <w:lang w:val="en-GB"/>
        </w:rPr>
        <w:tab/>
        <w:t xml:space="preserve">Mr A C Roos (DA) to ask the Minister of Home Affairs </w:t>
      </w:r>
      <w:r w:rsidRPr="00FF6258">
        <w:rPr>
          <w:rFonts w:ascii="Arial" w:hAnsi="Arial" w:cs="Arial"/>
          <w:b/>
          <w:sz w:val="24"/>
          <w:szCs w:val="24"/>
          <w:lang w:val="en-GB"/>
        </w:rPr>
        <w:fldChar w:fldCharType="begin"/>
      </w:r>
      <w:r w:rsidRPr="00FF6258">
        <w:rPr>
          <w:rFonts w:ascii="Arial" w:hAnsi="Arial" w:cs="Arial"/>
          <w:sz w:val="24"/>
          <w:szCs w:val="24"/>
        </w:rPr>
        <w:instrText xml:space="preserve"> XE "</w:instrText>
      </w:r>
      <w:r w:rsidRPr="00FF6258">
        <w:rPr>
          <w:rFonts w:ascii="Arial" w:hAnsi="Arial" w:cs="Arial"/>
          <w:b/>
          <w:noProof/>
          <w:sz w:val="24"/>
          <w:szCs w:val="24"/>
          <w:lang w:val="af-ZA"/>
        </w:rPr>
        <w:instrText>Home Affairs</w:instrText>
      </w:r>
      <w:r w:rsidRPr="00FF6258">
        <w:rPr>
          <w:rFonts w:ascii="Arial" w:hAnsi="Arial" w:cs="Arial"/>
          <w:sz w:val="24"/>
          <w:szCs w:val="24"/>
        </w:rPr>
        <w:instrText xml:space="preserve">" </w:instrText>
      </w:r>
      <w:r w:rsidRPr="00FF6258">
        <w:rPr>
          <w:rFonts w:ascii="Arial" w:hAnsi="Arial" w:cs="Arial"/>
          <w:b/>
          <w:sz w:val="24"/>
          <w:szCs w:val="24"/>
          <w:lang w:val="en-GB"/>
        </w:rPr>
        <w:fldChar w:fldCharType="end"/>
      </w:r>
      <w:r w:rsidRPr="00FF6258">
        <w:rPr>
          <w:rFonts w:ascii="Arial" w:hAnsi="Arial" w:cs="Arial"/>
          <w:b/>
          <w:sz w:val="24"/>
          <w:szCs w:val="24"/>
          <w:lang w:val="en-GB"/>
        </w:rPr>
        <w:t>:</w:t>
      </w:r>
    </w:p>
    <w:p w:rsidR="00307152" w:rsidRPr="00FF6258" w:rsidRDefault="00307152" w:rsidP="00307152">
      <w:pPr>
        <w:spacing w:after="0" w:line="320" w:lineRule="exact"/>
        <w:ind w:left="709" w:hanging="709"/>
        <w:jc w:val="both"/>
        <w:rPr>
          <w:rFonts w:ascii="Arial" w:hAnsi="Arial" w:cs="Arial"/>
          <w:sz w:val="24"/>
          <w:szCs w:val="24"/>
        </w:rPr>
      </w:pPr>
      <w:r w:rsidRPr="00FF6258">
        <w:rPr>
          <w:rFonts w:ascii="Arial" w:hAnsi="Arial" w:cs="Arial"/>
          <w:sz w:val="24"/>
          <w:szCs w:val="24"/>
        </w:rPr>
        <w:t>(1)</w:t>
      </w:r>
      <w:r w:rsidRPr="00FF6258">
        <w:rPr>
          <w:rFonts w:ascii="Arial" w:hAnsi="Arial" w:cs="Arial"/>
          <w:sz w:val="24"/>
          <w:szCs w:val="24"/>
        </w:rPr>
        <w:tab/>
        <w:t>What are the (a) reasons and (b) statutory provisions for refusing to register (i) births and (ii) the names of both parents on the birth certificate in the case where parents are of the same gender (details furnished);</w:t>
      </w:r>
    </w:p>
    <w:p w:rsidR="00307152" w:rsidRPr="00FF6258" w:rsidRDefault="00307152" w:rsidP="00307152">
      <w:pPr>
        <w:spacing w:after="0" w:line="320" w:lineRule="exact"/>
        <w:ind w:left="709" w:hanging="709"/>
        <w:jc w:val="both"/>
        <w:rPr>
          <w:rFonts w:ascii="Arial" w:hAnsi="Arial" w:cs="Arial"/>
          <w:sz w:val="24"/>
          <w:szCs w:val="24"/>
        </w:rPr>
      </w:pPr>
      <w:r w:rsidRPr="00FF6258">
        <w:rPr>
          <w:rFonts w:ascii="Arial" w:hAnsi="Arial" w:cs="Arial"/>
          <w:sz w:val="24"/>
          <w:szCs w:val="24"/>
        </w:rPr>
        <w:t>(2)</w:t>
      </w:r>
      <w:r w:rsidRPr="00FF6258">
        <w:rPr>
          <w:rFonts w:ascii="Arial" w:hAnsi="Arial" w:cs="Arial"/>
          <w:sz w:val="24"/>
          <w:szCs w:val="24"/>
        </w:rPr>
        <w:tab/>
        <w:t>what (a) steps will he take and (b) measures will he implement in order to ensure the removal of any discriminatory practices being applied to same-sex parents;</w:t>
      </w:r>
    </w:p>
    <w:p w:rsidR="00307152" w:rsidRPr="00FF6258" w:rsidRDefault="00307152" w:rsidP="00307152">
      <w:pPr>
        <w:spacing w:after="0" w:line="320" w:lineRule="exact"/>
        <w:ind w:left="709" w:hanging="709"/>
        <w:jc w:val="both"/>
        <w:rPr>
          <w:rFonts w:ascii="Arial" w:eastAsia="Times New Roman" w:hAnsi="Arial" w:cs="Arial"/>
          <w:b/>
          <w:color w:val="FF0000"/>
          <w:sz w:val="24"/>
          <w:szCs w:val="24"/>
          <w:lang w:eastAsia="en-ZA"/>
        </w:rPr>
      </w:pPr>
      <w:r w:rsidRPr="00FF6258">
        <w:rPr>
          <w:rFonts w:ascii="Arial" w:hAnsi="Arial" w:cs="Arial"/>
          <w:sz w:val="24"/>
          <w:szCs w:val="24"/>
        </w:rPr>
        <w:t>(3)</w:t>
      </w:r>
      <w:r w:rsidRPr="00FF6258">
        <w:rPr>
          <w:rFonts w:ascii="Arial" w:hAnsi="Arial" w:cs="Arial"/>
          <w:sz w:val="24"/>
          <w:szCs w:val="24"/>
        </w:rPr>
        <w:tab/>
        <w:t>what are the details of the immediate retroactive steps that will be taken in respect of affected couples so that they can ensure that both names of parents appear on the birth certificate?</w:t>
      </w:r>
      <w:r w:rsidRPr="00FF6258">
        <w:rPr>
          <w:rFonts w:ascii="Arial" w:hAnsi="Arial" w:cs="Arial"/>
          <w:sz w:val="24"/>
          <w:szCs w:val="24"/>
        </w:rPr>
        <w:tab/>
      </w:r>
      <w:r w:rsidRPr="00FF6258">
        <w:rPr>
          <w:rFonts w:ascii="Arial" w:hAnsi="Arial" w:cs="Arial"/>
          <w:sz w:val="24"/>
          <w:szCs w:val="24"/>
        </w:rPr>
        <w:tab/>
      </w:r>
      <w:r w:rsidRPr="00FF6258">
        <w:rPr>
          <w:rFonts w:ascii="Arial" w:hAnsi="Arial" w:cs="Arial"/>
          <w:sz w:val="24"/>
          <w:szCs w:val="24"/>
        </w:rPr>
        <w:tab/>
      </w:r>
      <w:r w:rsidRPr="00FF6258">
        <w:rPr>
          <w:rFonts w:ascii="Arial" w:hAnsi="Arial" w:cs="Arial"/>
          <w:sz w:val="24"/>
          <w:szCs w:val="24"/>
        </w:rPr>
        <w:tab/>
      </w:r>
      <w:r w:rsidRPr="00FF6258">
        <w:rPr>
          <w:rFonts w:ascii="Arial" w:hAnsi="Arial" w:cs="Arial"/>
          <w:sz w:val="24"/>
          <w:szCs w:val="24"/>
        </w:rPr>
        <w:tab/>
      </w:r>
      <w:r w:rsidRPr="00FF6258">
        <w:rPr>
          <w:rFonts w:ascii="Arial" w:hAnsi="Arial" w:cs="Arial"/>
          <w:sz w:val="24"/>
          <w:szCs w:val="24"/>
        </w:rPr>
        <w:tab/>
      </w:r>
      <w:r w:rsidRPr="00FF6258">
        <w:rPr>
          <w:rFonts w:ascii="Arial" w:hAnsi="Arial" w:cs="Arial"/>
          <w:sz w:val="24"/>
          <w:szCs w:val="24"/>
        </w:rPr>
        <w:tab/>
        <w:t>NW3635E</w:t>
      </w:r>
      <w:r w:rsidRPr="00FF6258">
        <w:rPr>
          <w:rFonts w:ascii="Arial" w:hAnsi="Arial" w:cs="Arial"/>
          <w:sz w:val="24"/>
          <w:szCs w:val="24"/>
        </w:rPr>
        <w:tab/>
      </w:r>
      <w:r w:rsidRPr="00FF6258">
        <w:rPr>
          <w:rFonts w:ascii="Arial" w:hAnsi="Arial" w:cs="Arial"/>
          <w:szCs w:val="24"/>
        </w:rPr>
        <w:tab/>
      </w:r>
      <w:r w:rsidRPr="00FF6258">
        <w:rPr>
          <w:rFonts w:ascii="Arial" w:hAnsi="Arial" w:cs="Arial"/>
          <w:szCs w:val="24"/>
        </w:rPr>
        <w:tab/>
      </w:r>
      <w:r w:rsidRPr="00FF6258">
        <w:rPr>
          <w:rFonts w:ascii="Arial" w:hAnsi="Arial" w:cs="Arial"/>
          <w:szCs w:val="24"/>
        </w:rPr>
        <w:tab/>
      </w:r>
      <w:r w:rsidRPr="00FF6258">
        <w:rPr>
          <w:rFonts w:ascii="Arial" w:hAnsi="Arial" w:cs="Arial"/>
          <w:szCs w:val="24"/>
        </w:rPr>
        <w:tab/>
      </w:r>
    </w:p>
    <w:p w:rsidR="00307152" w:rsidRPr="00FF6258" w:rsidRDefault="00307152" w:rsidP="00307152">
      <w:pPr>
        <w:spacing w:after="0" w:line="360" w:lineRule="auto"/>
        <w:jc w:val="both"/>
        <w:rPr>
          <w:rFonts w:ascii="Arial" w:eastAsia="Times New Roman" w:hAnsi="Arial" w:cs="Arial"/>
          <w:b/>
          <w:sz w:val="24"/>
          <w:szCs w:val="24"/>
          <w:lang w:eastAsia="en-ZA"/>
        </w:rPr>
      </w:pPr>
      <w:r w:rsidRPr="00FF6258">
        <w:rPr>
          <w:rFonts w:ascii="Arial" w:eastAsia="Times New Roman" w:hAnsi="Arial" w:cs="Arial"/>
          <w:b/>
          <w:sz w:val="24"/>
          <w:szCs w:val="24"/>
          <w:lang w:eastAsia="en-ZA"/>
        </w:rPr>
        <w:t>REPLY</w:t>
      </w:r>
    </w:p>
    <w:p w:rsidR="00307152" w:rsidRPr="00FF6258" w:rsidRDefault="00307152" w:rsidP="00307152">
      <w:pPr>
        <w:spacing w:after="0" w:line="360" w:lineRule="auto"/>
        <w:jc w:val="both"/>
        <w:rPr>
          <w:rFonts w:ascii="Arial" w:eastAsia="Times New Roman" w:hAnsi="Arial" w:cs="Arial"/>
          <w:b/>
          <w:color w:val="FF0000"/>
          <w:sz w:val="24"/>
          <w:szCs w:val="24"/>
          <w:lang w:eastAsia="en-ZA"/>
        </w:rPr>
      </w:pPr>
    </w:p>
    <w:p w:rsidR="00307152" w:rsidRPr="00FF6258" w:rsidRDefault="00307152" w:rsidP="00307152">
      <w:pPr>
        <w:spacing w:after="0" w:line="360" w:lineRule="auto"/>
        <w:contextualSpacing/>
        <w:jc w:val="both"/>
        <w:rPr>
          <w:rFonts w:ascii="Arial" w:eastAsia="Times New Roman" w:hAnsi="Arial" w:cs="Arial"/>
          <w:sz w:val="24"/>
          <w:szCs w:val="24"/>
          <w:lang w:eastAsia="en-ZA"/>
        </w:rPr>
      </w:pPr>
      <w:r w:rsidRPr="00FF6258">
        <w:rPr>
          <w:rFonts w:ascii="Arial" w:eastAsia="Times New Roman" w:hAnsi="Arial" w:cs="Arial"/>
          <w:sz w:val="24"/>
          <w:szCs w:val="24"/>
          <w:lang w:eastAsia="en-ZA"/>
        </w:rPr>
        <w:t>(1)(a)</w:t>
      </w:r>
      <w:r w:rsidRPr="00FF6258">
        <w:rPr>
          <w:rFonts w:ascii="Arial" w:eastAsia="Times New Roman" w:hAnsi="Arial" w:cs="Arial"/>
          <w:sz w:val="24"/>
          <w:szCs w:val="24"/>
          <w:lang w:eastAsia="en-ZA"/>
        </w:rPr>
        <w:tab/>
        <w:t>There should be no reasons for refusal to register birth.</w:t>
      </w:r>
    </w:p>
    <w:p w:rsidR="00307152" w:rsidRPr="00FF6258" w:rsidRDefault="00307152" w:rsidP="00307152">
      <w:pPr>
        <w:spacing w:after="0" w:line="360" w:lineRule="auto"/>
        <w:jc w:val="both"/>
        <w:rPr>
          <w:rFonts w:ascii="Arial" w:eastAsia="Times New Roman" w:hAnsi="Arial" w:cs="Arial"/>
          <w:sz w:val="24"/>
          <w:szCs w:val="24"/>
          <w:lang w:eastAsia="en-ZA"/>
        </w:rPr>
      </w:pPr>
    </w:p>
    <w:p w:rsidR="00307152" w:rsidRPr="00FF6258" w:rsidRDefault="00307152" w:rsidP="00307152">
      <w:pPr>
        <w:spacing w:after="0" w:line="360" w:lineRule="auto"/>
        <w:ind w:left="709" w:hanging="709"/>
        <w:contextualSpacing/>
        <w:jc w:val="both"/>
        <w:rPr>
          <w:rFonts w:ascii="Arial" w:eastAsia="Times New Roman" w:hAnsi="Arial" w:cs="Arial"/>
          <w:sz w:val="24"/>
          <w:szCs w:val="24"/>
          <w:lang w:eastAsia="en-ZA"/>
        </w:rPr>
      </w:pPr>
      <w:r w:rsidRPr="00FF6258">
        <w:rPr>
          <w:rFonts w:ascii="Arial" w:eastAsia="Times New Roman" w:hAnsi="Arial" w:cs="Arial"/>
          <w:sz w:val="24"/>
          <w:szCs w:val="24"/>
          <w:lang w:eastAsia="en-ZA"/>
        </w:rPr>
        <w:t>(1)(b)</w:t>
      </w:r>
      <w:r w:rsidRPr="00FF6258">
        <w:rPr>
          <w:rFonts w:ascii="Arial" w:eastAsia="Times New Roman" w:hAnsi="Arial" w:cs="Arial"/>
          <w:sz w:val="24"/>
          <w:szCs w:val="24"/>
          <w:lang w:eastAsia="en-ZA"/>
        </w:rPr>
        <w:tab/>
        <w:t>There is no statutory provision for refusal to register birth that meet the requirements as per the Birth and Death Act, Act no. 51 of 1992.</w:t>
      </w:r>
    </w:p>
    <w:p w:rsidR="00307152" w:rsidRPr="00FF6258" w:rsidRDefault="00307152" w:rsidP="00307152">
      <w:pPr>
        <w:spacing w:after="0" w:line="360" w:lineRule="auto"/>
        <w:ind w:left="1134" w:hanging="1134"/>
        <w:jc w:val="both"/>
        <w:rPr>
          <w:rFonts w:ascii="Arial" w:eastAsia="Times New Roman" w:hAnsi="Arial" w:cs="Arial"/>
          <w:sz w:val="24"/>
          <w:szCs w:val="24"/>
          <w:lang w:eastAsia="en-ZA"/>
        </w:rPr>
      </w:pPr>
      <w:r w:rsidRPr="00FF6258">
        <w:rPr>
          <w:rFonts w:ascii="Arial" w:eastAsia="Times New Roman" w:hAnsi="Arial" w:cs="Arial"/>
          <w:sz w:val="24"/>
          <w:szCs w:val="24"/>
          <w:lang w:eastAsia="en-ZA"/>
        </w:rPr>
        <w:t xml:space="preserve">                    (i) Every child Birth should be registered as per Birth and Death Act.</w:t>
      </w:r>
    </w:p>
    <w:p w:rsidR="00307152" w:rsidRPr="00FF6258" w:rsidRDefault="00307152" w:rsidP="00307152">
      <w:pPr>
        <w:spacing w:after="0" w:line="360" w:lineRule="auto"/>
        <w:jc w:val="both"/>
        <w:rPr>
          <w:rFonts w:ascii="Arial" w:eastAsia="Times New Roman" w:hAnsi="Arial" w:cs="Arial"/>
          <w:sz w:val="24"/>
          <w:szCs w:val="24"/>
          <w:lang w:eastAsia="en-ZA"/>
        </w:rPr>
      </w:pPr>
      <w:r w:rsidRPr="00FF6258">
        <w:rPr>
          <w:rFonts w:ascii="Arial" w:eastAsia="Times New Roman" w:hAnsi="Arial" w:cs="Arial"/>
          <w:sz w:val="24"/>
          <w:szCs w:val="24"/>
          <w:lang w:eastAsia="en-ZA"/>
        </w:rPr>
        <w:t xml:space="preserve">                    (ii) Both parent’s details will be reflected on the birth certificate as per Act.</w:t>
      </w:r>
    </w:p>
    <w:p w:rsidR="00307152" w:rsidRPr="00FF6258" w:rsidRDefault="00307152" w:rsidP="00307152">
      <w:pPr>
        <w:spacing w:after="0" w:line="360" w:lineRule="auto"/>
        <w:ind w:left="720"/>
        <w:jc w:val="both"/>
        <w:rPr>
          <w:rFonts w:ascii="Arial" w:eastAsia="Times New Roman" w:hAnsi="Arial" w:cs="Arial"/>
          <w:sz w:val="24"/>
          <w:szCs w:val="24"/>
          <w:lang w:eastAsia="en-ZA"/>
        </w:rPr>
      </w:pPr>
    </w:p>
    <w:p w:rsidR="00307152" w:rsidRPr="00FF6258" w:rsidRDefault="00307152" w:rsidP="00307152">
      <w:pPr>
        <w:spacing w:after="0" w:line="360" w:lineRule="auto"/>
        <w:ind w:left="851" w:hanging="851"/>
        <w:contextualSpacing/>
        <w:jc w:val="both"/>
        <w:rPr>
          <w:rFonts w:ascii="Arial" w:eastAsia="Times New Roman" w:hAnsi="Arial" w:cs="Arial"/>
          <w:sz w:val="24"/>
          <w:szCs w:val="24"/>
          <w:lang w:eastAsia="en-ZA"/>
        </w:rPr>
      </w:pPr>
      <w:r w:rsidRPr="00FF6258">
        <w:rPr>
          <w:rFonts w:ascii="Arial" w:eastAsia="Times New Roman" w:hAnsi="Arial" w:cs="Arial"/>
          <w:sz w:val="24"/>
          <w:szCs w:val="24"/>
          <w:lang w:eastAsia="en-ZA"/>
        </w:rPr>
        <w:t>(2)(a)</w:t>
      </w:r>
      <w:r w:rsidRPr="00FF6258">
        <w:rPr>
          <w:rFonts w:ascii="Arial" w:eastAsia="Times New Roman" w:hAnsi="Arial" w:cs="Arial"/>
          <w:sz w:val="24"/>
          <w:szCs w:val="24"/>
          <w:lang w:eastAsia="en-ZA"/>
        </w:rPr>
        <w:tab/>
        <w:t xml:space="preserve">Where there is non-compliance to the Law and the Department is aware, corrective measures will be taken against the official/s. </w:t>
      </w:r>
      <w:r w:rsidRPr="00FF6258">
        <w:rPr>
          <w:rFonts w:ascii="Arial" w:eastAsia="Times New Roman" w:hAnsi="Arial" w:cs="Arial"/>
          <w:sz w:val="24"/>
          <w:szCs w:val="24"/>
          <w:lang w:eastAsia="en-ZA"/>
        </w:rPr>
        <w:tab/>
      </w:r>
    </w:p>
    <w:p w:rsidR="00307152" w:rsidRPr="00FF6258" w:rsidRDefault="00307152" w:rsidP="00307152">
      <w:pPr>
        <w:spacing w:after="0" w:line="360" w:lineRule="auto"/>
        <w:ind w:left="1134"/>
        <w:contextualSpacing/>
        <w:jc w:val="both"/>
        <w:rPr>
          <w:rFonts w:ascii="Arial" w:eastAsia="Times New Roman" w:hAnsi="Arial" w:cs="Arial"/>
          <w:sz w:val="24"/>
          <w:szCs w:val="24"/>
          <w:lang w:eastAsia="en-ZA"/>
        </w:rPr>
      </w:pPr>
    </w:p>
    <w:p w:rsidR="00307152" w:rsidRPr="00FF6258" w:rsidRDefault="00307152" w:rsidP="00307152">
      <w:pPr>
        <w:spacing w:after="0" w:line="360" w:lineRule="auto"/>
        <w:ind w:left="851" w:hanging="851"/>
        <w:jc w:val="both"/>
        <w:rPr>
          <w:rFonts w:ascii="Arial" w:eastAsia="Times New Roman" w:hAnsi="Arial" w:cs="Arial"/>
          <w:sz w:val="24"/>
          <w:szCs w:val="24"/>
          <w:lang w:eastAsia="en-ZA"/>
        </w:rPr>
      </w:pPr>
      <w:r w:rsidRPr="00FF6258">
        <w:rPr>
          <w:rFonts w:ascii="Arial" w:eastAsia="Times New Roman" w:hAnsi="Arial" w:cs="Arial"/>
          <w:sz w:val="24"/>
          <w:szCs w:val="24"/>
          <w:lang w:eastAsia="en-ZA"/>
        </w:rPr>
        <w:t>(2)(b)</w:t>
      </w:r>
      <w:r w:rsidRPr="00FF6258">
        <w:rPr>
          <w:rFonts w:ascii="Arial" w:eastAsia="Times New Roman" w:hAnsi="Arial" w:cs="Arial"/>
          <w:sz w:val="24"/>
          <w:szCs w:val="24"/>
          <w:lang w:eastAsia="en-ZA"/>
        </w:rPr>
        <w:tab/>
        <w:t xml:space="preserve">The Constitution of South Africa promotes equality. The state may not directly or indirectly discriminate against anyone on the grounds of gender, sex or sexual orientation. Refusal to register the birth of a child on the ground that both parents are of the same gender/sex is discriminatory and inconsistent with the constitution. Managers at all levels will ensure that information on birth registration is once more disseminated </w:t>
      </w:r>
      <w:r w:rsidRPr="00FF6258">
        <w:rPr>
          <w:rFonts w:ascii="Arial" w:eastAsia="Times New Roman" w:hAnsi="Arial" w:cs="Arial"/>
          <w:sz w:val="24"/>
          <w:szCs w:val="24"/>
          <w:lang w:eastAsia="en-ZA"/>
        </w:rPr>
        <w:lastRenderedPageBreak/>
        <w:t xml:space="preserve">to all officials responsible for birth registration.  No discrimination will be tolerated and if such occurs, the Department will take the necessary actions against the official </w:t>
      </w:r>
    </w:p>
    <w:p w:rsidR="00307152" w:rsidRPr="00FF6258" w:rsidRDefault="00307152" w:rsidP="00307152">
      <w:pPr>
        <w:spacing w:after="0" w:line="360" w:lineRule="auto"/>
        <w:jc w:val="both"/>
        <w:rPr>
          <w:rFonts w:ascii="Arial" w:eastAsia="Times New Roman" w:hAnsi="Arial" w:cs="Arial"/>
          <w:sz w:val="24"/>
          <w:szCs w:val="24"/>
          <w:lang w:eastAsia="en-ZA"/>
        </w:rPr>
      </w:pPr>
    </w:p>
    <w:p w:rsidR="00307152" w:rsidRPr="00FF6258" w:rsidRDefault="00307152" w:rsidP="00307152">
      <w:pPr>
        <w:numPr>
          <w:ilvl w:val="0"/>
          <w:numId w:val="21"/>
        </w:numPr>
        <w:spacing w:after="0" w:line="360" w:lineRule="auto"/>
        <w:ind w:hanging="720"/>
        <w:contextualSpacing/>
        <w:jc w:val="both"/>
        <w:rPr>
          <w:rFonts w:ascii="Arial" w:eastAsia="Times New Roman" w:hAnsi="Arial" w:cs="Arial"/>
          <w:sz w:val="24"/>
          <w:szCs w:val="24"/>
          <w:lang w:eastAsia="en-ZA"/>
        </w:rPr>
      </w:pPr>
      <w:r w:rsidRPr="00FF6258">
        <w:rPr>
          <w:rFonts w:ascii="Arial" w:eastAsia="Times New Roman" w:hAnsi="Arial" w:cs="Arial"/>
          <w:sz w:val="24"/>
          <w:szCs w:val="24"/>
          <w:lang w:eastAsia="en-ZA"/>
        </w:rPr>
        <w:t>The birth registration system allows and accept</w:t>
      </w:r>
      <w:r w:rsidR="00EA2810" w:rsidRPr="00FF6258">
        <w:rPr>
          <w:rFonts w:ascii="Arial" w:eastAsia="Times New Roman" w:hAnsi="Arial" w:cs="Arial"/>
          <w:sz w:val="24"/>
          <w:szCs w:val="24"/>
          <w:lang w:eastAsia="en-ZA"/>
        </w:rPr>
        <w:t>s</w:t>
      </w:r>
      <w:r w:rsidRPr="00FF6258">
        <w:rPr>
          <w:rFonts w:ascii="Arial" w:eastAsia="Times New Roman" w:hAnsi="Arial" w:cs="Arial"/>
          <w:sz w:val="24"/>
          <w:szCs w:val="24"/>
          <w:lang w:eastAsia="en-ZA"/>
        </w:rPr>
        <w:t xml:space="preserve"> the registration of birth of a child born of people of the same sex. </w:t>
      </w:r>
      <w:r w:rsidR="00EA2810" w:rsidRPr="00FF6258">
        <w:rPr>
          <w:rFonts w:ascii="Arial" w:eastAsia="Times New Roman" w:hAnsi="Arial" w:cs="Arial"/>
          <w:sz w:val="24"/>
          <w:szCs w:val="24"/>
          <w:lang w:eastAsia="en-ZA"/>
        </w:rPr>
        <w:t>T</w:t>
      </w:r>
      <w:r w:rsidRPr="00FF6258">
        <w:rPr>
          <w:rFonts w:ascii="Arial" w:eastAsia="Times New Roman" w:hAnsi="Arial" w:cs="Arial"/>
          <w:sz w:val="24"/>
          <w:szCs w:val="24"/>
          <w:lang w:eastAsia="en-ZA"/>
        </w:rPr>
        <w:t xml:space="preserve">he affected couples can approach the Office Manager in charge at the nearest Home Affairs office to get their child registered so that they can ensure that both names of parents appear on the birth certificate. </w:t>
      </w:r>
    </w:p>
    <w:p w:rsidR="00B64A53" w:rsidRPr="00FF6258" w:rsidRDefault="00B64A53" w:rsidP="00B64A53">
      <w:pPr>
        <w:spacing w:after="0" w:line="320" w:lineRule="exact"/>
        <w:jc w:val="both"/>
        <w:rPr>
          <w:rFonts w:ascii="Arial" w:eastAsia="Times New Roman" w:hAnsi="Arial" w:cs="Arial"/>
          <w:sz w:val="24"/>
          <w:szCs w:val="24"/>
          <w:lang w:eastAsia="en-ZA"/>
        </w:rPr>
      </w:pPr>
    </w:p>
    <w:p w:rsidR="00307152" w:rsidRPr="00FF6258" w:rsidRDefault="00307152" w:rsidP="00B64A53">
      <w:pPr>
        <w:spacing w:after="0" w:line="320" w:lineRule="exact"/>
        <w:jc w:val="both"/>
        <w:rPr>
          <w:rFonts w:ascii="Arial" w:eastAsia="Times New Roman" w:hAnsi="Arial" w:cs="Arial"/>
          <w:sz w:val="24"/>
          <w:szCs w:val="24"/>
          <w:lang w:eastAsia="en-ZA"/>
        </w:rPr>
      </w:pPr>
    </w:p>
    <w:p w:rsidR="00456148" w:rsidRPr="00FF6258" w:rsidRDefault="00FF6258"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Arial" w:hAnsi="Arial" w:cs="Arial"/>
          <w:sz w:val="24"/>
          <w:szCs w:val="24"/>
        </w:rPr>
      </w:pPr>
      <w:r>
        <w:rPr>
          <w:rFonts w:ascii="Arial" w:eastAsia="Times New Roman" w:hAnsi="Arial" w:cs="Arial"/>
          <w:b/>
          <w:sz w:val="24"/>
          <w:szCs w:val="24"/>
          <w:lang w:val="en-GB"/>
        </w:rPr>
        <w:t>END</w:t>
      </w:r>
    </w:p>
    <w:sectPr w:rsidR="00456148" w:rsidRPr="00FF6258" w:rsidSect="00B167BC">
      <w:footerReference w:type="even" r:id="rId7"/>
      <w:footerReference w:type="default" r:id="rId8"/>
      <w:footerReference w:type="first" r:id="rId9"/>
      <w:pgSz w:w="12240" w:h="15840" w:code="1"/>
      <w:pgMar w:top="426" w:right="990" w:bottom="284" w:left="1080" w:header="706" w:footer="29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0AA" w:rsidRDefault="00BE40AA" w:rsidP="00670234">
      <w:pPr>
        <w:spacing w:after="0" w:line="240" w:lineRule="auto"/>
      </w:pPr>
      <w:r>
        <w:separator/>
      </w:r>
    </w:p>
  </w:endnote>
  <w:endnote w:type="continuationSeparator" w:id="1">
    <w:p w:rsidR="00BE40AA" w:rsidRDefault="00BE40A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2344C" w:rsidP="0068214C">
    <w:pPr>
      <w:pBdr>
        <w:top w:val="thinThickSmallGap" w:sz="24" w:space="1" w:color="622423"/>
      </w:pBdr>
      <w:tabs>
        <w:tab w:val="right" w:pos="10170"/>
      </w:tabs>
      <w:spacing w:after="0" w:line="240" w:lineRule="auto"/>
      <w:rPr>
        <w:rFonts w:ascii="Cambria" w:eastAsia="Times New Roman" w:hAnsi="Cambria"/>
      </w:rPr>
    </w:pPr>
    <w:r w:rsidRPr="00B64A53">
      <w:rPr>
        <w:rFonts w:ascii="Arial" w:hAnsi="Arial" w:cs="Arial"/>
        <w:b/>
        <w:sz w:val="24"/>
        <w:szCs w:val="24"/>
        <w:lang w:val="en-GB"/>
      </w:rPr>
      <w:t>2811</w:t>
    </w:r>
    <w:r>
      <w:rPr>
        <w:rFonts w:ascii="Arial" w:hAnsi="Arial" w:cs="Arial"/>
        <w:b/>
        <w:sz w:val="24"/>
        <w:szCs w:val="24"/>
        <w:lang w:val="en-GB"/>
      </w:rPr>
      <w:t xml:space="preserve">. </w:t>
    </w:r>
    <w:r w:rsidRPr="00B64A53">
      <w:rPr>
        <w:rFonts w:ascii="Arial" w:hAnsi="Arial" w:cs="Arial"/>
        <w:b/>
        <w:sz w:val="24"/>
        <w:szCs w:val="24"/>
        <w:lang w:val="en-GB"/>
      </w:rPr>
      <w:t>Mr A C Roos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46444D" w:rsidRPr="0046444D">
        <w:rPr>
          <w:rFonts w:ascii="Cambria" w:eastAsia="Times New Roman" w:hAnsi="Cambria"/>
          <w:noProof/>
        </w:rPr>
        <w:t>2</w:t>
      </w:r>
    </w:fldSimple>
  </w:p>
  <w:p w:rsidR="008F0607" w:rsidRDefault="008F0607" w:rsidP="006821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B64A53"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B64A53">
      <w:rPr>
        <w:rFonts w:ascii="Arial" w:hAnsi="Arial" w:cs="Arial"/>
        <w:b/>
        <w:sz w:val="24"/>
        <w:szCs w:val="24"/>
        <w:lang w:val="en-GB"/>
      </w:rPr>
      <w:t>28</w:t>
    </w:r>
    <w:r w:rsidR="00EA2810">
      <w:rPr>
        <w:rFonts w:ascii="Arial" w:hAnsi="Arial" w:cs="Arial"/>
        <w:b/>
        <w:sz w:val="24"/>
        <w:szCs w:val="24"/>
        <w:lang w:val="en-GB"/>
      </w:rPr>
      <w:t>11</w:t>
    </w:r>
    <w:r>
      <w:rPr>
        <w:rFonts w:ascii="Arial" w:hAnsi="Arial" w:cs="Arial"/>
        <w:b/>
        <w:sz w:val="24"/>
        <w:szCs w:val="24"/>
        <w:lang w:val="en-GB"/>
      </w:rPr>
      <w:t xml:space="preserve">. </w:t>
    </w:r>
    <w:r w:rsidRPr="00B64A53">
      <w:rPr>
        <w:rFonts w:ascii="Arial" w:hAnsi="Arial" w:cs="Arial"/>
        <w:b/>
        <w:sz w:val="24"/>
        <w:szCs w:val="24"/>
        <w:lang w:val="en-GB"/>
      </w:rPr>
      <w:t>Mr A C Roos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46444D" w:rsidRPr="0046444D">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0AA" w:rsidRDefault="00BE40AA" w:rsidP="00670234">
      <w:pPr>
        <w:spacing w:after="0" w:line="240" w:lineRule="auto"/>
      </w:pPr>
      <w:r>
        <w:separator/>
      </w:r>
    </w:p>
  </w:footnote>
  <w:footnote w:type="continuationSeparator" w:id="1">
    <w:p w:rsidR="00BE40AA" w:rsidRDefault="00BE40AA"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E08"/>
    <w:multiLevelType w:val="hybridMultilevel"/>
    <w:tmpl w:val="F5C2983A"/>
    <w:lvl w:ilvl="0" w:tplc="8CC04566">
      <w:start w:val="1"/>
      <w:numFmt w:val="decimal"/>
      <w:lvlText w:val="%1."/>
      <w:lvlJc w:val="left"/>
      <w:pPr>
        <w:ind w:left="720" w:hanging="360"/>
      </w:pPr>
      <w:rPr>
        <w:rFonts w:ascii="Arial Narrow" w:eastAsia="Times New Roman" w:hAnsi="Arial Narrow"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6">
    <w:nsid w:val="75C00DD4"/>
    <w:multiLevelType w:val="hybridMultilevel"/>
    <w:tmpl w:val="C31A3DB0"/>
    <w:lvl w:ilvl="0" w:tplc="D3BEDA1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8F5841"/>
    <w:multiLevelType w:val="hybridMultilevel"/>
    <w:tmpl w:val="184EB836"/>
    <w:lvl w:ilvl="0" w:tplc="0CCC2D3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0">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1"/>
  </w:num>
  <w:num w:numId="5">
    <w:abstractNumId w:val="14"/>
  </w:num>
  <w:num w:numId="6">
    <w:abstractNumId w:val="6"/>
  </w:num>
  <w:num w:numId="7">
    <w:abstractNumId w:val="13"/>
  </w:num>
  <w:num w:numId="8">
    <w:abstractNumId w:val="5"/>
  </w:num>
  <w:num w:numId="9">
    <w:abstractNumId w:val="8"/>
  </w:num>
  <w:num w:numId="10">
    <w:abstractNumId w:val="2"/>
  </w:num>
  <w:num w:numId="11">
    <w:abstractNumId w:val="17"/>
  </w:num>
  <w:num w:numId="12">
    <w:abstractNumId w:val="12"/>
  </w:num>
  <w:num w:numId="13">
    <w:abstractNumId w:val="7"/>
  </w:num>
  <w:num w:numId="14">
    <w:abstractNumId w:val="20"/>
  </w:num>
  <w:num w:numId="15">
    <w:abstractNumId w:val="19"/>
  </w:num>
  <w:num w:numId="16">
    <w:abstractNumId w:val="15"/>
  </w:num>
  <w:num w:numId="17">
    <w:abstractNumId w:val="9"/>
  </w:num>
  <w:num w:numId="18">
    <w:abstractNumId w:val="4"/>
  </w:num>
  <w:num w:numId="19">
    <w:abstractNumId w:val="0"/>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122FB"/>
    <w:rsid w:val="000E41EA"/>
    <w:rsid w:val="00110627"/>
    <w:rsid w:val="001B760D"/>
    <w:rsid w:val="001C66A5"/>
    <w:rsid w:val="00215A59"/>
    <w:rsid w:val="0022531A"/>
    <w:rsid w:val="00226046"/>
    <w:rsid w:val="00231AF8"/>
    <w:rsid w:val="0027540F"/>
    <w:rsid w:val="002773AF"/>
    <w:rsid w:val="00281393"/>
    <w:rsid w:val="00284C59"/>
    <w:rsid w:val="0029003E"/>
    <w:rsid w:val="002A3520"/>
    <w:rsid w:val="00304632"/>
    <w:rsid w:val="00307152"/>
    <w:rsid w:val="0033176B"/>
    <w:rsid w:val="003441ED"/>
    <w:rsid w:val="00372359"/>
    <w:rsid w:val="003A01F1"/>
    <w:rsid w:val="003F3CA2"/>
    <w:rsid w:val="00401574"/>
    <w:rsid w:val="00422B34"/>
    <w:rsid w:val="00456148"/>
    <w:rsid w:val="004561F4"/>
    <w:rsid w:val="0046444D"/>
    <w:rsid w:val="004C31D1"/>
    <w:rsid w:val="004D243D"/>
    <w:rsid w:val="00512B31"/>
    <w:rsid w:val="0052344C"/>
    <w:rsid w:val="00525C51"/>
    <w:rsid w:val="00547A0D"/>
    <w:rsid w:val="0057013D"/>
    <w:rsid w:val="005D6920"/>
    <w:rsid w:val="006032E5"/>
    <w:rsid w:val="006248F0"/>
    <w:rsid w:val="00626C37"/>
    <w:rsid w:val="00644F74"/>
    <w:rsid w:val="00670234"/>
    <w:rsid w:val="00676248"/>
    <w:rsid w:val="006768B7"/>
    <w:rsid w:val="0068214C"/>
    <w:rsid w:val="00696968"/>
    <w:rsid w:val="006D0A19"/>
    <w:rsid w:val="006D6AA8"/>
    <w:rsid w:val="007232C0"/>
    <w:rsid w:val="00723CFC"/>
    <w:rsid w:val="00742EE0"/>
    <w:rsid w:val="00763272"/>
    <w:rsid w:val="007860EA"/>
    <w:rsid w:val="007D7585"/>
    <w:rsid w:val="007F3FB4"/>
    <w:rsid w:val="00854747"/>
    <w:rsid w:val="00880A83"/>
    <w:rsid w:val="00887B66"/>
    <w:rsid w:val="008D4304"/>
    <w:rsid w:val="008D66A6"/>
    <w:rsid w:val="008F0607"/>
    <w:rsid w:val="00970143"/>
    <w:rsid w:val="0097683C"/>
    <w:rsid w:val="00994308"/>
    <w:rsid w:val="009971D3"/>
    <w:rsid w:val="009A4A14"/>
    <w:rsid w:val="009B31B1"/>
    <w:rsid w:val="009E7071"/>
    <w:rsid w:val="009F2AFA"/>
    <w:rsid w:val="00A705E3"/>
    <w:rsid w:val="00A75A1C"/>
    <w:rsid w:val="00AA2045"/>
    <w:rsid w:val="00B0349F"/>
    <w:rsid w:val="00B167BC"/>
    <w:rsid w:val="00B401F8"/>
    <w:rsid w:val="00B64A53"/>
    <w:rsid w:val="00BE40AA"/>
    <w:rsid w:val="00C000AD"/>
    <w:rsid w:val="00C16097"/>
    <w:rsid w:val="00C24F1C"/>
    <w:rsid w:val="00C5353D"/>
    <w:rsid w:val="00C5425F"/>
    <w:rsid w:val="00CA4EDF"/>
    <w:rsid w:val="00CA6A29"/>
    <w:rsid w:val="00CB6D85"/>
    <w:rsid w:val="00CC2E4D"/>
    <w:rsid w:val="00D172FE"/>
    <w:rsid w:val="00D1773F"/>
    <w:rsid w:val="00D32CA0"/>
    <w:rsid w:val="00D362A9"/>
    <w:rsid w:val="00D54A32"/>
    <w:rsid w:val="00E838F3"/>
    <w:rsid w:val="00E95475"/>
    <w:rsid w:val="00EA2810"/>
    <w:rsid w:val="00EA5A87"/>
    <w:rsid w:val="00F11199"/>
    <w:rsid w:val="00F1595E"/>
    <w:rsid w:val="00F22FE9"/>
    <w:rsid w:val="00F32951"/>
    <w:rsid w:val="00F43673"/>
    <w:rsid w:val="00F47CB3"/>
    <w:rsid w:val="00F52429"/>
    <w:rsid w:val="00F61818"/>
    <w:rsid w:val="00F97D47"/>
    <w:rsid w:val="00FB5A73"/>
    <w:rsid w:val="00FC747D"/>
    <w:rsid w:val="00FF2B77"/>
    <w:rsid w:val="00FF62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2020-11-26T14:04:00Z</cp:lastPrinted>
  <dcterms:created xsi:type="dcterms:W3CDTF">2020-12-03T08:40:00Z</dcterms:created>
  <dcterms:modified xsi:type="dcterms:W3CDTF">2020-12-03T08:40:00Z</dcterms:modified>
</cp:coreProperties>
</file>