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4B" w:rsidRDefault="0071434B" w:rsidP="0071434B">
      <w:pPr>
        <w:rPr>
          <w:rFonts w:ascii="Arial" w:hAnsi="Arial" w:cs="Arial"/>
          <w:b/>
          <w:sz w:val="24"/>
          <w:szCs w:val="24"/>
        </w:rPr>
      </w:pPr>
    </w:p>
    <w:p w:rsidR="00FE018B" w:rsidRDefault="00FE018B" w:rsidP="0071434B">
      <w:pPr>
        <w:rPr>
          <w:rFonts w:ascii="Arial" w:hAnsi="Arial" w:cs="Arial"/>
          <w:b/>
          <w:sz w:val="24"/>
          <w:szCs w:val="24"/>
        </w:rPr>
      </w:pPr>
    </w:p>
    <w:p w:rsidR="00FE018B" w:rsidRDefault="00FE018B" w:rsidP="0071434B">
      <w:pPr>
        <w:rPr>
          <w:rFonts w:ascii="Arial" w:hAnsi="Arial" w:cs="Arial"/>
          <w:b/>
          <w:sz w:val="24"/>
          <w:szCs w:val="24"/>
        </w:rPr>
      </w:pPr>
    </w:p>
    <w:p w:rsidR="00FE018B" w:rsidRDefault="00FE018B" w:rsidP="0071434B">
      <w:pPr>
        <w:rPr>
          <w:rFonts w:ascii="Arial" w:hAnsi="Arial" w:cs="Arial"/>
          <w:b/>
          <w:sz w:val="24"/>
          <w:szCs w:val="24"/>
        </w:rPr>
      </w:pPr>
    </w:p>
    <w:p w:rsidR="00FE018B" w:rsidRDefault="00FE018B" w:rsidP="0071434B">
      <w:pPr>
        <w:rPr>
          <w:rFonts w:ascii="Arial" w:hAnsi="Arial" w:cs="Arial"/>
          <w:b/>
          <w:sz w:val="24"/>
          <w:szCs w:val="24"/>
        </w:rPr>
      </w:pPr>
    </w:p>
    <w:p w:rsidR="00FE018B" w:rsidRDefault="00FE018B" w:rsidP="0071434B">
      <w:pPr>
        <w:rPr>
          <w:rFonts w:ascii="Arial" w:hAnsi="Arial" w:cs="Arial"/>
          <w:b/>
          <w:sz w:val="24"/>
          <w:szCs w:val="24"/>
        </w:rPr>
      </w:pPr>
    </w:p>
    <w:p w:rsidR="0071434B" w:rsidRPr="00140FCF" w:rsidRDefault="0071434B" w:rsidP="0071434B">
      <w:pPr>
        <w:rPr>
          <w:rFonts w:ascii="Arial" w:hAnsi="Arial" w:cs="Arial"/>
          <w:b/>
          <w:sz w:val="24"/>
          <w:szCs w:val="24"/>
        </w:rPr>
      </w:pPr>
      <w:r w:rsidRPr="00140FCF">
        <w:rPr>
          <w:rFonts w:ascii="Arial" w:hAnsi="Arial" w:cs="Arial"/>
          <w:b/>
          <w:sz w:val="24"/>
          <w:szCs w:val="24"/>
        </w:rPr>
        <w:t>NATIONAL ASSEMBLY</w:t>
      </w:r>
    </w:p>
    <w:p w:rsidR="0071434B" w:rsidRPr="00140FCF" w:rsidRDefault="0071434B" w:rsidP="0071434B">
      <w:pPr>
        <w:rPr>
          <w:rFonts w:ascii="Arial" w:hAnsi="Arial" w:cs="Arial"/>
          <w:b/>
          <w:sz w:val="24"/>
          <w:szCs w:val="24"/>
        </w:rPr>
      </w:pPr>
    </w:p>
    <w:p w:rsidR="0071434B" w:rsidRPr="00140FCF" w:rsidRDefault="0071434B" w:rsidP="0071434B">
      <w:pPr>
        <w:rPr>
          <w:rFonts w:ascii="Arial" w:hAnsi="Arial" w:cs="Arial"/>
          <w:b/>
          <w:sz w:val="24"/>
          <w:szCs w:val="24"/>
        </w:rPr>
      </w:pPr>
      <w:r w:rsidRPr="00140FCF">
        <w:rPr>
          <w:rFonts w:ascii="Arial" w:hAnsi="Arial" w:cs="Arial"/>
          <w:b/>
          <w:sz w:val="24"/>
          <w:szCs w:val="24"/>
        </w:rPr>
        <w:t>QUESTIONS FOR WRITTEN REPLY</w:t>
      </w:r>
    </w:p>
    <w:p w:rsidR="0071434B" w:rsidRPr="00140FCF" w:rsidRDefault="0071434B" w:rsidP="0071434B">
      <w:pPr>
        <w:rPr>
          <w:rFonts w:ascii="Arial" w:hAnsi="Arial" w:cs="Arial"/>
          <w:b/>
          <w:sz w:val="24"/>
          <w:szCs w:val="24"/>
        </w:rPr>
      </w:pPr>
    </w:p>
    <w:p w:rsidR="0071434B" w:rsidRPr="00140FCF" w:rsidRDefault="0071434B" w:rsidP="0071434B">
      <w:pPr>
        <w:rPr>
          <w:rFonts w:ascii="Arial" w:hAnsi="Arial" w:cs="Arial"/>
          <w:b/>
          <w:sz w:val="24"/>
          <w:szCs w:val="24"/>
        </w:rPr>
      </w:pPr>
      <w:r w:rsidRPr="00140FCF">
        <w:rPr>
          <w:rFonts w:ascii="Arial" w:hAnsi="Arial" w:cs="Arial"/>
          <w:b/>
          <w:sz w:val="24"/>
          <w:szCs w:val="24"/>
        </w:rPr>
        <w:t>DATE</w:t>
      </w:r>
      <w:r w:rsidRPr="00140FCF">
        <w:rPr>
          <w:rFonts w:ascii="Arial" w:hAnsi="Arial" w:cs="Arial"/>
          <w:b/>
          <w:sz w:val="24"/>
          <w:szCs w:val="24"/>
        </w:rPr>
        <w:tab/>
      </w:r>
      <w:r w:rsidRPr="00140FCF">
        <w:rPr>
          <w:rFonts w:ascii="Arial" w:hAnsi="Arial" w:cs="Arial"/>
          <w:b/>
          <w:sz w:val="24"/>
          <w:szCs w:val="24"/>
        </w:rPr>
        <w:tab/>
        <w:t>:</w:t>
      </w:r>
      <w:r w:rsidR="00C124CC">
        <w:rPr>
          <w:rFonts w:ascii="Arial" w:hAnsi="Arial" w:cs="Arial"/>
          <w:b/>
          <w:sz w:val="24"/>
          <w:szCs w:val="24"/>
        </w:rPr>
        <w:tab/>
      </w:r>
      <w:r w:rsidRPr="00140FCF">
        <w:rPr>
          <w:rFonts w:ascii="Arial" w:hAnsi="Arial" w:cs="Arial"/>
          <w:b/>
          <w:sz w:val="24"/>
          <w:szCs w:val="24"/>
        </w:rPr>
        <w:t>15</w:t>
      </w:r>
      <w:r w:rsidRPr="00140FCF">
        <w:rPr>
          <w:rFonts w:ascii="Arial" w:hAnsi="Arial" w:cs="Arial"/>
          <w:b/>
          <w:sz w:val="24"/>
          <w:szCs w:val="24"/>
          <w:vertAlign w:val="superscript"/>
        </w:rPr>
        <w:t>th</w:t>
      </w:r>
      <w:r w:rsidRPr="00140FCF">
        <w:rPr>
          <w:rFonts w:ascii="Arial" w:hAnsi="Arial" w:cs="Arial"/>
          <w:b/>
          <w:sz w:val="24"/>
          <w:szCs w:val="24"/>
        </w:rPr>
        <w:t xml:space="preserve"> SEPTEMBER 2017</w:t>
      </w:r>
    </w:p>
    <w:p w:rsidR="0071434B" w:rsidRPr="00140FCF" w:rsidRDefault="0071434B" w:rsidP="0071434B">
      <w:pPr>
        <w:rPr>
          <w:rFonts w:ascii="Arial" w:hAnsi="Arial" w:cs="Arial"/>
          <w:b/>
          <w:sz w:val="24"/>
          <w:szCs w:val="24"/>
        </w:rPr>
      </w:pPr>
    </w:p>
    <w:p w:rsidR="0071434B" w:rsidRPr="00140FCF" w:rsidRDefault="0071434B" w:rsidP="0071434B">
      <w:pPr>
        <w:rPr>
          <w:rFonts w:ascii="Arial" w:hAnsi="Arial" w:cs="Arial"/>
          <w:b/>
          <w:sz w:val="24"/>
          <w:szCs w:val="24"/>
        </w:rPr>
      </w:pPr>
      <w:r w:rsidRPr="00140FCF">
        <w:rPr>
          <w:rFonts w:ascii="Arial" w:hAnsi="Arial" w:cs="Arial"/>
          <w:b/>
          <w:sz w:val="24"/>
          <w:szCs w:val="24"/>
        </w:rPr>
        <w:t>QUESTION NO.:</w:t>
      </w:r>
      <w:r w:rsidRPr="00140FCF">
        <w:rPr>
          <w:rFonts w:ascii="Arial" w:hAnsi="Arial" w:cs="Arial"/>
          <w:b/>
          <w:sz w:val="24"/>
          <w:szCs w:val="24"/>
        </w:rPr>
        <w:tab/>
      </w:r>
      <w:r>
        <w:rPr>
          <w:rFonts w:ascii="Arial" w:hAnsi="Arial" w:cs="Arial"/>
          <w:b/>
          <w:sz w:val="24"/>
          <w:szCs w:val="24"/>
        </w:rPr>
        <w:t>2811</w:t>
      </w:r>
    </w:p>
    <w:p w:rsidR="0071434B" w:rsidRPr="00140FCF" w:rsidRDefault="0071434B" w:rsidP="0071434B">
      <w:pPr>
        <w:rPr>
          <w:rFonts w:ascii="Arial" w:hAnsi="Arial" w:cs="Arial"/>
          <w:b/>
          <w:sz w:val="24"/>
          <w:szCs w:val="24"/>
        </w:rPr>
      </w:pPr>
    </w:p>
    <w:p w:rsidR="0071434B" w:rsidRPr="00140FCF" w:rsidRDefault="0071434B" w:rsidP="0071434B">
      <w:pPr>
        <w:rPr>
          <w:rFonts w:ascii="Arial" w:hAnsi="Arial" w:cs="Arial"/>
          <w:b/>
          <w:sz w:val="24"/>
          <w:szCs w:val="24"/>
        </w:rPr>
      </w:pPr>
      <w:r w:rsidRPr="00140FCF">
        <w:rPr>
          <w:rFonts w:ascii="Arial" w:hAnsi="Arial" w:cs="Arial"/>
          <w:b/>
          <w:sz w:val="24"/>
          <w:szCs w:val="24"/>
        </w:rPr>
        <w:t>M</w:t>
      </w:r>
      <w:r>
        <w:rPr>
          <w:rFonts w:ascii="Arial" w:hAnsi="Arial" w:cs="Arial"/>
          <w:b/>
          <w:sz w:val="24"/>
          <w:szCs w:val="24"/>
        </w:rPr>
        <w:t>R</w:t>
      </w:r>
      <w:r w:rsidRPr="00140FCF">
        <w:rPr>
          <w:rFonts w:ascii="Arial" w:hAnsi="Arial" w:cs="Arial"/>
          <w:b/>
          <w:sz w:val="24"/>
          <w:szCs w:val="24"/>
        </w:rPr>
        <w:t>S D VAN DER WALT (DA) TO ASK THE MINISTER OF PUBLIC SERVICE AND ADMINISTRATION:</w:t>
      </w:r>
    </w:p>
    <w:p w:rsidR="0071434B" w:rsidRPr="00140FCF" w:rsidRDefault="0071434B" w:rsidP="0071434B">
      <w:pPr>
        <w:jc w:val="both"/>
        <w:rPr>
          <w:rFonts w:ascii="Arial" w:hAnsi="Arial" w:cs="Arial"/>
          <w:b/>
          <w:sz w:val="24"/>
          <w:szCs w:val="24"/>
        </w:rPr>
      </w:pPr>
    </w:p>
    <w:p w:rsidR="0071434B" w:rsidRPr="00140FCF" w:rsidRDefault="0071434B" w:rsidP="0071434B">
      <w:pPr>
        <w:pStyle w:val="ListParagraph"/>
        <w:numPr>
          <w:ilvl w:val="0"/>
          <w:numId w:val="1"/>
        </w:numPr>
        <w:ind w:hanging="720"/>
        <w:jc w:val="both"/>
        <w:rPr>
          <w:rFonts w:ascii="Arial" w:hAnsi="Arial" w:cs="Arial"/>
          <w:b/>
          <w:sz w:val="24"/>
          <w:szCs w:val="24"/>
        </w:rPr>
      </w:pPr>
      <w:r w:rsidRPr="00803D4B">
        <w:rPr>
          <w:rFonts w:ascii="Arial" w:hAnsi="Arial" w:cs="Arial"/>
          <w:sz w:val="24"/>
          <w:szCs w:val="24"/>
        </w:rPr>
        <w:t xml:space="preserve">What </w:t>
      </w:r>
      <w:r>
        <w:rPr>
          <w:rFonts w:ascii="Arial" w:hAnsi="Arial" w:cs="Arial"/>
          <w:sz w:val="24"/>
          <w:szCs w:val="24"/>
        </w:rPr>
        <w:t>is the total number of persons who are currently employed in the Public Service in each (i) department and (ii) entity of each department and (b) what is the current wage bill in each case?</w:t>
      </w:r>
      <w:r w:rsidRPr="00140FCF">
        <w:rPr>
          <w:rFonts w:ascii="Arial" w:hAnsi="Arial" w:cs="Arial"/>
          <w:b/>
          <w:sz w:val="24"/>
          <w:szCs w:val="24"/>
        </w:rPr>
        <w:t xml:space="preserve"> </w:t>
      </w:r>
    </w:p>
    <w:p w:rsidR="0071434B" w:rsidRPr="00140FCF" w:rsidRDefault="00FE018B" w:rsidP="0071434B">
      <w:pPr>
        <w:ind w:left="1440"/>
        <w:jc w:val="right"/>
        <w:rPr>
          <w:rFonts w:ascii="Arial" w:hAnsi="Arial" w:cs="Arial"/>
          <w:b/>
          <w:sz w:val="24"/>
          <w:szCs w:val="24"/>
        </w:rPr>
      </w:pPr>
      <w:r>
        <w:rPr>
          <w:rFonts w:ascii="Arial" w:hAnsi="Arial" w:cs="Arial"/>
          <w:b/>
          <w:sz w:val="24"/>
          <w:szCs w:val="24"/>
        </w:rPr>
        <w:t>NW</w:t>
      </w:r>
      <w:bookmarkStart w:id="0" w:name="_GoBack"/>
      <w:bookmarkEnd w:id="0"/>
      <w:r w:rsidR="0071434B">
        <w:rPr>
          <w:rFonts w:ascii="Arial" w:hAnsi="Arial" w:cs="Arial"/>
          <w:b/>
          <w:sz w:val="24"/>
          <w:szCs w:val="24"/>
        </w:rPr>
        <w:t>3118E</w:t>
      </w:r>
    </w:p>
    <w:p w:rsidR="0071434B" w:rsidRDefault="0071434B" w:rsidP="0071434B">
      <w:pPr>
        <w:jc w:val="both"/>
        <w:rPr>
          <w:rFonts w:ascii="Arial" w:hAnsi="Arial" w:cs="Arial"/>
          <w:b/>
          <w:sz w:val="24"/>
          <w:szCs w:val="24"/>
        </w:rPr>
      </w:pPr>
      <w:r w:rsidRPr="00140FCF">
        <w:rPr>
          <w:rFonts w:ascii="Arial" w:hAnsi="Arial" w:cs="Arial"/>
          <w:b/>
          <w:sz w:val="24"/>
          <w:szCs w:val="24"/>
        </w:rPr>
        <w:t>REPLY:</w:t>
      </w:r>
    </w:p>
    <w:p w:rsidR="00C124CC" w:rsidRPr="00140FCF" w:rsidRDefault="00C124CC" w:rsidP="0071434B">
      <w:pPr>
        <w:jc w:val="both"/>
        <w:rPr>
          <w:rFonts w:ascii="Arial" w:hAnsi="Arial" w:cs="Arial"/>
          <w:b/>
          <w:sz w:val="24"/>
          <w:szCs w:val="24"/>
        </w:rPr>
      </w:pPr>
    </w:p>
    <w:p w:rsidR="0071434B" w:rsidRPr="003255F8" w:rsidRDefault="0071434B" w:rsidP="0071434B">
      <w:pPr>
        <w:pStyle w:val="ListParagraph"/>
        <w:numPr>
          <w:ilvl w:val="0"/>
          <w:numId w:val="2"/>
        </w:numPr>
        <w:ind w:hanging="720"/>
        <w:jc w:val="both"/>
        <w:rPr>
          <w:rFonts w:ascii="Arial" w:hAnsi="Arial" w:cs="Arial"/>
          <w:sz w:val="24"/>
          <w:szCs w:val="24"/>
        </w:rPr>
      </w:pPr>
      <w:r>
        <w:rPr>
          <w:rFonts w:ascii="Arial" w:hAnsi="Arial" w:cs="Arial"/>
          <w:sz w:val="24"/>
          <w:szCs w:val="24"/>
        </w:rPr>
        <w:t xml:space="preserve">The Number of appointments in the Public Service in each (i) National and Provincial Department and (ii) Entities of each department is shown in </w:t>
      </w:r>
      <w:r>
        <w:rPr>
          <w:rFonts w:ascii="Arial" w:hAnsi="Arial" w:cs="Arial"/>
          <w:b/>
          <w:sz w:val="24"/>
          <w:szCs w:val="24"/>
        </w:rPr>
        <w:t>Annexure A</w:t>
      </w:r>
      <w:r>
        <w:rPr>
          <w:rFonts w:ascii="Arial" w:hAnsi="Arial" w:cs="Arial"/>
          <w:sz w:val="24"/>
          <w:szCs w:val="24"/>
        </w:rPr>
        <w:t>.  The total number of appointments was 1 231 744 on 31</w:t>
      </w:r>
      <w:r w:rsidRPr="003255F8">
        <w:rPr>
          <w:rFonts w:ascii="Arial" w:hAnsi="Arial" w:cs="Arial"/>
          <w:sz w:val="24"/>
          <w:szCs w:val="24"/>
          <w:vertAlign w:val="superscript"/>
        </w:rPr>
        <w:t>st</w:t>
      </w:r>
      <w:r>
        <w:rPr>
          <w:rFonts w:ascii="Arial" w:hAnsi="Arial" w:cs="Arial"/>
          <w:sz w:val="24"/>
          <w:szCs w:val="24"/>
        </w:rPr>
        <w:t xml:space="preserve"> August 2017.  This excludes Defence and the State Security Agency.  Periodical and abnormal type of appointments (e.g. audit committee members, etc.) are also excluded.</w:t>
      </w:r>
    </w:p>
    <w:p w:rsidR="0071434B" w:rsidRDefault="0071434B" w:rsidP="0071434B">
      <w:pPr>
        <w:jc w:val="both"/>
        <w:rPr>
          <w:rFonts w:ascii="Arial" w:hAnsi="Arial" w:cs="Arial"/>
          <w:b/>
          <w:sz w:val="24"/>
          <w:szCs w:val="24"/>
        </w:rPr>
      </w:pPr>
    </w:p>
    <w:p w:rsidR="0071434B" w:rsidRPr="003255F8" w:rsidRDefault="0071434B" w:rsidP="0071434B">
      <w:pPr>
        <w:pStyle w:val="ListParagraph"/>
        <w:numPr>
          <w:ilvl w:val="0"/>
          <w:numId w:val="2"/>
        </w:numPr>
        <w:ind w:hanging="720"/>
        <w:jc w:val="both"/>
        <w:rPr>
          <w:rFonts w:ascii="Arial" w:hAnsi="Arial" w:cs="Arial"/>
          <w:sz w:val="24"/>
          <w:szCs w:val="24"/>
        </w:rPr>
      </w:pPr>
      <w:r>
        <w:rPr>
          <w:rFonts w:ascii="Arial" w:hAnsi="Arial" w:cs="Arial"/>
          <w:sz w:val="24"/>
          <w:szCs w:val="24"/>
        </w:rPr>
        <w:lastRenderedPageBreak/>
        <w:t xml:space="preserve">Based on information received from National Treasury, the total amounts budgeted for Compensation of Employees (CoE) in National and Provincial Departments for the 2017/2018 Financial Year, are shown in </w:t>
      </w:r>
      <w:r>
        <w:rPr>
          <w:rFonts w:ascii="Arial" w:hAnsi="Arial" w:cs="Arial"/>
          <w:b/>
          <w:sz w:val="24"/>
          <w:szCs w:val="24"/>
        </w:rPr>
        <w:t>Annexure B.</w:t>
      </w:r>
    </w:p>
    <w:p w:rsidR="00D1767F" w:rsidRDefault="00D1767F">
      <w:pPr>
        <w:rPr>
          <w:rFonts w:ascii="Arial" w:hAnsi="Arial" w:cs="Arial"/>
          <w:b/>
          <w:i/>
          <w:sz w:val="24"/>
          <w:szCs w:val="24"/>
        </w:rPr>
      </w:pPr>
    </w:p>
    <w:p w:rsidR="0071434B" w:rsidRPr="00D1767F" w:rsidRDefault="0071434B" w:rsidP="0071434B">
      <w:pPr>
        <w:ind w:left="720"/>
        <w:jc w:val="both"/>
        <w:rPr>
          <w:rFonts w:ascii="Arial" w:hAnsi="Arial" w:cs="Arial"/>
          <w:b/>
          <w:sz w:val="24"/>
          <w:szCs w:val="24"/>
        </w:rPr>
      </w:pPr>
    </w:p>
    <w:p w:rsidR="002A6F2C" w:rsidRDefault="005018FD"/>
    <w:sectPr w:rsidR="002A6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FD" w:rsidRDefault="005018FD" w:rsidP="00D1767F">
      <w:pPr>
        <w:spacing w:after="0" w:line="240" w:lineRule="auto"/>
      </w:pPr>
      <w:r>
        <w:separator/>
      </w:r>
    </w:p>
  </w:endnote>
  <w:endnote w:type="continuationSeparator" w:id="0">
    <w:p w:rsidR="005018FD" w:rsidRDefault="005018FD" w:rsidP="00D1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FD" w:rsidRDefault="005018FD" w:rsidP="00D1767F">
      <w:pPr>
        <w:spacing w:after="0" w:line="240" w:lineRule="auto"/>
      </w:pPr>
      <w:r>
        <w:separator/>
      </w:r>
    </w:p>
  </w:footnote>
  <w:footnote w:type="continuationSeparator" w:id="0">
    <w:p w:rsidR="005018FD" w:rsidRDefault="005018FD" w:rsidP="00D17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FDF"/>
    <w:multiLevelType w:val="hybridMultilevel"/>
    <w:tmpl w:val="C2920C7C"/>
    <w:lvl w:ilvl="0" w:tplc="B768BE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0452F"/>
    <w:multiLevelType w:val="hybridMultilevel"/>
    <w:tmpl w:val="276E15C4"/>
    <w:lvl w:ilvl="0" w:tplc="3834B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4B"/>
    <w:rsid w:val="000C125F"/>
    <w:rsid w:val="00163E25"/>
    <w:rsid w:val="005018FD"/>
    <w:rsid w:val="0053518F"/>
    <w:rsid w:val="0071434B"/>
    <w:rsid w:val="007209E7"/>
    <w:rsid w:val="00A41B4B"/>
    <w:rsid w:val="00B57110"/>
    <w:rsid w:val="00BF5810"/>
    <w:rsid w:val="00C124CC"/>
    <w:rsid w:val="00D1767F"/>
    <w:rsid w:val="00FE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66C4"/>
  <w15:chartTrackingRefBased/>
  <w15:docId w15:val="{071D2545-EF52-4586-95FC-EE1B914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4B"/>
    <w:pPr>
      <w:ind w:left="720"/>
      <w:contextualSpacing/>
    </w:pPr>
  </w:style>
  <w:style w:type="paragraph" w:styleId="BalloonText">
    <w:name w:val="Balloon Text"/>
    <w:basedOn w:val="Normal"/>
    <w:link w:val="BalloonTextChar"/>
    <w:uiPriority w:val="99"/>
    <w:semiHidden/>
    <w:unhideWhenUsed/>
    <w:rsid w:val="00C12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CC"/>
    <w:rPr>
      <w:rFonts w:ascii="Segoe UI" w:hAnsi="Segoe UI" w:cs="Segoe UI"/>
      <w:sz w:val="18"/>
      <w:szCs w:val="18"/>
    </w:rPr>
  </w:style>
  <w:style w:type="paragraph" w:styleId="Header">
    <w:name w:val="header"/>
    <w:basedOn w:val="Normal"/>
    <w:link w:val="HeaderChar"/>
    <w:uiPriority w:val="99"/>
    <w:unhideWhenUsed/>
    <w:rsid w:val="00D17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67F"/>
  </w:style>
  <w:style w:type="paragraph" w:styleId="Footer">
    <w:name w:val="footer"/>
    <w:basedOn w:val="Normal"/>
    <w:link w:val="FooterChar"/>
    <w:uiPriority w:val="99"/>
    <w:unhideWhenUsed/>
    <w:rsid w:val="00D17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DPSA-SCCMGP01</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Takalani Nematswerani</dc:creator>
  <cp:keywords/>
  <dc:description/>
  <cp:lastModifiedBy>Adv. Takalani Nematswerani</cp:lastModifiedBy>
  <cp:revision>8</cp:revision>
  <cp:lastPrinted>2017-10-02T05:41:00Z</cp:lastPrinted>
  <dcterms:created xsi:type="dcterms:W3CDTF">2017-10-02T05:41:00Z</dcterms:created>
  <dcterms:modified xsi:type="dcterms:W3CDTF">2017-10-02T10:54:00Z</dcterms:modified>
</cp:coreProperties>
</file>