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23394D">
        <w:rPr>
          <w:b/>
          <w:bCs/>
          <w:sz w:val="24"/>
          <w:u w:val="single"/>
        </w:rPr>
        <w:t>2</w:t>
      </w:r>
      <w:r w:rsidR="0024455B">
        <w:rPr>
          <w:b/>
          <w:bCs/>
          <w:sz w:val="24"/>
          <w:u w:val="single"/>
        </w:rPr>
        <w:t>81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23394D">
        <w:rPr>
          <w:b/>
          <w:bCs/>
          <w:sz w:val="24"/>
          <w:u w:val="single"/>
        </w:rPr>
        <w:t>8</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23394D">
        <w:rPr>
          <w:b/>
          <w:bCs/>
          <w:sz w:val="24"/>
          <w:u w:val="single"/>
        </w:rPr>
        <w:t>2</w:t>
      </w:r>
      <w:r w:rsidRPr="00294557">
        <w:rPr>
          <w:b/>
          <w:bCs/>
          <w:sz w:val="24"/>
          <w:u w:val="single"/>
        </w:rPr>
        <w:t>)</w:t>
      </w:r>
    </w:p>
    <w:p w:rsidR="0024455B" w:rsidRPr="0024455B" w:rsidRDefault="0024455B" w:rsidP="0024455B">
      <w:pPr>
        <w:spacing w:before="100" w:beforeAutospacing="1" w:after="100" w:afterAutospacing="1"/>
        <w:ind w:left="709" w:hanging="709"/>
        <w:jc w:val="both"/>
        <w:outlineLvl w:val="0"/>
        <w:rPr>
          <w:b/>
          <w:sz w:val="24"/>
          <w:u w:val="single"/>
        </w:rPr>
      </w:pPr>
      <w:r w:rsidRPr="0024455B">
        <w:rPr>
          <w:b/>
          <w:sz w:val="24"/>
          <w:u w:val="single"/>
        </w:rPr>
        <w:t>Mrs L F Tito (EFF) to ask the Minister of Health</w:t>
      </w:r>
      <w:r w:rsidR="00D00B63" w:rsidRPr="0024455B">
        <w:rPr>
          <w:b/>
          <w:sz w:val="24"/>
          <w:u w:val="single"/>
        </w:rPr>
        <w:fldChar w:fldCharType="begin"/>
      </w:r>
      <w:r w:rsidRPr="0024455B">
        <w:rPr>
          <w:u w:val="single"/>
        </w:rPr>
        <w:instrText xml:space="preserve"> XE "</w:instrText>
      </w:r>
      <w:r w:rsidRPr="0024455B">
        <w:rPr>
          <w:b/>
          <w:sz w:val="24"/>
          <w:u w:val="single"/>
        </w:rPr>
        <w:instrText>Health</w:instrText>
      </w:r>
      <w:r w:rsidRPr="0024455B">
        <w:rPr>
          <w:u w:val="single"/>
        </w:rPr>
        <w:instrText xml:space="preserve">" </w:instrText>
      </w:r>
      <w:r w:rsidR="00D00B63" w:rsidRPr="0024455B">
        <w:rPr>
          <w:b/>
          <w:sz w:val="24"/>
          <w:u w:val="single"/>
        </w:rPr>
        <w:fldChar w:fldCharType="end"/>
      </w:r>
      <w:r w:rsidRPr="0024455B">
        <w:rPr>
          <w:b/>
          <w:sz w:val="24"/>
          <w:u w:val="single"/>
        </w:rPr>
        <w:t>:</w:t>
      </w:r>
    </w:p>
    <w:p w:rsidR="00786C98" w:rsidRPr="0023394D" w:rsidRDefault="0024455B" w:rsidP="0024455B">
      <w:pPr>
        <w:spacing w:before="100" w:beforeAutospacing="1" w:after="100" w:afterAutospacing="1"/>
        <w:ind w:hanging="11"/>
        <w:jc w:val="both"/>
        <w:outlineLvl w:val="0"/>
        <w:rPr>
          <w:rFonts w:ascii="Times New Roman" w:hAnsi="Times New Roman" w:cs="Times New Roman"/>
          <w:sz w:val="24"/>
        </w:rPr>
      </w:pPr>
      <w:r w:rsidRPr="0024455B">
        <w:rPr>
          <w:sz w:val="24"/>
        </w:rPr>
        <w:t xml:space="preserve">Whether he has been informed that from 9 February 2022 to date, the ambulances of Kimberley in the Northern Cape </w:t>
      </w:r>
      <w:r w:rsidRPr="0024455B">
        <w:rPr>
          <w:sz w:val="24"/>
          <w:lang w:val="en-US"/>
        </w:rPr>
        <w:t>were</w:t>
      </w:r>
      <w:r w:rsidRPr="0024455B">
        <w:rPr>
          <w:sz w:val="24"/>
        </w:rPr>
        <w:t xml:space="preserve"> not operating due to petrol cards which were declined; if not, why not;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23394D">
        <w:rPr>
          <w:color w:val="000000"/>
        </w:rPr>
        <w:t>2</w:t>
      </w:r>
      <w:r w:rsidR="0024455B">
        <w:rPr>
          <w:color w:val="000000"/>
        </w:rPr>
        <w:t>87</w:t>
      </w:r>
      <w:r w:rsidR="009D2E42">
        <w:rPr>
          <w:color w:val="000000"/>
        </w:rPr>
        <w:t>E</w:t>
      </w:r>
      <w:r w:rsidR="00E238C2">
        <w:rPr>
          <w:color w:val="000000"/>
          <w:szCs w:val="20"/>
        </w:rPr>
        <w:t xml:space="preserve"> </w:t>
      </w:r>
    </w:p>
    <w:p w:rsidR="00CA70E9" w:rsidRDefault="00E238C2" w:rsidP="00CA70E9">
      <w:pPr>
        <w:rPr>
          <w:b/>
          <w:bCs/>
          <w:sz w:val="24"/>
          <w:u w:val="single"/>
          <w:lang w:val="en-US"/>
        </w:rPr>
      </w:pPr>
      <w:r w:rsidRPr="0034705D">
        <w:rPr>
          <w:b/>
          <w:bCs/>
          <w:sz w:val="24"/>
          <w:u w:val="single"/>
          <w:lang w:val="en-US"/>
        </w:rPr>
        <w:t>REPLY:</w:t>
      </w:r>
    </w:p>
    <w:p w:rsidR="00CA70E9" w:rsidRDefault="00CA70E9" w:rsidP="00CA70E9">
      <w:pPr>
        <w:rPr>
          <w:b/>
          <w:bCs/>
          <w:sz w:val="24"/>
          <w:u w:val="single"/>
          <w:lang w:val="en-US"/>
        </w:rPr>
      </w:pPr>
    </w:p>
    <w:p w:rsidR="004F2321" w:rsidRPr="000063E7" w:rsidRDefault="004F2321" w:rsidP="004F2321">
      <w:pPr>
        <w:pStyle w:val="Address"/>
        <w:spacing w:line="276" w:lineRule="auto"/>
        <w:jc w:val="both"/>
        <w:rPr>
          <w:rFonts w:cs="Arial"/>
          <w:sz w:val="24"/>
        </w:rPr>
      </w:pPr>
      <w:r w:rsidRPr="000063E7">
        <w:rPr>
          <w:rFonts w:cs="Arial"/>
          <w:sz w:val="24"/>
        </w:rPr>
        <w:t>No</w:t>
      </w:r>
      <w:proofErr w:type="gramStart"/>
      <w:r w:rsidRPr="000063E7">
        <w:rPr>
          <w:rFonts w:cs="Arial"/>
          <w:sz w:val="24"/>
        </w:rPr>
        <w:t>,  I</w:t>
      </w:r>
      <w:proofErr w:type="gramEnd"/>
      <w:r w:rsidRPr="000063E7">
        <w:rPr>
          <w:rFonts w:cs="Arial"/>
          <w:sz w:val="24"/>
        </w:rPr>
        <w:t xml:space="preserve"> was not informed about the matter.</w:t>
      </w:r>
    </w:p>
    <w:p w:rsidR="004F2321" w:rsidRPr="000063E7" w:rsidRDefault="004F2321" w:rsidP="004F2321">
      <w:pPr>
        <w:pStyle w:val="Address"/>
        <w:spacing w:line="276" w:lineRule="auto"/>
        <w:jc w:val="both"/>
        <w:rPr>
          <w:rFonts w:cs="Arial"/>
          <w:sz w:val="24"/>
        </w:rPr>
      </w:pPr>
    </w:p>
    <w:p w:rsidR="004F2321" w:rsidRPr="000063E7" w:rsidRDefault="004F2321" w:rsidP="004F2321">
      <w:pPr>
        <w:pStyle w:val="Address"/>
        <w:spacing w:line="276" w:lineRule="auto"/>
        <w:jc w:val="both"/>
        <w:rPr>
          <w:rFonts w:cs="Arial"/>
          <w:sz w:val="24"/>
        </w:rPr>
      </w:pPr>
      <w:r w:rsidRPr="000063E7">
        <w:rPr>
          <w:rFonts w:cs="Arial"/>
          <w:sz w:val="24"/>
        </w:rPr>
        <w:t xml:space="preserve">However, on enquiry Northern Cape Department of Health (NCDOH) indicated that petrol cards were placed on hold by the service provider due to nonpayment and during this period ambulances did not stop operating as there was an arrangement made with the service providers. </w:t>
      </w:r>
    </w:p>
    <w:p w:rsidR="004F2321" w:rsidRPr="000063E7" w:rsidRDefault="004F2321" w:rsidP="004F2321">
      <w:pPr>
        <w:pStyle w:val="Address"/>
        <w:spacing w:line="276" w:lineRule="auto"/>
        <w:jc w:val="both"/>
        <w:rPr>
          <w:rFonts w:cs="Arial"/>
          <w:sz w:val="24"/>
        </w:rPr>
      </w:pPr>
    </w:p>
    <w:p w:rsidR="004F2321" w:rsidRPr="000063E7" w:rsidRDefault="004F2321" w:rsidP="004F2321">
      <w:pPr>
        <w:pStyle w:val="Address"/>
        <w:spacing w:line="276" w:lineRule="auto"/>
        <w:jc w:val="both"/>
        <w:rPr>
          <w:rFonts w:cs="Arial"/>
          <w:sz w:val="24"/>
        </w:rPr>
      </w:pPr>
      <w:r w:rsidRPr="000063E7">
        <w:rPr>
          <w:rFonts w:cs="Arial"/>
          <w:sz w:val="24"/>
        </w:rPr>
        <w:t>The NCDOH has engaged with the service provider and has come to an arrangement for payment of outstanding accounts. The agreement included partial payment on a scheduled basis towards the accumulated outstanding balances from November 2021 and that essential vehicles fuel cards would not be placed on hold.</w:t>
      </w:r>
    </w:p>
    <w:p w:rsidR="004F2321" w:rsidRPr="000063E7" w:rsidRDefault="004F2321" w:rsidP="004F2321">
      <w:pPr>
        <w:pStyle w:val="Address"/>
        <w:spacing w:line="276" w:lineRule="auto"/>
        <w:jc w:val="both"/>
        <w:rPr>
          <w:rFonts w:cs="Arial"/>
          <w:sz w:val="24"/>
        </w:rPr>
      </w:pPr>
    </w:p>
    <w:p w:rsidR="004F2321" w:rsidRPr="000063E7" w:rsidRDefault="004F2321" w:rsidP="004F2321">
      <w:pPr>
        <w:pStyle w:val="Address"/>
        <w:spacing w:line="276" w:lineRule="auto"/>
        <w:jc w:val="both"/>
        <w:rPr>
          <w:rFonts w:cs="Arial"/>
          <w:sz w:val="24"/>
        </w:rPr>
      </w:pPr>
      <w:r w:rsidRPr="000063E7">
        <w:rPr>
          <w:rFonts w:cs="Arial"/>
          <w:sz w:val="24"/>
        </w:rPr>
        <w:t>There is also an additional contingency plan in place of using alternative service providers as a last resort to ensure that there is no disruption of ambulance services in the province.</w:t>
      </w:r>
    </w:p>
    <w:p w:rsidR="00CA70E9" w:rsidRPr="00CA70E9" w:rsidRDefault="00CA70E9" w:rsidP="0023394D">
      <w:pPr>
        <w:pStyle w:val="ListParagraph"/>
        <w:ind w:left="0"/>
        <w:jc w:val="both"/>
        <w:rPr>
          <w:b/>
          <w:bCs/>
          <w:sz w:val="24"/>
          <w:u w:val="single"/>
          <w:lang w:val="en-US"/>
        </w:rPr>
      </w:pPr>
    </w:p>
    <w:p w:rsidR="005A32BC" w:rsidRDefault="005A32BC" w:rsidP="00CA70E9">
      <w:pPr>
        <w:pStyle w:val="BodyText"/>
        <w:rPr>
          <w:sz w:val="24"/>
          <w:lang w:val="en-GB"/>
        </w:rPr>
      </w:pPr>
    </w:p>
    <w:p w:rsidR="00CA70E9" w:rsidRDefault="00CA70E9"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ACE" w:rsidRDefault="00B67ACE">
      <w:r>
        <w:separator/>
      </w:r>
    </w:p>
  </w:endnote>
  <w:endnote w:type="continuationSeparator" w:id="0">
    <w:p w:rsidR="00B67ACE" w:rsidRDefault="00B67A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00B63">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00B63">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A70E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ACE" w:rsidRDefault="00B67ACE">
      <w:r>
        <w:separator/>
      </w:r>
    </w:p>
  </w:footnote>
  <w:footnote w:type="continuationSeparator" w:id="0">
    <w:p w:rsidR="00B67ACE" w:rsidRDefault="00B67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1A61D3"/>
    <w:multiLevelType w:val="hybridMultilevel"/>
    <w:tmpl w:val="5BFAEB3E"/>
    <w:lvl w:ilvl="0" w:tplc="C7CC5DC2">
      <w:start w:val="1"/>
      <w:numFmt w:val="lowerLetter"/>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4F6569B"/>
    <w:multiLevelType w:val="hybridMultilevel"/>
    <w:tmpl w:val="5C964AA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7"/>
  </w:num>
  <w:num w:numId="12">
    <w:abstractNumId w:val="3"/>
  </w:num>
  <w:num w:numId="13">
    <w:abstractNumId w:val="40"/>
  </w:num>
  <w:num w:numId="14">
    <w:abstractNumId w:val="29"/>
  </w:num>
  <w:num w:numId="15">
    <w:abstractNumId w:val="8"/>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9"/>
  </w:num>
  <w:num w:numId="40">
    <w:abstractNumId w:val="31"/>
  </w:num>
  <w:num w:numId="41">
    <w:abstractNumId w:val="39"/>
  </w:num>
  <w:num w:numId="42">
    <w:abstractNumId w:val="38"/>
  </w:num>
  <w:num w:numId="43">
    <w:abstractNumId w:val="48"/>
  </w:num>
  <w:num w:numId="44">
    <w:abstractNumId w:val="45"/>
  </w:num>
  <w:num w:numId="45">
    <w:abstractNumId w:val="46"/>
  </w:num>
  <w:num w:numId="46">
    <w:abstractNumId w:val="14"/>
  </w:num>
  <w:num w:numId="47">
    <w:abstractNumId w:val="0"/>
  </w:num>
  <w:num w:numId="48">
    <w:abstractNumId w:val="12"/>
  </w:num>
  <w:num w:numId="49">
    <w:abstractNumId w:val="47"/>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4455B"/>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18E2"/>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2321"/>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2FEB"/>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801A0"/>
    <w:rsid w:val="008909CC"/>
    <w:rsid w:val="00891B7A"/>
    <w:rsid w:val="00893EA4"/>
    <w:rsid w:val="0089783C"/>
    <w:rsid w:val="008A12C3"/>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5B74"/>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67ACE"/>
    <w:rsid w:val="00B84CFA"/>
    <w:rsid w:val="00B85B77"/>
    <w:rsid w:val="00B87D92"/>
    <w:rsid w:val="00B9163D"/>
    <w:rsid w:val="00BA29AA"/>
    <w:rsid w:val="00BB0549"/>
    <w:rsid w:val="00BB5A2A"/>
    <w:rsid w:val="00BB727B"/>
    <w:rsid w:val="00BC04F9"/>
    <w:rsid w:val="00BC353B"/>
    <w:rsid w:val="00BC4703"/>
    <w:rsid w:val="00BC6E9C"/>
    <w:rsid w:val="00BC7E1F"/>
    <w:rsid w:val="00BD0A42"/>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F0AD4"/>
    <w:rsid w:val="00CF60D1"/>
    <w:rsid w:val="00D00B63"/>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customStyle="1" w:styleId="Address">
    <w:name w:val="Address"/>
    <w:basedOn w:val="Normal"/>
    <w:qFormat/>
    <w:rsid w:val="004F2321"/>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2022-03-18T11:34:00Z</dcterms:created>
  <dcterms:modified xsi:type="dcterms:W3CDTF">2022-03-18T11:34:00Z</dcterms:modified>
</cp:coreProperties>
</file>