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31" w:rsidRPr="009C25E9" w:rsidRDefault="00346831" w:rsidP="009C25E9">
      <w:pPr>
        <w:pStyle w:val="BodyText"/>
        <w:rPr>
          <w:rFonts w:ascii="Times New Roman"/>
          <w:sz w:val="20"/>
          <w:szCs w:val="20"/>
        </w:rPr>
      </w:pPr>
    </w:p>
    <w:p w:rsidR="00346831" w:rsidRPr="009C25E9" w:rsidRDefault="00EA6707" w:rsidP="009C25E9">
      <w:pPr>
        <w:pStyle w:val="Heading1"/>
        <w:spacing w:before="0"/>
        <w:rPr>
          <w:sz w:val="20"/>
          <w:szCs w:val="20"/>
        </w:rPr>
      </w:pPr>
      <w:r w:rsidRPr="009C25E9">
        <w:rPr>
          <w:sz w:val="20"/>
          <w:szCs w:val="20"/>
        </w:rPr>
        <w:t>MINISTER OF WATER AND SANITATION</w:t>
      </w:r>
    </w:p>
    <w:p w:rsidR="00346831" w:rsidRPr="009C25E9" w:rsidRDefault="00EA6707" w:rsidP="009C25E9">
      <w:pPr>
        <w:ind w:left="140"/>
        <w:rPr>
          <w:b/>
          <w:sz w:val="20"/>
          <w:szCs w:val="20"/>
        </w:rPr>
      </w:pPr>
      <w:r w:rsidRPr="009C25E9">
        <w:rPr>
          <w:b/>
          <w:sz w:val="20"/>
          <w:szCs w:val="20"/>
          <w:u w:val="thick"/>
        </w:rPr>
        <w:t>FOR WRITTEN REPLY</w:t>
      </w:r>
    </w:p>
    <w:p w:rsidR="00346831" w:rsidRPr="009C25E9" w:rsidRDefault="00346831" w:rsidP="009C25E9">
      <w:pPr>
        <w:pStyle w:val="BodyText"/>
        <w:rPr>
          <w:b/>
          <w:sz w:val="20"/>
          <w:szCs w:val="20"/>
        </w:rPr>
      </w:pPr>
    </w:p>
    <w:p w:rsidR="00346831" w:rsidRPr="009C25E9" w:rsidRDefault="00EA6707" w:rsidP="009C25E9">
      <w:pPr>
        <w:ind w:left="140"/>
        <w:rPr>
          <w:b/>
          <w:sz w:val="20"/>
          <w:szCs w:val="20"/>
        </w:rPr>
      </w:pPr>
      <w:r w:rsidRPr="009C25E9">
        <w:rPr>
          <w:b/>
          <w:sz w:val="20"/>
          <w:szCs w:val="20"/>
          <w:u w:val="thick"/>
        </w:rPr>
        <w:t>QUESTION NO 2790</w:t>
      </w:r>
    </w:p>
    <w:p w:rsidR="00346831" w:rsidRPr="009C25E9" w:rsidRDefault="00346831" w:rsidP="009C25E9">
      <w:pPr>
        <w:pStyle w:val="BodyText"/>
        <w:rPr>
          <w:b/>
          <w:sz w:val="20"/>
          <w:szCs w:val="20"/>
        </w:rPr>
      </w:pPr>
    </w:p>
    <w:p w:rsidR="00346831" w:rsidRPr="009C25E9" w:rsidRDefault="00EA6707" w:rsidP="009C25E9">
      <w:pPr>
        <w:ind w:left="140" w:right="471"/>
        <w:rPr>
          <w:b/>
          <w:sz w:val="20"/>
          <w:szCs w:val="20"/>
        </w:rPr>
      </w:pPr>
      <w:r w:rsidRPr="009C25E9">
        <w:rPr>
          <w:b/>
          <w:sz w:val="20"/>
          <w:szCs w:val="20"/>
          <w:u w:val="thick"/>
        </w:rPr>
        <w:t>DATE OF PUBLICATION IN INTERNAL QUESTION PAPER: 10 DECEMBER 2021</w:t>
      </w:r>
      <w:r w:rsidRPr="009C25E9">
        <w:rPr>
          <w:b/>
          <w:sz w:val="20"/>
          <w:szCs w:val="20"/>
        </w:rPr>
        <w:t xml:space="preserve"> </w:t>
      </w:r>
      <w:r w:rsidRPr="009C25E9">
        <w:rPr>
          <w:b/>
          <w:sz w:val="20"/>
          <w:szCs w:val="20"/>
          <w:u w:val="thick"/>
        </w:rPr>
        <w:t>(INTERNAL QUESTION PAPER NO. 32)</w:t>
      </w:r>
    </w:p>
    <w:p w:rsidR="00346831" w:rsidRPr="009C25E9" w:rsidRDefault="00346831" w:rsidP="009C25E9">
      <w:pPr>
        <w:pStyle w:val="BodyText"/>
        <w:rPr>
          <w:b/>
          <w:sz w:val="20"/>
          <w:szCs w:val="20"/>
        </w:rPr>
      </w:pPr>
    </w:p>
    <w:p w:rsidR="00346831" w:rsidRPr="009C25E9" w:rsidRDefault="00346831" w:rsidP="009C25E9">
      <w:pPr>
        <w:pStyle w:val="BodyText"/>
        <w:rPr>
          <w:b/>
          <w:sz w:val="20"/>
          <w:szCs w:val="20"/>
        </w:rPr>
      </w:pPr>
    </w:p>
    <w:p w:rsidR="00346831" w:rsidRPr="009C25E9" w:rsidRDefault="00EA6707" w:rsidP="009C25E9">
      <w:pPr>
        <w:ind w:left="140"/>
        <w:rPr>
          <w:b/>
          <w:sz w:val="20"/>
          <w:szCs w:val="20"/>
        </w:rPr>
      </w:pPr>
      <w:r w:rsidRPr="009C25E9">
        <w:rPr>
          <w:b/>
          <w:sz w:val="20"/>
          <w:szCs w:val="20"/>
        </w:rPr>
        <w:t>2790. Ms S A Buthelezi (IFP) to ask the Minister of Water and Sanitation:</w:t>
      </w:r>
    </w:p>
    <w:p w:rsidR="00346831" w:rsidRPr="009C25E9" w:rsidRDefault="00346831" w:rsidP="009C25E9">
      <w:pPr>
        <w:pStyle w:val="BodyText"/>
        <w:rPr>
          <w:b/>
          <w:sz w:val="20"/>
          <w:szCs w:val="20"/>
        </w:rPr>
      </w:pPr>
    </w:p>
    <w:p w:rsidR="00346831" w:rsidRPr="009C25E9" w:rsidRDefault="00EA6707" w:rsidP="009C25E9">
      <w:pPr>
        <w:pStyle w:val="BodyText"/>
        <w:ind w:left="860" w:right="137"/>
        <w:rPr>
          <w:sz w:val="20"/>
          <w:szCs w:val="20"/>
        </w:rPr>
      </w:pPr>
      <w:r w:rsidRPr="009C25E9">
        <w:rPr>
          <w:sz w:val="20"/>
          <w:szCs w:val="20"/>
        </w:rPr>
        <w:t>Whether his department has put any interventions in place to bring sustainable solutions to municipalities which are hit by water shortages in the 2021-22 financial year; if not, what are the reasons that his department has not taken any steps to solve th</w:t>
      </w:r>
      <w:r w:rsidRPr="009C25E9">
        <w:rPr>
          <w:sz w:val="20"/>
          <w:szCs w:val="20"/>
        </w:rPr>
        <w:t>e water crisis; if so, what are the relevant details?</w:t>
      </w:r>
    </w:p>
    <w:p w:rsidR="00346831" w:rsidRPr="009C25E9" w:rsidRDefault="00346831" w:rsidP="009C25E9">
      <w:pPr>
        <w:pStyle w:val="BodyText"/>
        <w:rPr>
          <w:sz w:val="20"/>
          <w:szCs w:val="20"/>
        </w:rPr>
      </w:pPr>
    </w:p>
    <w:p w:rsidR="00346831" w:rsidRPr="009C25E9" w:rsidRDefault="00EA6707" w:rsidP="009C25E9">
      <w:pPr>
        <w:ind w:right="135"/>
        <w:rPr>
          <w:sz w:val="20"/>
          <w:szCs w:val="20"/>
        </w:rPr>
      </w:pPr>
      <w:r w:rsidRPr="009C25E9">
        <w:rPr>
          <w:sz w:val="20"/>
          <w:szCs w:val="20"/>
        </w:rPr>
        <w:t>NW3305E</w:t>
      </w:r>
    </w:p>
    <w:p w:rsidR="00346831" w:rsidRPr="009C25E9" w:rsidRDefault="00346831" w:rsidP="009C25E9">
      <w:pPr>
        <w:pStyle w:val="BodyText"/>
        <w:rPr>
          <w:sz w:val="20"/>
          <w:szCs w:val="20"/>
        </w:rPr>
      </w:pPr>
    </w:p>
    <w:p w:rsidR="00346831" w:rsidRPr="009C25E9" w:rsidRDefault="00346831" w:rsidP="009C25E9">
      <w:pPr>
        <w:pStyle w:val="BodyText"/>
        <w:ind w:left="4450" w:right="3743"/>
        <w:rPr>
          <w:sz w:val="20"/>
          <w:szCs w:val="20"/>
        </w:rPr>
      </w:pPr>
    </w:p>
    <w:p w:rsidR="00346831" w:rsidRPr="009C25E9" w:rsidRDefault="00EA6707" w:rsidP="009C25E9">
      <w:pPr>
        <w:pStyle w:val="Heading1"/>
        <w:spacing w:before="0"/>
        <w:rPr>
          <w:sz w:val="20"/>
          <w:szCs w:val="20"/>
        </w:rPr>
      </w:pPr>
      <w:r w:rsidRPr="009C25E9">
        <w:rPr>
          <w:sz w:val="20"/>
          <w:szCs w:val="20"/>
        </w:rPr>
        <w:t>MINISTER OF WATER AND SANITATION</w:t>
      </w:r>
    </w:p>
    <w:p w:rsidR="00346831" w:rsidRPr="009C25E9" w:rsidRDefault="00346831" w:rsidP="009C25E9">
      <w:pPr>
        <w:pStyle w:val="BodyText"/>
        <w:rPr>
          <w:b/>
          <w:sz w:val="20"/>
          <w:szCs w:val="20"/>
        </w:rPr>
      </w:pPr>
    </w:p>
    <w:p w:rsidR="00346831" w:rsidRPr="009C25E9" w:rsidRDefault="00EA6707" w:rsidP="009C25E9">
      <w:pPr>
        <w:pStyle w:val="ListParagraph"/>
        <w:numPr>
          <w:ilvl w:val="0"/>
          <w:numId w:val="1"/>
        </w:numPr>
        <w:tabs>
          <w:tab w:val="left" w:pos="1132"/>
        </w:tabs>
        <w:ind w:right="132"/>
        <w:rPr>
          <w:sz w:val="20"/>
          <w:szCs w:val="20"/>
        </w:rPr>
      </w:pPr>
      <w:r w:rsidRPr="009C25E9">
        <w:rPr>
          <w:sz w:val="20"/>
          <w:szCs w:val="20"/>
        </w:rPr>
        <w:t>The</w:t>
      </w:r>
      <w:r w:rsidRPr="009C25E9">
        <w:rPr>
          <w:spacing w:val="-16"/>
          <w:sz w:val="20"/>
          <w:szCs w:val="20"/>
        </w:rPr>
        <w:t xml:space="preserve"> </w:t>
      </w:r>
      <w:r w:rsidRPr="009C25E9">
        <w:rPr>
          <w:sz w:val="20"/>
          <w:szCs w:val="20"/>
        </w:rPr>
        <w:t>Department</w:t>
      </w:r>
      <w:r w:rsidRPr="009C25E9">
        <w:rPr>
          <w:spacing w:val="-15"/>
          <w:sz w:val="20"/>
          <w:szCs w:val="20"/>
        </w:rPr>
        <w:t xml:space="preserve"> </w:t>
      </w:r>
      <w:r w:rsidRPr="009C25E9">
        <w:rPr>
          <w:sz w:val="20"/>
          <w:szCs w:val="20"/>
        </w:rPr>
        <w:t>of</w:t>
      </w:r>
      <w:r w:rsidRPr="009C25E9">
        <w:rPr>
          <w:spacing w:val="-19"/>
          <w:sz w:val="20"/>
          <w:szCs w:val="20"/>
        </w:rPr>
        <w:t xml:space="preserve"> </w:t>
      </w:r>
      <w:r w:rsidRPr="009C25E9">
        <w:rPr>
          <w:sz w:val="20"/>
          <w:szCs w:val="20"/>
        </w:rPr>
        <w:t>Water</w:t>
      </w:r>
      <w:r w:rsidRPr="009C25E9">
        <w:rPr>
          <w:spacing w:val="-15"/>
          <w:sz w:val="20"/>
          <w:szCs w:val="20"/>
        </w:rPr>
        <w:t xml:space="preserve"> </w:t>
      </w:r>
      <w:r w:rsidRPr="009C25E9">
        <w:rPr>
          <w:sz w:val="20"/>
          <w:szCs w:val="20"/>
        </w:rPr>
        <w:t>and</w:t>
      </w:r>
      <w:r w:rsidRPr="009C25E9">
        <w:rPr>
          <w:spacing w:val="-16"/>
          <w:sz w:val="20"/>
          <w:szCs w:val="20"/>
        </w:rPr>
        <w:t xml:space="preserve"> </w:t>
      </w:r>
      <w:r w:rsidRPr="009C25E9">
        <w:rPr>
          <w:sz w:val="20"/>
          <w:szCs w:val="20"/>
        </w:rPr>
        <w:t>Sanitation</w:t>
      </w:r>
      <w:r w:rsidRPr="009C25E9">
        <w:rPr>
          <w:spacing w:val="-14"/>
          <w:sz w:val="20"/>
          <w:szCs w:val="20"/>
        </w:rPr>
        <w:t xml:space="preserve"> </w:t>
      </w:r>
      <w:r w:rsidRPr="009C25E9">
        <w:rPr>
          <w:sz w:val="20"/>
          <w:szCs w:val="20"/>
        </w:rPr>
        <w:t>(DWS)</w:t>
      </w:r>
      <w:r w:rsidRPr="009C25E9">
        <w:rPr>
          <w:spacing w:val="-14"/>
          <w:sz w:val="20"/>
          <w:szCs w:val="20"/>
        </w:rPr>
        <w:t xml:space="preserve"> </w:t>
      </w:r>
      <w:r w:rsidRPr="009C25E9">
        <w:rPr>
          <w:sz w:val="20"/>
          <w:szCs w:val="20"/>
        </w:rPr>
        <w:t>has</w:t>
      </w:r>
      <w:r w:rsidRPr="009C25E9">
        <w:rPr>
          <w:spacing w:val="-13"/>
          <w:sz w:val="20"/>
          <w:szCs w:val="20"/>
        </w:rPr>
        <w:t xml:space="preserve"> </w:t>
      </w:r>
      <w:r w:rsidRPr="009C25E9">
        <w:rPr>
          <w:sz w:val="20"/>
          <w:szCs w:val="20"/>
        </w:rPr>
        <w:t>over</w:t>
      </w:r>
      <w:r w:rsidRPr="009C25E9">
        <w:rPr>
          <w:spacing w:val="-15"/>
          <w:sz w:val="20"/>
          <w:szCs w:val="20"/>
        </w:rPr>
        <w:t xml:space="preserve"> </w:t>
      </w:r>
      <w:r w:rsidRPr="009C25E9">
        <w:rPr>
          <w:sz w:val="20"/>
          <w:szCs w:val="20"/>
        </w:rPr>
        <w:t>the</w:t>
      </w:r>
      <w:r w:rsidRPr="009C25E9">
        <w:rPr>
          <w:spacing w:val="-16"/>
          <w:sz w:val="20"/>
          <w:szCs w:val="20"/>
        </w:rPr>
        <w:t xml:space="preserve"> </w:t>
      </w:r>
      <w:r w:rsidRPr="009C25E9">
        <w:rPr>
          <w:sz w:val="20"/>
          <w:szCs w:val="20"/>
        </w:rPr>
        <w:t>years</w:t>
      </w:r>
      <w:r w:rsidRPr="009C25E9">
        <w:rPr>
          <w:spacing w:val="-16"/>
          <w:sz w:val="20"/>
          <w:szCs w:val="20"/>
        </w:rPr>
        <w:t xml:space="preserve"> </w:t>
      </w:r>
      <w:r w:rsidRPr="009C25E9">
        <w:rPr>
          <w:sz w:val="20"/>
          <w:szCs w:val="20"/>
        </w:rPr>
        <w:t>developed</w:t>
      </w:r>
      <w:r w:rsidRPr="009C25E9">
        <w:rPr>
          <w:spacing w:val="-14"/>
          <w:sz w:val="20"/>
          <w:szCs w:val="20"/>
        </w:rPr>
        <w:t xml:space="preserve"> </w:t>
      </w:r>
      <w:r w:rsidRPr="009C25E9">
        <w:rPr>
          <w:sz w:val="20"/>
          <w:szCs w:val="20"/>
        </w:rPr>
        <w:t>interventions to address water shortages within the country. This intervention includes forms of grants(conditional) that are aimed at provision of sustainable water supply through the provinces.</w:t>
      </w:r>
    </w:p>
    <w:p w:rsidR="00346831" w:rsidRPr="009C25E9" w:rsidRDefault="00346831" w:rsidP="009C25E9">
      <w:pPr>
        <w:pStyle w:val="BodyText"/>
        <w:rPr>
          <w:sz w:val="20"/>
          <w:szCs w:val="20"/>
        </w:rPr>
      </w:pPr>
    </w:p>
    <w:p w:rsidR="00346831" w:rsidRPr="009C25E9" w:rsidRDefault="00EA6707" w:rsidP="009C25E9">
      <w:pPr>
        <w:pStyle w:val="BodyText"/>
        <w:ind w:left="1131" w:right="135"/>
        <w:rPr>
          <w:sz w:val="20"/>
          <w:szCs w:val="20"/>
        </w:rPr>
      </w:pPr>
      <w:r w:rsidRPr="009C25E9">
        <w:rPr>
          <w:sz w:val="20"/>
          <w:szCs w:val="20"/>
        </w:rPr>
        <w:t xml:space="preserve">The DWS is managing </w:t>
      </w:r>
      <w:r w:rsidRPr="009C25E9">
        <w:rPr>
          <w:spacing w:val="-2"/>
          <w:sz w:val="20"/>
          <w:szCs w:val="20"/>
        </w:rPr>
        <w:t xml:space="preserve">two </w:t>
      </w:r>
      <w:r w:rsidRPr="009C25E9">
        <w:rPr>
          <w:sz w:val="20"/>
          <w:szCs w:val="20"/>
        </w:rPr>
        <w:t>infrastructure grant funding progra</w:t>
      </w:r>
      <w:r w:rsidRPr="009C25E9">
        <w:rPr>
          <w:sz w:val="20"/>
          <w:szCs w:val="20"/>
        </w:rPr>
        <w:t>ms namely Regional Bulk Infrastructure Grant (RBIG) and Water Services Infrastructure Grant (WSIG). The two grants subsidise Water Services Authorities to implement bulk projects through RBIG and reticulation projects through WSIG. The two programs fund pr</w:t>
      </w:r>
      <w:r w:rsidRPr="009C25E9">
        <w:rPr>
          <w:sz w:val="20"/>
          <w:szCs w:val="20"/>
        </w:rPr>
        <w:t>ojects that reduce water services</w:t>
      </w:r>
      <w:r w:rsidRPr="009C25E9">
        <w:rPr>
          <w:spacing w:val="-11"/>
          <w:sz w:val="20"/>
          <w:szCs w:val="20"/>
        </w:rPr>
        <w:t xml:space="preserve"> </w:t>
      </w:r>
      <w:r w:rsidRPr="009C25E9">
        <w:rPr>
          <w:sz w:val="20"/>
          <w:szCs w:val="20"/>
        </w:rPr>
        <w:t>infrastructure</w:t>
      </w:r>
      <w:r w:rsidRPr="009C25E9">
        <w:rPr>
          <w:spacing w:val="-11"/>
          <w:sz w:val="20"/>
          <w:szCs w:val="20"/>
        </w:rPr>
        <w:t xml:space="preserve"> </w:t>
      </w:r>
      <w:r w:rsidRPr="009C25E9">
        <w:rPr>
          <w:sz w:val="20"/>
          <w:szCs w:val="20"/>
        </w:rPr>
        <w:t>backlogs</w:t>
      </w:r>
      <w:r w:rsidRPr="009C25E9">
        <w:rPr>
          <w:spacing w:val="-10"/>
          <w:sz w:val="20"/>
          <w:szCs w:val="20"/>
        </w:rPr>
        <w:t xml:space="preserve"> </w:t>
      </w:r>
      <w:r w:rsidRPr="009C25E9">
        <w:rPr>
          <w:sz w:val="20"/>
          <w:szCs w:val="20"/>
        </w:rPr>
        <w:t>and</w:t>
      </w:r>
      <w:r w:rsidRPr="009C25E9">
        <w:rPr>
          <w:spacing w:val="-11"/>
          <w:sz w:val="20"/>
          <w:szCs w:val="20"/>
        </w:rPr>
        <w:t xml:space="preserve"> </w:t>
      </w:r>
      <w:r w:rsidRPr="009C25E9">
        <w:rPr>
          <w:sz w:val="20"/>
          <w:szCs w:val="20"/>
        </w:rPr>
        <w:t>enhance</w:t>
      </w:r>
      <w:r w:rsidRPr="009C25E9">
        <w:rPr>
          <w:spacing w:val="-10"/>
          <w:sz w:val="20"/>
          <w:szCs w:val="20"/>
        </w:rPr>
        <w:t xml:space="preserve"> </w:t>
      </w:r>
      <w:r w:rsidRPr="009C25E9">
        <w:rPr>
          <w:sz w:val="20"/>
          <w:szCs w:val="20"/>
        </w:rPr>
        <w:t>access</w:t>
      </w:r>
      <w:r w:rsidRPr="009C25E9">
        <w:rPr>
          <w:spacing w:val="-11"/>
          <w:sz w:val="20"/>
          <w:szCs w:val="20"/>
        </w:rPr>
        <w:t xml:space="preserve"> </w:t>
      </w:r>
      <w:r w:rsidRPr="009C25E9">
        <w:rPr>
          <w:sz w:val="20"/>
          <w:szCs w:val="20"/>
        </w:rPr>
        <w:t>by</w:t>
      </w:r>
      <w:r w:rsidRPr="009C25E9">
        <w:rPr>
          <w:spacing w:val="-13"/>
          <w:sz w:val="20"/>
          <w:szCs w:val="20"/>
        </w:rPr>
        <w:t xml:space="preserve"> </w:t>
      </w:r>
      <w:r w:rsidRPr="009C25E9">
        <w:rPr>
          <w:sz w:val="20"/>
          <w:szCs w:val="20"/>
        </w:rPr>
        <w:t>ensuring</w:t>
      </w:r>
      <w:r w:rsidRPr="009C25E9">
        <w:rPr>
          <w:spacing w:val="-9"/>
          <w:sz w:val="20"/>
          <w:szCs w:val="20"/>
        </w:rPr>
        <w:t xml:space="preserve"> </w:t>
      </w:r>
      <w:r w:rsidRPr="009C25E9">
        <w:rPr>
          <w:sz w:val="20"/>
          <w:szCs w:val="20"/>
        </w:rPr>
        <w:t>sustainability</w:t>
      </w:r>
      <w:r w:rsidRPr="009C25E9">
        <w:rPr>
          <w:spacing w:val="-12"/>
          <w:sz w:val="20"/>
          <w:szCs w:val="20"/>
        </w:rPr>
        <w:t xml:space="preserve"> </w:t>
      </w:r>
      <w:r w:rsidRPr="009C25E9">
        <w:rPr>
          <w:sz w:val="20"/>
          <w:szCs w:val="20"/>
        </w:rPr>
        <w:t>of</w:t>
      </w:r>
      <w:r w:rsidRPr="009C25E9">
        <w:rPr>
          <w:spacing w:val="-8"/>
          <w:sz w:val="20"/>
          <w:szCs w:val="20"/>
        </w:rPr>
        <w:t xml:space="preserve"> </w:t>
      </w:r>
      <w:r w:rsidRPr="009C25E9">
        <w:rPr>
          <w:sz w:val="20"/>
          <w:szCs w:val="20"/>
        </w:rPr>
        <w:t>services. The projects</w:t>
      </w:r>
      <w:r w:rsidRPr="009C25E9">
        <w:rPr>
          <w:spacing w:val="-2"/>
          <w:sz w:val="20"/>
          <w:szCs w:val="20"/>
        </w:rPr>
        <w:t xml:space="preserve"> </w:t>
      </w:r>
      <w:r w:rsidRPr="009C25E9">
        <w:rPr>
          <w:sz w:val="20"/>
          <w:szCs w:val="20"/>
        </w:rPr>
        <w:t>include-:</w:t>
      </w:r>
    </w:p>
    <w:p w:rsidR="00346831" w:rsidRPr="009C25E9" w:rsidRDefault="00EA6707" w:rsidP="009C25E9">
      <w:pPr>
        <w:pStyle w:val="ListParagraph"/>
        <w:numPr>
          <w:ilvl w:val="1"/>
          <w:numId w:val="1"/>
        </w:numPr>
        <w:tabs>
          <w:tab w:val="left" w:pos="1581"/>
        </w:tabs>
        <w:ind w:hanging="450"/>
        <w:jc w:val="left"/>
        <w:rPr>
          <w:sz w:val="20"/>
          <w:szCs w:val="20"/>
        </w:rPr>
      </w:pPr>
      <w:r w:rsidRPr="009C25E9">
        <w:rPr>
          <w:sz w:val="20"/>
          <w:szCs w:val="20"/>
        </w:rPr>
        <w:t>New infrastructure</w:t>
      </w:r>
      <w:r w:rsidRPr="009C25E9">
        <w:rPr>
          <w:spacing w:val="-6"/>
          <w:sz w:val="20"/>
          <w:szCs w:val="20"/>
        </w:rPr>
        <w:t xml:space="preserve"> </w:t>
      </w:r>
      <w:r w:rsidRPr="009C25E9">
        <w:rPr>
          <w:sz w:val="20"/>
          <w:szCs w:val="20"/>
        </w:rPr>
        <w:t>development</w:t>
      </w:r>
    </w:p>
    <w:p w:rsidR="00346831" w:rsidRPr="009C25E9" w:rsidRDefault="00EA6707" w:rsidP="009C25E9">
      <w:pPr>
        <w:pStyle w:val="ListParagraph"/>
        <w:numPr>
          <w:ilvl w:val="1"/>
          <w:numId w:val="1"/>
        </w:numPr>
        <w:tabs>
          <w:tab w:val="left" w:pos="1581"/>
        </w:tabs>
        <w:ind w:hanging="450"/>
        <w:jc w:val="left"/>
        <w:rPr>
          <w:sz w:val="20"/>
          <w:szCs w:val="20"/>
        </w:rPr>
      </w:pPr>
      <w:r w:rsidRPr="009C25E9">
        <w:rPr>
          <w:sz w:val="20"/>
          <w:szCs w:val="20"/>
        </w:rPr>
        <w:t>Upgrade of existing</w:t>
      </w:r>
      <w:r w:rsidRPr="009C25E9">
        <w:rPr>
          <w:spacing w:val="-1"/>
          <w:sz w:val="20"/>
          <w:szCs w:val="20"/>
        </w:rPr>
        <w:t xml:space="preserve"> </w:t>
      </w:r>
      <w:r w:rsidRPr="009C25E9">
        <w:rPr>
          <w:sz w:val="20"/>
          <w:szCs w:val="20"/>
        </w:rPr>
        <w:t>infrastructure</w:t>
      </w:r>
    </w:p>
    <w:p w:rsidR="00346831" w:rsidRPr="009C25E9" w:rsidRDefault="00EA6707" w:rsidP="009C25E9">
      <w:pPr>
        <w:pStyle w:val="ListParagraph"/>
        <w:numPr>
          <w:ilvl w:val="1"/>
          <w:numId w:val="1"/>
        </w:numPr>
        <w:tabs>
          <w:tab w:val="left" w:pos="1580"/>
          <w:tab w:val="left" w:pos="1581"/>
        </w:tabs>
        <w:ind w:hanging="450"/>
        <w:jc w:val="left"/>
        <w:rPr>
          <w:sz w:val="20"/>
          <w:szCs w:val="20"/>
        </w:rPr>
      </w:pPr>
      <w:r w:rsidRPr="009C25E9">
        <w:rPr>
          <w:sz w:val="20"/>
          <w:szCs w:val="20"/>
        </w:rPr>
        <w:t>Refurbishment and or rehabilitation of existing infrastructure</w:t>
      </w:r>
      <w:r w:rsidRPr="009C25E9">
        <w:rPr>
          <w:spacing w:val="-1"/>
          <w:sz w:val="20"/>
          <w:szCs w:val="20"/>
        </w:rPr>
        <w:t xml:space="preserve"> </w:t>
      </w:r>
      <w:r w:rsidRPr="009C25E9">
        <w:rPr>
          <w:sz w:val="20"/>
          <w:szCs w:val="20"/>
        </w:rPr>
        <w:t>etc</w:t>
      </w:r>
    </w:p>
    <w:p w:rsidR="00346831" w:rsidRPr="009C25E9" w:rsidRDefault="00346831" w:rsidP="009C25E9">
      <w:pPr>
        <w:pStyle w:val="BodyText"/>
        <w:rPr>
          <w:sz w:val="20"/>
          <w:szCs w:val="20"/>
        </w:rPr>
      </w:pPr>
    </w:p>
    <w:p w:rsidR="00346831" w:rsidRPr="009C25E9" w:rsidRDefault="00EA6707" w:rsidP="009C25E9">
      <w:pPr>
        <w:pStyle w:val="ListParagraph"/>
        <w:numPr>
          <w:ilvl w:val="0"/>
          <w:numId w:val="1"/>
        </w:numPr>
        <w:tabs>
          <w:tab w:val="left" w:pos="1132"/>
        </w:tabs>
        <w:ind w:right="135"/>
        <w:rPr>
          <w:sz w:val="20"/>
          <w:szCs w:val="20"/>
        </w:rPr>
      </w:pPr>
      <w:r w:rsidRPr="009C25E9">
        <w:rPr>
          <w:sz w:val="20"/>
          <w:szCs w:val="20"/>
        </w:rPr>
        <w:t>For the 2021/22 financial year, the department is implementing 126 projects in all the 9 provinces which are funded through RBIG and 230 through WSIG to address water shortages</w:t>
      </w:r>
      <w:r w:rsidRPr="009C25E9">
        <w:rPr>
          <w:spacing w:val="-10"/>
          <w:sz w:val="20"/>
          <w:szCs w:val="20"/>
        </w:rPr>
        <w:t xml:space="preserve"> </w:t>
      </w:r>
      <w:r w:rsidRPr="009C25E9">
        <w:rPr>
          <w:sz w:val="20"/>
          <w:szCs w:val="20"/>
        </w:rPr>
        <w:t>and</w:t>
      </w:r>
      <w:r w:rsidRPr="009C25E9">
        <w:rPr>
          <w:spacing w:val="-9"/>
          <w:sz w:val="20"/>
          <w:szCs w:val="20"/>
        </w:rPr>
        <w:t xml:space="preserve"> </w:t>
      </w:r>
      <w:r w:rsidRPr="009C25E9">
        <w:rPr>
          <w:sz w:val="20"/>
          <w:szCs w:val="20"/>
        </w:rPr>
        <w:t>provide</w:t>
      </w:r>
      <w:r w:rsidRPr="009C25E9">
        <w:rPr>
          <w:spacing w:val="-9"/>
          <w:sz w:val="20"/>
          <w:szCs w:val="20"/>
        </w:rPr>
        <w:t xml:space="preserve"> </w:t>
      </w:r>
      <w:r w:rsidRPr="009C25E9">
        <w:rPr>
          <w:sz w:val="20"/>
          <w:szCs w:val="20"/>
        </w:rPr>
        <w:t>sustainable</w:t>
      </w:r>
      <w:r w:rsidRPr="009C25E9">
        <w:rPr>
          <w:spacing w:val="-9"/>
          <w:sz w:val="20"/>
          <w:szCs w:val="20"/>
        </w:rPr>
        <w:t xml:space="preserve"> </w:t>
      </w:r>
      <w:r w:rsidRPr="009C25E9">
        <w:rPr>
          <w:sz w:val="20"/>
          <w:szCs w:val="20"/>
        </w:rPr>
        <w:t>and</w:t>
      </w:r>
      <w:r w:rsidRPr="009C25E9">
        <w:rPr>
          <w:spacing w:val="-10"/>
          <w:sz w:val="20"/>
          <w:szCs w:val="20"/>
        </w:rPr>
        <w:t xml:space="preserve"> </w:t>
      </w:r>
      <w:r w:rsidRPr="009C25E9">
        <w:rPr>
          <w:sz w:val="20"/>
          <w:szCs w:val="20"/>
        </w:rPr>
        <w:t>adequate</w:t>
      </w:r>
      <w:r w:rsidRPr="009C25E9">
        <w:rPr>
          <w:spacing w:val="-11"/>
          <w:sz w:val="20"/>
          <w:szCs w:val="20"/>
        </w:rPr>
        <w:t xml:space="preserve"> </w:t>
      </w:r>
      <w:r w:rsidRPr="009C25E9">
        <w:rPr>
          <w:sz w:val="20"/>
          <w:szCs w:val="20"/>
        </w:rPr>
        <w:t>water</w:t>
      </w:r>
      <w:r w:rsidRPr="009C25E9">
        <w:rPr>
          <w:spacing w:val="-8"/>
          <w:sz w:val="20"/>
          <w:szCs w:val="20"/>
        </w:rPr>
        <w:t xml:space="preserve"> </w:t>
      </w:r>
      <w:r w:rsidRPr="009C25E9">
        <w:rPr>
          <w:sz w:val="20"/>
          <w:szCs w:val="20"/>
        </w:rPr>
        <w:t>provision</w:t>
      </w:r>
      <w:r w:rsidRPr="009C25E9">
        <w:rPr>
          <w:spacing w:val="-9"/>
          <w:sz w:val="20"/>
          <w:szCs w:val="20"/>
        </w:rPr>
        <w:t xml:space="preserve"> </w:t>
      </w:r>
      <w:r w:rsidRPr="009C25E9">
        <w:rPr>
          <w:sz w:val="20"/>
          <w:szCs w:val="20"/>
        </w:rPr>
        <w:t>in</w:t>
      </w:r>
      <w:r w:rsidRPr="009C25E9">
        <w:rPr>
          <w:spacing w:val="-9"/>
          <w:sz w:val="20"/>
          <w:szCs w:val="20"/>
        </w:rPr>
        <w:t xml:space="preserve"> </w:t>
      </w:r>
      <w:r w:rsidRPr="009C25E9">
        <w:rPr>
          <w:sz w:val="20"/>
          <w:szCs w:val="20"/>
        </w:rPr>
        <w:t>different</w:t>
      </w:r>
      <w:r w:rsidRPr="009C25E9">
        <w:rPr>
          <w:spacing w:val="-9"/>
          <w:sz w:val="20"/>
          <w:szCs w:val="20"/>
        </w:rPr>
        <w:t xml:space="preserve"> </w:t>
      </w:r>
      <w:r w:rsidRPr="009C25E9">
        <w:rPr>
          <w:sz w:val="20"/>
          <w:szCs w:val="20"/>
        </w:rPr>
        <w:t>municipalitie</w:t>
      </w:r>
      <w:r w:rsidRPr="009C25E9">
        <w:rPr>
          <w:sz w:val="20"/>
          <w:szCs w:val="20"/>
        </w:rPr>
        <w:t>s.</w:t>
      </w:r>
    </w:p>
    <w:p w:rsidR="00346831" w:rsidRPr="009C25E9" w:rsidRDefault="00346831" w:rsidP="009C25E9">
      <w:pPr>
        <w:pStyle w:val="BodyText"/>
        <w:rPr>
          <w:sz w:val="20"/>
          <w:szCs w:val="20"/>
        </w:rPr>
      </w:pPr>
    </w:p>
    <w:p w:rsidR="00346831" w:rsidRPr="009C25E9" w:rsidRDefault="00EA6707" w:rsidP="009C25E9">
      <w:pPr>
        <w:pStyle w:val="BodyText"/>
        <w:ind w:left="860"/>
        <w:rPr>
          <w:sz w:val="20"/>
          <w:szCs w:val="20"/>
        </w:rPr>
      </w:pPr>
      <w:r w:rsidRPr="009C25E9">
        <w:rPr>
          <w:sz w:val="20"/>
          <w:szCs w:val="20"/>
        </w:rPr>
        <w:t>Part of the intervention will include the implementation of the District Development Model.</w:t>
      </w:r>
    </w:p>
    <w:p w:rsidR="00346831" w:rsidRPr="009C25E9" w:rsidRDefault="00346831" w:rsidP="009C25E9">
      <w:pPr>
        <w:pStyle w:val="BodyText"/>
        <w:rPr>
          <w:sz w:val="20"/>
          <w:szCs w:val="20"/>
        </w:rPr>
      </w:pPr>
    </w:p>
    <w:p w:rsidR="00346831" w:rsidRPr="009C25E9" w:rsidRDefault="00346831" w:rsidP="009C25E9">
      <w:pPr>
        <w:pStyle w:val="BodyText"/>
        <w:rPr>
          <w:sz w:val="20"/>
          <w:szCs w:val="20"/>
        </w:rPr>
      </w:pPr>
    </w:p>
    <w:p w:rsidR="00346831" w:rsidRPr="009C25E9" w:rsidRDefault="00346831" w:rsidP="009C25E9">
      <w:pPr>
        <w:pStyle w:val="BodyText"/>
        <w:ind w:left="4098" w:right="4096"/>
        <w:rPr>
          <w:sz w:val="20"/>
          <w:szCs w:val="20"/>
        </w:rPr>
      </w:pPr>
    </w:p>
    <w:sectPr w:rsidR="00346831" w:rsidRPr="009C25E9" w:rsidSect="00346831">
      <w:footerReference w:type="default" r:id="rId7"/>
      <w:pgSz w:w="12240" w:h="15840"/>
      <w:pgMar w:top="1360" w:right="900" w:bottom="1160" w:left="1300" w:header="0" w:footer="9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07" w:rsidRDefault="00EA6707" w:rsidP="00346831">
      <w:r>
        <w:separator/>
      </w:r>
    </w:p>
  </w:endnote>
  <w:endnote w:type="continuationSeparator" w:id="0">
    <w:p w:rsidR="00EA6707" w:rsidRDefault="00EA6707" w:rsidP="003468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1" w:rsidRDefault="0034683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07" w:rsidRDefault="00EA6707" w:rsidP="00346831">
      <w:r>
        <w:separator/>
      </w:r>
    </w:p>
  </w:footnote>
  <w:footnote w:type="continuationSeparator" w:id="0">
    <w:p w:rsidR="00EA6707" w:rsidRDefault="00EA6707" w:rsidP="0034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4234D"/>
    <w:multiLevelType w:val="hybridMultilevel"/>
    <w:tmpl w:val="FAA2A6E2"/>
    <w:lvl w:ilvl="0" w:tplc="C04E09AE">
      <w:start w:val="1"/>
      <w:numFmt w:val="lowerLetter"/>
      <w:lvlText w:val="%1)"/>
      <w:lvlJc w:val="left"/>
      <w:pPr>
        <w:ind w:left="1131" w:hanging="272"/>
        <w:jc w:val="left"/>
      </w:pPr>
      <w:rPr>
        <w:rFonts w:ascii="Arial" w:eastAsia="Arial" w:hAnsi="Arial" w:cs="Arial" w:hint="default"/>
        <w:spacing w:val="-1"/>
        <w:w w:val="100"/>
        <w:sz w:val="22"/>
        <w:szCs w:val="22"/>
        <w:lang w:val="en-US" w:eastAsia="en-US" w:bidi="en-US"/>
      </w:rPr>
    </w:lvl>
    <w:lvl w:ilvl="1" w:tplc="C920812E">
      <w:numFmt w:val="bullet"/>
      <w:lvlText w:val=""/>
      <w:lvlJc w:val="left"/>
      <w:pPr>
        <w:ind w:left="1580" w:hanging="449"/>
      </w:pPr>
      <w:rPr>
        <w:rFonts w:ascii="Symbol" w:eastAsia="Symbol" w:hAnsi="Symbol" w:cs="Symbol" w:hint="default"/>
        <w:w w:val="100"/>
        <w:sz w:val="22"/>
        <w:szCs w:val="22"/>
        <w:lang w:val="en-US" w:eastAsia="en-US" w:bidi="en-US"/>
      </w:rPr>
    </w:lvl>
    <w:lvl w:ilvl="2" w:tplc="5CBAA580">
      <w:numFmt w:val="bullet"/>
      <w:lvlText w:val="•"/>
      <w:lvlJc w:val="left"/>
      <w:pPr>
        <w:ind w:left="2520" w:hanging="449"/>
      </w:pPr>
      <w:rPr>
        <w:rFonts w:hint="default"/>
        <w:lang w:val="en-US" w:eastAsia="en-US" w:bidi="en-US"/>
      </w:rPr>
    </w:lvl>
    <w:lvl w:ilvl="3" w:tplc="D248BEC0">
      <w:numFmt w:val="bullet"/>
      <w:lvlText w:val="•"/>
      <w:lvlJc w:val="left"/>
      <w:pPr>
        <w:ind w:left="3460" w:hanging="449"/>
      </w:pPr>
      <w:rPr>
        <w:rFonts w:hint="default"/>
        <w:lang w:val="en-US" w:eastAsia="en-US" w:bidi="en-US"/>
      </w:rPr>
    </w:lvl>
    <w:lvl w:ilvl="4" w:tplc="54EEC880">
      <w:numFmt w:val="bullet"/>
      <w:lvlText w:val="•"/>
      <w:lvlJc w:val="left"/>
      <w:pPr>
        <w:ind w:left="4400" w:hanging="449"/>
      </w:pPr>
      <w:rPr>
        <w:rFonts w:hint="default"/>
        <w:lang w:val="en-US" w:eastAsia="en-US" w:bidi="en-US"/>
      </w:rPr>
    </w:lvl>
    <w:lvl w:ilvl="5" w:tplc="6352DED4">
      <w:numFmt w:val="bullet"/>
      <w:lvlText w:val="•"/>
      <w:lvlJc w:val="left"/>
      <w:pPr>
        <w:ind w:left="5340" w:hanging="449"/>
      </w:pPr>
      <w:rPr>
        <w:rFonts w:hint="default"/>
        <w:lang w:val="en-US" w:eastAsia="en-US" w:bidi="en-US"/>
      </w:rPr>
    </w:lvl>
    <w:lvl w:ilvl="6" w:tplc="1266465C">
      <w:numFmt w:val="bullet"/>
      <w:lvlText w:val="•"/>
      <w:lvlJc w:val="left"/>
      <w:pPr>
        <w:ind w:left="6280" w:hanging="449"/>
      </w:pPr>
      <w:rPr>
        <w:rFonts w:hint="default"/>
        <w:lang w:val="en-US" w:eastAsia="en-US" w:bidi="en-US"/>
      </w:rPr>
    </w:lvl>
    <w:lvl w:ilvl="7" w:tplc="AB38F518">
      <w:numFmt w:val="bullet"/>
      <w:lvlText w:val="•"/>
      <w:lvlJc w:val="left"/>
      <w:pPr>
        <w:ind w:left="7220" w:hanging="449"/>
      </w:pPr>
      <w:rPr>
        <w:rFonts w:hint="default"/>
        <w:lang w:val="en-US" w:eastAsia="en-US" w:bidi="en-US"/>
      </w:rPr>
    </w:lvl>
    <w:lvl w:ilvl="8" w:tplc="53147DCE">
      <w:numFmt w:val="bullet"/>
      <w:lvlText w:val="•"/>
      <w:lvlJc w:val="left"/>
      <w:pPr>
        <w:ind w:left="8160" w:hanging="44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346831"/>
    <w:rsid w:val="00346831"/>
    <w:rsid w:val="009C25E9"/>
    <w:rsid w:val="00EA6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6831"/>
    <w:rPr>
      <w:rFonts w:ascii="Arial" w:eastAsia="Arial" w:hAnsi="Arial" w:cs="Arial"/>
      <w:lang w:bidi="en-US"/>
    </w:rPr>
  </w:style>
  <w:style w:type="paragraph" w:styleId="Heading1">
    <w:name w:val="heading 1"/>
    <w:basedOn w:val="Normal"/>
    <w:uiPriority w:val="1"/>
    <w:qFormat/>
    <w:rsid w:val="00346831"/>
    <w:pPr>
      <w:spacing w:before="94"/>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6831"/>
  </w:style>
  <w:style w:type="paragraph" w:styleId="ListParagraph">
    <w:name w:val="List Paragraph"/>
    <w:basedOn w:val="Normal"/>
    <w:uiPriority w:val="1"/>
    <w:qFormat/>
    <w:rsid w:val="00346831"/>
    <w:pPr>
      <w:ind w:left="1580" w:hanging="450"/>
      <w:jc w:val="both"/>
    </w:pPr>
  </w:style>
  <w:style w:type="paragraph" w:customStyle="1" w:styleId="TableParagraph">
    <w:name w:val="Table Paragraph"/>
    <w:basedOn w:val="Normal"/>
    <w:uiPriority w:val="1"/>
    <w:qFormat/>
    <w:rsid w:val="00346831"/>
  </w:style>
  <w:style w:type="paragraph" w:styleId="BalloonText">
    <w:name w:val="Balloon Text"/>
    <w:basedOn w:val="Normal"/>
    <w:link w:val="BalloonTextChar"/>
    <w:uiPriority w:val="99"/>
    <w:semiHidden/>
    <w:unhideWhenUsed/>
    <w:rsid w:val="009C25E9"/>
    <w:rPr>
      <w:rFonts w:ascii="Tahoma" w:hAnsi="Tahoma" w:cs="Tahoma"/>
      <w:sz w:val="16"/>
      <w:szCs w:val="16"/>
    </w:rPr>
  </w:style>
  <w:style w:type="character" w:customStyle="1" w:styleId="BalloonTextChar">
    <w:name w:val="Balloon Text Char"/>
    <w:basedOn w:val="DefaultParagraphFont"/>
    <w:link w:val="BalloonText"/>
    <w:uiPriority w:val="99"/>
    <w:semiHidden/>
    <w:rsid w:val="009C25E9"/>
    <w:rPr>
      <w:rFonts w:ascii="Tahoma" w:eastAsia="Arial" w:hAnsi="Tahoma" w:cs="Tahoma"/>
      <w:sz w:val="16"/>
      <w:szCs w:val="16"/>
      <w:lang w:bidi="en-US"/>
    </w:rPr>
  </w:style>
  <w:style w:type="paragraph" w:styleId="Header">
    <w:name w:val="header"/>
    <w:basedOn w:val="Normal"/>
    <w:link w:val="HeaderChar"/>
    <w:uiPriority w:val="99"/>
    <w:semiHidden/>
    <w:unhideWhenUsed/>
    <w:rsid w:val="009C25E9"/>
    <w:pPr>
      <w:tabs>
        <w:tab w:val="center" w:pos="4680"/>
        <w:tab w:val="right" w:pos="9360"/>
      </w:tabs>
    </w:pPr>
  </w:style>
  <w:style w:type="character" w:customStyle="1" w:styleId="HeaderChar">
    <w:name w:val="Header Char"/>
    <w:basedOn w:val="DefaultParagraphFont"/>
    <w:link w:val="Header"/>
    <w:uiPriority w:val="99"/>
    <w:semiHidden/>
    <w:rsid w:val="009C25E9"/>
    <w:rPr>
      <w:rFonts w:ascii="Arial" w:eastAsia="Arial" w:hAnsi="Arial" w:cs="Arial"/>
      <w:lang w:bidi="en-US"/>
    </w:rPr>
  </w:style>
  <w:style w:type="paragraph" w:styleId="Footer">
    <w:name w:val="footer"/>
    <w:basedOn w:val="Normal"/>
    <w:link w:val="FooterChar"/>
    <w:uiPriority w:val="99"/>
    <w:semiHidden/>
    <w:unhideWhenUsed/>
    <w:rsid w:val="009C25E9"/>
    <w:pPr>
      <w:tabs>
        <w:tab w:val="center" w:pos="4680"/>
        <w:tab w:val="right" w:pos="9360"/>
      </w:tabs>
    </w:pPr>
  </w:style>
  <w:style w:type="character" w:customStyle="1" w:styleId="FooterChar">
    <w:name w:val="Footer Char"/>
    <w:basedOn w:val="DefaultParagraphFont"/>
    <w:link w:val="Footer"/>
    <w:uiPriority w:val="99"/>
    <w:semiHidden/>
    <w:rsid w:val="009C25E9"/>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2022-01-21T11:13:00Z</dcterms:created>
  <dcterms:modified xsi:type="dcterms:W3CDTF">2022-01-21T14:54:00Z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2022-01-21T00:00:00Z</vt:filetime>
  </property>
</Properties>
</file>