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90" w:rsidRPr="000B0D14" w:rsidRDefault="00786490" w:rsidP="000B0D14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B0D14">
        <w:rPr>
          <w:rFonts w:ascii="Arial" w:hAnsi="Arial" w:cs="Arial"/>
          <w:b/>
          <w:sz w:val="24"/>
          <w:szCs w:val="24"/>
        </w:rPr>
        <w:t>36/1/4/1/2015</w:t>
      </w:r>
      <w:r>
        <w:rPr>
          <w:rFonts w:ascii="Arial" w:hAnsi="Arial" w:cs="Arial"/>
          <w:b/>
          <w:sz w:val="24"/>
          <w:szCs w:val="24"/>
        </w:rPr>
        <w:t>00250</w:t>
      </w:r>
    </w:p>
    <w:p w:rsidR="00786490" w:rsidRPr="000B0D14" w:rsidRDefault="00786490" w:rsidP="000B0D1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B0D14">
        <w:rPr>
          <w:rFonts w:ascii="Arial" w:hAnsi="Arial" w:cs="Arial"/>
          <w:b/>
          <w:sz w:val="24"/>
          <w:szCs w:val="24"/>
        </w:rPr>
        <w:t>NATIONAL ASSEMBLY</w:t>
      </w:r>
    </w:p>
    <w:p w:rsidR="00786490" w:rsidRPr="000B0D14" w:rsidRDefault="00786490" w:rsidP="000B0D1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B0D1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86490" w:rsidRPr="000B0D14" w:rsidRDefault="00786490" w:rsidP="000B0D1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B0D14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>
        <w:rPr>
          <w:rFonts w:ascii="Arial" w:hAnsi="Arial" w:cs="Arial"/>
          <w:b/>
          <w:sz w:val="24"/>
          <w:szCs w:val="24"/>
          <w:u w:val="single"/>
        </w:rPr>
        <w:t>2783</w:t>
      </w:r>
    </w:p>
    <w:p w:rsidR="00786490" w:rsidRPr="000B0D14" w:rsidRDefault="00786490" w:rsidP="000B0D1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B0D14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4"/>
          <w:szCs w:val="24"/>
          <w:u w:val="single"/>
        </w:rPr>
        <w:t>7 AUGUST</w:t>
      </w:r>
      <w:r w:rsidRPr="000B0D14">
        <w:rPr>
          <w:rFonts w:ascii="Arial" w:hAnsi="Arial" w:cs="Arial"/>
          <w:b/>
          <w:sz w:val="24"/>
          <w:szCs w:val="24"/>
          <w:u w:val="single"/>
        </w:rPr>
        <w:t xml:space="preserve"> 2015</w:t>
      </w:r>
    </w:p>
    <w:p w:rsidR="00786490" w:rsidRPr="000B0D14" w:rsidRDefault="00786490" w:rsidP="000B0D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0D14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 w:rsidRPr="000B0D14">
        <w:rPr>
          <w:rFonts w:ascii="Arial" w:hAnsi="Arial" w:cs="Arial"/>
          <w:b/>
          <w:sz w:val="24"/>
          <w:szCs w:val="24"/>
          <w:u w:val="single"/>
        </w:rPr>
        <w:t>-2015)</w:t>
      </w:r>
    </w:p>
    <w:p w:rsidR="00786490" w:rsidRPr="008C3DC0" w:rsidRDefault="00786490" w:rsidP="008C3DC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86490" w:rsidRPr="008C3DC0" w:rsidRDefault="00786490" w:rsidP="008C3DC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3DC0">
        <w:rPr>
          <w:rFonts w:ascii="Arial" w:hAnsi="Arial" w:cs="Arial"/>
          <w:b/>
          <w:sz w:val="24"/>
          <w:szCs w:val="24"/>
        </w:rPr>
        <w:t>2783.</w:t>
      </w:r>
      <w:r w:rsidRPr="008C3DC0">
        <w:rPr>
          <w:rFonts w:ascii="Arial" w:hAnsi="Arial" w:cs="Arial"/>
          <w:b/>
          <w:sz w:val="24"/>
          <w:szCs w:val="24"/>
        </w:rPr>
        <w:tab/>
        <w:t>Mr L Ramatlakane (ANC) to ask the Minister of Police:</w:t>
      </w:r>
    </w:p>
    <w:p w:rsidR="00786490" w:rsidRPr="008C3DC0" w:rsidRDefault="00786490" w:rsidP="008C3DC0">
      <w:pPr>
        <w:pStyle w:val="NormalWeb"/>
        <w:ind w:left="567" w:hanging="567"/>
        <w:jc w:val="both"/>
        <w:rPr>
          <w:rFonts w:ascii="Arial" w:hAnsi="Arial" w:cs="Arial"/>
          <w:color w:val="000000"/>
        </w:rPr>
      </w:pPr>
      <w:r w:rsidRPr="008C3DC0">
        <w:rPr>
          <w:rFonts w:ascii="Arial" w:hAnsi="Arial" w:cs="Arial"/>
          <w:color w:val="000000"/>
        </w:rPr>
        <w:t>(1)</w:t>
      </w:r>
      <w:r w:rsidRPr="008C3DC0">
        <w:rPr>
          <w:rFonts w:ascii="Arial" w:hAnsi="Arial" w:cs="Arial"/>
          <w:color w:val="000000"/>
        </w:rPr>
        <w:tab/>
        <w:t>With reference to his reply to question 2391 on 7 July 2015, what is the current progress that his department has made with regard to the Investigation Case Docket Management Systems;</w:t>
      </w:r>
    </w:p>
    <w:p w:rsidR="00786490" w:rsidRPr="008C3DC0" w:rsidRDefault="00786490" w:rsidP="008C3DC0">
      <w:pPr>
        <w:pStyle w:val="NormalWeb"/>
        <w:ind w:left="567" w:hanging="567"/>
        <w:jc w:val="both"/>
        <w:rPr>
          <w:rFonts w:ascii="Arial" w:hAnsi="Arial" w:cs="Arial"/>
          <w:color w:val="000000"/>
        </w:rPr>
      </w:pPr>
      <w:r w:rsidRPr="008C3DC0">
        <w:rPr>
          <w:rFonts w:ascii="Arial" w:hAnsi="Arial" w:cs="Arial"/>
          <w:color w:val="000000"/>
        </w:rPr>
        <w:t>(2)</w:t>
      </w:r>
      <w:r w:rsidRPr="008C3DC0">
        <w:rPr>
          <w:rFonts w:ascii="Arial" w:hAnsi="Arial" w:cs="Arial"/>
          <w:color w:val="000000"/>
        </w:rPr>
        <w:tab/>
        <w:t>whether (a) detective and (b) intelligence-led investigations produce the desired results with regard to the increase of (i) quality dockets and (ii) the conviction rate; if not, why not; if so, what (aa) training programme he intends to introduce and (bb) are the further relevant details?</w:t>
      </w:r>
    </w:p>
    <w:p w:rsidR="00786490" w:rsidRPr="008C3DC0" w:rsidRDefault="00786490" w:rsidP="008C3DC0">
      <w:pPr>
        <w:pStyle w:val="NormalWeb"/>
        <w:ind w:left="567" w:hanging="567"/>
        <w:jc w:val="right"/>
        <w:rPr>
          <w:rFonts w:ascii="Arial" w:hAnsi="Arial" w:cs="Arial"/>
          <w:color w:val="000000"/>
        </w:rPr>
      </w:pPr>
      <w:r w:rsidRPr="008C3DC0">
        <w:rPr>
          <w:rFonts w:ascii="Arial" w:hAnsi="Arial" w:cs="Arial"/>
          <w:color w:val="000000"/>
        </w:rPr>
        <w:t>NW3044E</w:t>
      </w:r>
    </w:p>
    <w:p w:rsidR="00786490" w:rsidRPr="000B0D14" w:rsidRDefault="00786490" w:rsidP="000B0D14">
      <w:pPr>
        <w:pStyle w:val="NormalWeb"/>
        <w:ind w:left="720" w:hanging="720"/>
        <w:jc w:val="both"/>
        <w:rPr>
          <w:rFonts w:ascii="Arial" w:hAnsi="Arial" w:cs="Arial"/>
          <w:b/>
          <w:color w:val="000000"/>
        </w:rPr>
      </w:pPr>
      <w:r w:rsidRPr="000B0D14">
        <w:rPr>
          <w:rFonts w:ascii="Arial" w:hAnsi="Arial" w:cs="Arial"/>
          <w:b/>
          <w:color w:val="000000"/>
        </w:rPr>
        <w:t>REPLY:</w:t>
      </w:r>
    </w:p>
    <w:p w:rsidR="00786490" w:rsidRPr="005E0641" w:rsidRDefault="00786490" w:rsidP="00D94A9C">
      <w:pPr>
        <w:pStyle w:val="ListParagraph"/>
        <w:numPr>
          <w:ilvl w:val="0"/>
          <w:numId w:val="1"/>
        </w:numPr>
        <w:spacing w:after="0" w:line="360" w:lineRule="auto"/>
        <w:ind w:right="-165" w:hanging="720"/>
        <w:jc w:val="both"/>
        <w:rPr>
          <w:rFonts w:ascii="Arial" w:hAnsi="Arial" w:cs="Arial"/>
          <w:sz w:val="24"/>
          <w:szCs w:val="24"/>
        </w:rPr>
      </w:pPr>
      <w:r w:rsidRPr="005E0641">
        <w:rPr>
          <w:rFonts w:ascii="Arial" w:hAnsi="Arial" w:cs="Arial"/>
          <w:sz w:val="24"/>
          <w:szCs w:val="24"/>
        </w:rPr>
        <w:t xml:space="preserve">The Investigation Case Docket Management System (ICDMS) </w:t>
      </w:r>
      <w:r>
        <w:rPr>
          <w:rFonts w:ascii="Arial" w:hAnsi="Arial" w:cs="Arial"/>
          <w:sz w:val="24"/>
          <w:szCs w:val="24"/>
        </w:rPr>
        <w:t xml:space="preserve">functionality </w:t>
      </w:r>
      <w:r w:rsidRPr="005E0641">
        <w:rPr>
          <w:rFonts w:ascii="Arial" w:hAnsi="Arial" w:cs="Arial"/>
          <w:sz w:val="24"/>
          <w:szCs w:val="24"/>
        </w:rPr>
        <w:t xml:space="preserve">has been implemented at </w:t>
      </w:r>
      <w:r>
        <w:rPr>
          <w:rFonts w:ascii="Arial" w:hAnsi="Arial" w:cs="Arial"/>
          <w:sz w:val="24"/>
          <w:szCs w:val="24"/>
        </w:rPr>
        <w:t xml:space="preserve">711 </w:t>
      </w:r>
      <w:r w:rsidRPr="005E0641">
        <w:rPr>
          <w:rFonts w:ascii="Arial" w:hAnsi="Arial" w:cs="Arial"/>
          <w:sz w:val="24"/>
          <w:szCs w:val="24"/>
        </w:rPr>
        <w:t>police stations since inception. These figures reflect the status as on 2015-0</w:t>
      </w:r>
      <w:r>
        <w:rPr>
          <w:rFonts w:ascii="Arial" w:hAnsi="Arial" w:cs="Arial"/>
          <w:sz w:val="24"/>
          <w:szCs w:val="24"/>
        </w:rPr>
        <w:t>7-30</w:t>
      </w:r>
      <w:r w:rsidRPr="005E0641">
        <w:rPr>
          <w:rFonts w:ascii="Arial" w:hAnsi="Arial" w:cs="Arial"/>
          <w:sz w:val="24"/>
          <w:szCs w:val="24"/>
        </w:rPr>
        <w:t>.</w:t>
      </w:r>
    </w:p>
    <w:p w:rsidR="00786490" w:rsidRPr="007B37EE" w:rsidRDefault="00786490" w:rsidP="00D94A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37EE">
        <w:rPr>
          <w:rFonts w:ascii="Arial" w:hAnsi="Arial" w:cs="Arial"/>
          <w:sz w:val="24"/>
          <w:szCs w:val="24"/>
        </w:rPr>
        <w:t xml:space="preserve">The breakdown per Province is as follows: </w:t>
      </w:r>
    </w:p>
    <w:tbl>
      <w:tblPr>
        <w:tblW w:w="3363" w:type="dxa"/>
        <w:tblInd w:w="795" w:type="dxa"/>
        <w:tblCellMar>
          <w:left w:w="0" w:type="dxa"/>
          <w:right w:w="0" w:type="dxa"/>
        </w:tblCellMar>
        <w:tblLook w:val="00A0"/>
      </w:tblPr>
      <w:tblGrid>
        <w:gridCol w:w="2347"/>
        <w:gridCol w:w="1016"/>
      </w:tblGrid>
      <w:tr w:rsidR="00786490" w:rsidRPr="002E31B2" w:rsidTr="007B4BFE">
        <w:trPr>
          <w:trHeight w:val="300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1B2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1B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B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786490" w:rsidRPr="002E31B2" w:rsidTr="007B4BFE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1B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490" w:rsidRPr="002E31B2" w:rsidRDefault="00786490" w:rsidP="007B4B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1B2">
              <w:rPr>
                <w:rFonts w:ascii="Arial" w:hAnsi="Arial" w:cs="Arial"/>
                <w:b/>
                <w:bCs/>
                <w:sz w:val="24"/>
                <w:szCs w:val="24"/>
              </w:rPr>
              <w:t>711</w:t>
            </w:r>
          </w:p>
        </w:tc>
      </w:tr>
    </w:tbl>
    <w:p w:rsidR="00786490" w:rsidRDefault="00786490" w:rsidP="008C3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90" w:rsidRDefault="00786490" w:rsidP="00D94A9C">
      <w:pPr>
        <w:tabs>
          <w:tab w:val="left" w:pos="567"/>
          <w:tab w:val="left" w:pos="1134"/>
          <w:tab w:val="left" w:pos="1701"/>
        </w:tabs>
        <w:spacing w:line="360" w:lineRule="auto"/>
        <w:ind w:left="570" w:hanging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 &amp; (b) (i) &amp; (ii)</w:t>
      </w:r>
      <w:r>
        <w:rPr>
          <w:rFonts w:ascii="Arial" w:hAnsi="Arial" w:cs="Arial"/>
          <w:sz w:val="24"/>
          <w:szCs w:val="24"/>
        </w:rPr>
        <w:tab/>
        <w:t>Yes, detective- and intelligence-led investigations are producing the desired results with regard to the increase of quality dockets and the conviction rate.</w:t>
      </w:r>
    </w:p>
    <w:p w:rsidR="00786490" w:rsidRPr="00755B39" w:rsidRDefault="00786490" w:rsidP="00D94A9C">
      <w:pPr>
        <w:spacing w:line="36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(2)(aa)</w:t>
      </w:r>
      <w:r>
        <w:rPr>
          <w:rFonts w:ascii="Arial" w:hAnsi="Arial" w:cs="Arial"/>
          <w:sz w:val="24"/>
          <w:szCs w:val="24"/>
        </w:rPr>
        <w:tab/>
      </w:r>
      <w:r w:rsidRPr="00755B39">
        <w:rPr>
          <w:rFonts w:ascii="Arial" w:hAnsi="Arial" w:cs="Arial"/>
          <w:sz w:val="24"/>
          <w:szCs w:val="24"/>
        </w:rPr>
        <w:t xml:space="preserve">The detective-and intelligence-led training programmes introduced to increase the quality of dockets and the conviction rate for </w:t>
      </w:r>
      <w:r w:rsidRPr="00755B39">
        <w:rPr>
          <w:rFonts w:ascii="Arial" w:hAnsi="Arial" w:cs="Arial"/>
          <w:sz w:val="24"/>
          <w:szCs w:val="24"/>
          <w:u w:val="single"/>
        </w:rPr>
        <w:t>2014/2015 financial year</w:t>
      </w:r>
      <w:r w:rsidRPr="00755B39">
        <w:rPr>
          <w:rFonts w:ascii="Arial" w:hAnsi="Arial" w:cs="Arial"/>
          <w:sz w:val="24"/>
          <w:szCs w:val="24"/>
        </w:rPr>
        <w:t xml:space="preserve"> are:</w:t>
      </w:r>
    </w:p>
    <w:tbl>
      <w:tblPr>
        <w:tblW w:w="10160" w:type="dxa"/>
        <w:tblInd w:w="93" w:type="dxa"/>
        <w:tblLook w:val="00A0"/>
      </w:tblPr>
      <w:tblGrid>
        <w:gridCol w:w="6980"/>
        <w:gridCol w:w="3180"/>
      </w:tblGrid>
      <w:tr w:rsidR="00786490" w:rsidRPr="002E31B2" w:rsidTr="007B4BFE"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7B2EE3">
              <w:rPr>
                <w:rFonts w:cs="Calibri"/>
                <w:b/>
                <w:bCs/>
                <w:color w:val="000000"/>
                <w:sz w:val="24"/>
                <w:szCs w:val="24"/>
                <w:lang w:val="en-ZA" w:eastAsia="en-ZA"/>
              </w:rPr>
              <w:t>COURSE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7B2EE3">
              <w:rPr>
                <w:rFonts w:cs="Calibri"/>
                <w:b/>
                <w:bCs/>
                <w:color w:val="000000"/>
                <w:sz w:val="24"/>
                <w:szCs w:val="24"/>
                <w:lang w:val="en-ZA" w:eastAsia="en-ZA"/>
              </w:rPr>
              <w:t>TRAINED MEMBERS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ZA" w:eastAsia="en-ZA"/>
              </w:rPr>
            </w:pPr>
            <w:r w:rsidRPr="007B2EE3">
              <w:rPr>
                <w:rFonts w:cs="Calibri"/>
                <w:b/>
                <w:bCs/>
                <w:color w:val="000000"/>
                <w:lang w:val="en-ZA" w:eastAsia="en-ZA"/>
              </w:rPr>
              <w:t>DETECTIVE COURSES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 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IDENTIFICATION OF EXPLOSIVES/EXPLOSIVE DEVICES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283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FINANCIAL INVESTIGATION PRACTICE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HARMFUL OCCULT RELATED CRIME LP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FIREARM INVESTIGATION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VEHICLE CRIME INVESTIGATORS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60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STOCK THEFT LEARNING PROGRAMME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79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PSYCHOLOGICALLY MOTIVATED CRIME REFRESHER WORKSHOP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22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FAMILY VIOLANCE SEXUAL OFFENCES AND CHILD PROTEC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194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INTRODUCTION TO FRAUD INVESTIGATIONS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51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FORENSIC SOCIAL WORK REPORT WRITING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57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RESOLVING OF CRIME SKILLS PROGRAMME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1485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STATEMENT TAKING FOR DETECTIVE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219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CYBER FORENSICS FIRST RESPONDER L/P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39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 xml:space="preserve">INTRODUCING THE CHILD WITNESS                    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32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PROCUREMENT FRAUD INVESTIGATIONS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COUNTER TERRORISM INVESTIGATORS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44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 xml:space="preserve">SERIOUS AND VIOLENT CRIMES INVESTIGATION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51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SEX OFFENDER IN CHILD ABUSE CASES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PSYCHOLOGICALLY MOTIVATED CRIME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EVALUATING THE EVIDENCE OF CHILDREN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 xml:space="preserve">COMMERCIAL CRIME FOR LEANING PROGRAMME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101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ORGANISED CRIME INVESTIGATORS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45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CRIME INVESTIGATIVE PRACTICE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841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FRAUD INVESTIGATORS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271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INTRODUCTION TO ELECTRONIC RELATED CRIME SCENE LP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STATEMENT TAKING FROM A CHILD :FORENSIC SOCIAL WORKER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60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CIRCULATION SYSTEM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CAS COURSE(F): INVESTIGATION PERSONNEL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694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CAS COURSE(G): INVESTIGATION COMMAND PERSONNEL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54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CIRCULATION COURSE-VEHICLES-PERSONS-GOODS-STOCK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1853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CIRCULATION SYSTEM : ENQUIRY WANTED PERSONS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FORENSIC TOXIC0LOGY FOR INVESTIGATORS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80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NATIONAL PHOTO IMAGE SYSTEM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716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CIRCULATION SYSTEM:ENQUIRIES VEHICLES (CV-PROFILES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528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E-DOCKET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301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PREPARING CHILDREN FOR COURT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67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CRIME SCENE MANAGEMENT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353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INFORMERS HANDLING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443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INVESTIGATING INTERVIEWING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286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IDENTITY PARADE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379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POINTING OUT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206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BIODIVERSITY CRIME SPECIALISED TRAINING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SAPS 6 AND DOCKET PROGRESS SYSTEM LEARNING PROGRAM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95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SEXUAL OFFENCES COURSE FOR INVESTIGATING OFFICERS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952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DETECTIVE COMMADERS LEARNING PRIGRAMME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352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ZA" w:eastAsia="en-ZA"/>
              </w:rPr>
            </w:pPr>
            <w:r w:rsidRPr="007B2EE3">
              <w:rPr>
                <w:rFonts w:cs="Calibri"/>
                <w:b/>
                <w:bCs/>
                <w:color w:val="000000"/>
                <w:lang w:val="en-ZA" w:eastAsia="en-ZA"/>
              </w:rPr>
              <w:t>CRIME INTELLIGENCE COURSES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ZA" w:eastAsia="en-ZA"/>
              </w:rPr>
            </w:pPr>
            <w:r w:rsidRPr="007B2EE3">
              <w:rPr>
                <w:rFonts w:cs="Calibri"/>
                <w:b/>
                <w:bCs/>
                <w:color w:val="000000"/>
                <w:lang w:val="en-ZA" w:eastAsia="en-ZA"/>
              </w:rPr>
              <w:t> 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VETTING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15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 : UNDERCOVER OPERATIONS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74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COUNTER INTELLIGENCE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TEXTCHART &amp; CHART EXPLORER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INKWAZI SYSTEM LEARNING PROGRAMME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331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OPERATIONAL ANALYST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100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ADVANCE POLIGRAPHY TRAINING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BORDER SECURITY CONTROL AND MANAGEMENT - LAND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 xml:space="preserve">CAS COURSE(N): CRIME INTELLIGENCE OFFICE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COMPUTER SECURITY+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GEOGRAPHICAL INFORMATION SYSTEM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108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HIGH ANGLE COURSE 1 AND 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IBM i2 IBASE USER TRAINING COURSE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INTELLIGENCE ANALYSIS MANAGEMENT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IP GRANATE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MICROSOFT CERTIFIED SOLUTIONS ASSOCIATE  (MCSA)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MICROSOFT CERTIFIED SYSTEMS ENGINEER (MCSE)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RADIO ELECTRONIC TRAINING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RADIO INSTALLATION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STRATEGIC ANALYST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CIRCULATION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16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CIRCULATION COURSE-VEHICLE/PERSON/GOODS/STOCK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1853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N+ COMPUTER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A+ COMPUTER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CISCO CERTIFIED  NETWORK ASSOCIATE (CCNA)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SECURITY RISK CRISIS MANAGEMENT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CRIME INFORMATION ANALYSIS LEARNING PROGRAM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108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CRIME INTELLIGENCE GATHERING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312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BASIC SURVEILIANCE ASSISTANT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ORGANISED CRIME THREAT ANAYSIS (OCTA)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HUMAN INTELLIGENCE TRADECRAFT LEARNING PROGRAMME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19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SURVEILLANCE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ANALYST NOTEBOOK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20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IBASE DATA CAPTURING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INTELLISHARE EXPLORER AND CAPTURE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ANACAPA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  <w:tr w:rsidR="00786490" w:rsidRPr="002E31B2" w:rsidTr="007B4BFE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IBASE USER COURSE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490" w:rsidRPr="007B2EE3" w:rsidRDefault="00786490" w:rsidP="007B4BFE">
            <w:pPr>
              <w:spacing w:after="0" w:line="240" w:lineRule="auto"/>
              <w:jc w:val="right"/>
              <w:rPr>
                <w:rFonts w:cs="Calibri"/>
                <w:color w:val="000000"/>
                <w:lang w:val="en-ZA" w:eastAsia="en-ZA"/>
              </w:rPr>
            </w:pPr>
            <w:r w:rsidRPr="007B2EE3">
              <w:rPr>
                <w:rFonts w:cs="Calibri"/>
                <w:color w:val="000000"/>
                <w:lang w:val="en-ZA" w:eastAsia="en-ZA"/>
              </w:rPr>
              <w:t>0</w:t>
            </w:r>
          </w:p>
        </w:tc>
      </w:tr>
    </w:tbl>
    <w:p w:rsidR="00786490" w:rsidRDefault="00786490" w:rsidP="008C3DC0">
      <w:pPr>
        <w:rPr>
          <w:rFonts w:ascii="Arial" w:hAnsi="Arial" w:cs="Arial"/>
          <w:sz w:val="24"/>
          <w:szCs w:val="24"/>
        </w:rPr>
      </w:pPr>
    </w:p>
    <w:p w:rsidR="00786490" w:rsidRDefault="00786490" w:rsidP="00D94A9C">
      <w:pPr>
        <w:tabs>
          <w:tab w:val="left" w:pos="567"/>
          <w:tab w:val="left" w:pos="1134"/>
          <w:tab w:val="left" w:pos="1701"/>
        </w:tabs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(2)(bb)</w:t>
      </w:r>
      <w:r>
        <w:rPr>
          <w:rFonts w:ascii="Arial" w:hAnsi="Arial" w:cs="Arial"/>
          <w:sz w:val="24"/>
          <w:szCs w:val="24"/>
        </w:rPr>
        <w:tab/>
        <w:t>Comparing the 1</w:t>
      </w:r>
      <w:r w:rsidRPr="005A00E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of the 2015/2016 financial year with the 1</w:t>
      </w:r>
      <w:r w:rsidRPr="005A00E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of the 2014/2015 financial year, there is a decrease in the not guilty verdicts in court.</w:t>
      </w:r>
    </w:p>
    <w:p w:rsidR="00786490" w:rsidRDefault="00786490" w:rsidP="008C3D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6490" w:rsidSect="00AB289E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90" w:rsidRDefault="00786490" w:rsidP="00AB289E">
      <w:pPr>
        <w:spacing w:after="0" w:line="240" w:lineRule="auto"/>
      </w:pPr>
      <w:r>
        <w:separator/>
      </w:r>
    </w:p>
  </w:endnote>
  <w:endnote w:type="continuationSeparator" w:id="0">
    <w:p w:rsidR="00786490" w:rsidRDefault="00786490" w:rsidP="00AB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90" w:rsidRDefault="00786490" w:rsidP="00AB289E">
      <w:pPr>
        <w:spacing w:after="0" w:line="240" w:lineRule="auto"/>
      </w:pPr>
      <w:r>
        <w:separator/>
      </w:r>
    </w:p>
  </w:footnote>
  <w:footnote w:type="continuationSeparator" w:id="0">
    <w:p w:rsidR="00786490" w:rsidRDefault="00786490" w:rsidP="00AB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90" w:rsidRDefault="0078649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786490" w:rsidRDefault="00786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5DD"/>
    <w:multiLevelType w:val="hybridMultilevel"/>
    <w:tmpl w:val="6A5E0020"/>
    <w:lvl w:ilvl="0" w:tplc="100020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795"/>
    <w:rsid w:val="000B0D14"/>
    <w:rsid w:val="002E31B2"/>
    <w:rsid w:val="002F2300"/>
    <w:rsid w:val="003E3D1C"/>
    <w:rsid w:val="0040755F"/>
    <w:rsid w:val="004915F1"/>
    <w:rsid w:val="00550247"/>
    <w:rsid w:val="00580DA1"/>
    <w:rsid w:val="005A00E2"/>
    <w:rsid w:val="005B0EA1"/>
    <w:rsid w:val="005E0641"/>
    <w:rsid w:val="00672B23"/>
    <w:rsid w:val="00755B39"/>
    <w:rsid w:val="00786490"/>
    <w:rsid w:val="007B2EE3"/>
    <w:rsid w:val="007B37EE"/>
    <w:rsid w:val="007B4BFE"/>
    <w:rsid w:val="008C3DC0"/>
    <w:rsid w:val="00916439"/>
    <w:rsid w:val="00961673"/>
    <w:rsid w:val="009813F2"/>
    <w:rsid w:val="009C57B5"/>
    <w:rsid w:val="00AB289E"/>
    <w:rsid w:val="00AC21E1"/>
    <w:rsid w:val="00B115CF"/>
    <w:rsid w:val="00CC08C5"/>
    <w:rsid w:val="00CD12F9"/>
    <w:rsid w:val="00CF04BF"/>
    <w:rsid w:val="00D94A9C"/>
    <w:rsid w:val="00DC0C41"/>
    <w:rsid w:val="00E507CB"/>
    <w:rsid w:val="00EA57C1"/>
    <w:rsid w:val="00FA2836"/>
    <w:rsid w:val="00F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89E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B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89E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580DA1"/>
    <w:pPr>
      <w:ind w:left="720"/>
      <w:contextualSpacing/>
    </w:pPr>
  </w:style>
  <w:style w:type="paragraph" w:styleId="NoSpacing">
    <w:name w:val="No Spacing"/>
    <w:uiPriority w:val="99"/>
    <w:qFormat/>
    <w:rsid w:val="00755B3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A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718</Words>
  <Characters>4093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36/1/4/1/201500250</dc:title>
  <dc:subject/>
  <dc:creator>Windows User</dc:creator>
  <cp:keywords/>
  <dc:description/>
  <cp:lastModifiedBy>schuene</cp:lastModifiedBy>
  <cp:revision>2</cp:revision>
  <cp:lastPrinted>2015-08-07T15:02:00Z</cp:lastPrinted>
  <dcterms:created xsi:type="dcterms:W3CDTF">2015-08-24T06:34:00Z</dcterms:created>
  <dcterms:modified xsi:type="dcterms:W3CDTF">2015-08-24T06:34:00Z</dcterms:modified>
</cp:coreProperties>
</file>