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6D7B63" w:rsidRDefault="006D7B63">
      <w:pPr>
        <w:rPr>
          <w:rFonts w:ascii="Times New Roman" w:hAnsi="Times New Roman" w:cs="Times New Roman"/>
          <w:b/>
          <w:sz w:val="24"/>
          <w:szCs w:val="24"/>
        </w:rPr>
      </w:pPr>
      <w:bookmarkStart w:id="0" w:name="_GoBack"/>
      <w:bookmarkEnd w:id="0"/>
      <w:r w:rsidRPr="006D7B63">
        <w:rPr>
          <w:rFonts w:ascii="Times New Roman" w:hAnsi="Times New Roman" w:cs="Times New Roman"/>
          <w:b/>
          <w:sz w:val="24"/>
          <w:szCs w:val="24"/>
        </w:rPr>
        <w:t>NATIONAL ASSEMBLY</w:t>
      </w:r>
    </w:p>
    <w:p w:rsidR="006D7B63" w:rsidRPr="006D7B63" w:rsidRDefault="00687041">
      <w:pPr>
        <w:rPr>
          <w:rFonts w:ascii="Times New Roman" w:hAnsi="Times New Roman" w:cs="Times New Roman"/>
          <w:b/>
          <w:sz w:val="24"/>
          <w:szCs w:val="24"/>
        </w:rPr>
      </w:pPr>
      <w:r>
        <w:rPr>
          <w:rFonts w:ascii="Times New Roman" w:hAnsi="Times New Roman" w:cs="Times New Roman"/>
          <w:b/>
          <w:sz w:val="24"/>
          <w:szCs w:val="24"/>
        </w:rPr>
        <w:t>OR</w:t>
      </w:r>
      <w:r w:rsidR="007F64CE">
        <w:rPr>
          <w:rFonts w:ascii="Times New Roman" w:hAnsi="Times New Roman" w:cs="Times New Roman"/>
          <w:b/>
          <w:sz w:val="24"/>
          <w:szCs w:val="24"/>
        </w:rPr>
        <w:t>AL</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A50833">
        <w:rPr>
          <w:rFonts w:ascii="Times New Roman" w:hAnsi="Times New Roman" w:cs="Times New Roman"/>
          <w:b/>
          <w:sz w:val="24"/>
          <w:szCs w:val="24"/>
        </w:rPr>
        <w:t xml:space="preserve"> </w:t>
      </w:r>
      <w:r w:rsidR="006C1A9E">
        <w:rPr>
          <w:rFonts w:ascii="Times New Roman" w:hAnsi="Times New Roman" w:cs="Times New Roman"/>
          <w:b/>
          <w:sz w:val="24"/>
          <w:szCs w:val="24"/>
        </w:rPr>
        <w:t>2770</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C902B9">
        <w:rPr>
          <w:rFonts w:ascii="Times New Roman" w:hAnsi="Times New Roman" w:cs="Times New Roman"/>
          <w:b/>
          <w:sz w:val="24"/>
          <w:szCs w:val="24"/>
          <w:u w:val="single"/>
        </w:rPr>
        <w:t xml:space="preserve">F INTERNAL QUESTION PAPER: </w:t>
      </w:r>
      <w:r w:rsidR="006C1A9E">
        <w:rPr>
          <w:rFonts w:ascii="Times New Roman" w:hAnsi="Times New Roman" w:cs="Times New Roman"/>
          <w:b/>
          <w:sz w:val="24"/>
          <w:szCs w:val="24"/>
          <w:u w:val="single"/>
        </w:rPr>
        <w:t>14 SEPTEMBER 2018</w:t>
      </w:r>
    </w:p>
    <w:p w:rsidR="006D7B63" w:rsidRDefault="00C902B9">
      <w:pPr>
        <w:rPr>
          <w:rFonts w:ascii="Times New Roman" w:hAnsi="Times New Roman" w:cs="Times New Roman"/>
          <w:b/>
          <w:sz w:val="24"/>
          <w:szCs w:val="24"/>
          <w:u w:val="single"/>
        </w:rPr>
      </w:pPr>
      <w:r>
        <w:rPr>
          <w:rFonts w:ascii="Times New Roman" w:hAnsi="Times New Roman" w:cs="Times New Roman"/>
          <w:b/>
          <w:sz w:val="24"/>
          <w:szCs w:val="24"/>
          <w:u w:val="single"/>
        </w:rPr>
        <w:t xml:space="preserve">INTERNAL QUESTION PAPER: </w:t>
      </w:r>
    </w:p>
    <w:p w:rsidR="006C1A9E" w:rsidRPr="006C1A9E" w:rsidRDefault="006C1A9E" w:rsidP="006C1A9E">
      <w:pPr>
        <w:spacing w:after="0" w:line="360" w:lineRule="auto"/>
        <w:jc w:val="both"/>
        <w:rPr>
          <w:rFonts w:ascii="Times New Roman" w:hAnsi="Times New Roman" w:cs="Times New Roman"/>
          <w:b/>
          <w:sz w:val="24"/>
          <w:szCs w:val="24"/>
        </w:rPr>
      </w:pPr>
      <w:r w:rsidRPr="006C1A9E">
        <w:rPr>
          <w:rFonts w:ascii="Times New Roman" w:hAnsi="Times New Roman" w:cs="Times New Roman"/>
          <w:b/>
          <w:sz w:val="24"/>
          <w:szCs w:val="24"/>
        </w:rPr>
        <w:t>Ms T Gqada (DA) to ask the Minister of Energy:</w:t>
      </w:r>
    </w:p>
    <w:p w:rsidR="006C1A9E" w:rsidRPr="006C1A9E" w:rsidRDefault="006C1A9E" w:rsidP="006C1A9E">
      <w:pPr>
        <w:spacing w:after="0" w:line="360" w:lineRule="auto"/>
        <w:ind w:left="720" w:hanging="720"/>
        <w:rPr>
          <w:rFonts w:ascii="Times New Roman" w:hAnsi="Times New Roman" w:cs="Times New Roman"/>
          <w:sz w:val="24"/>
          <w:szCs w:val="24"/>
        </w:rPr>
      </w:pPr>
      <w:r w:rsidRPr="006C1A9E">
        <w:rPr>
          <w:rFonts w:ascii="Times New Roman" w:hAnsi="Times New Roman" w:cs="Times New Roman"/>
          <w:sz w:val="24"/>
          <w:szCs w:val="24"/>
        </w:rPr>
        <w:t>a)</w:t>
      </w:r>
      <w:r w:rsidRPr="006C1A9E">
        <w:rPr>
          <w:rFonts w:ascii="Times New Roman" w:hAnsi="Times New Roman" w:cs="Times New Roman"/>
          <w:sz w:val="24"/>
          <w:szCs w:val="24"/>
        </w:rPr>
        <w:tab/>
        <w:t xml:space="preserve">What is the cost of integrating the Grand Inga Project into his department’s 2018 Integrated Resource Plan (IRP); </w:t>
      </w:r>
    </w:p>
    <w:p w:rsidR="006C1A9E" w:rsidRPr="006C1A9E" w:rsidRDefault="006C1A9E" w:rsidP="006C1A9E">
      <w:pPr>
        <w:spacing w:after="0" w:line="360" w:lineRule="auto"/>
        <w:ind w:left="720" w:hanging="720"/>
        <w:rPr>
          <w:rFonts w:ascii="Times New Roman" w:hAnsi="Times New Roman" w:cs="Times New Roman"/>
          <w:sz w:val="24"/>
          <w:szCs w:val="24"/>
        </w:rPr>
      </w:pPr>
      <w:r w:rsidRPr="006C1A9E">
        <w:rPr>
          <w:rFonts w:ascii="Times New Roman" w:hAnsi="Times New Roman" w:cs="Times New Roman"/>
          <w:sz w:val="24"/>
          <w:szCs w:val="24"/>
        </w:rPr>
        <w:t>b)</w:t>
      </w:r>
      <w:r w:rsidRPr="006C1A9E">
        <w:rPr>
          <w:rFonts w:ascii="Times New Roman" w:hAnsi="Times New Roman" w:cs="Times New Roman"/>
          <w:sz w:val="24"/>
          <w:szCs w:val="24"/>
        </w:rPr>
        <w:tab/>
        <w:t>On what basis was the decision taken to deviate from the low-cost scenario by integrating the specified project into the IRP;</w:t>
      </w:r>
    </w:p>
    <w:p w:rsidR="006C1A9E" w:rsidRPr="006C1A9E" w:rsidRDefault="006C1A9E" w:rsidP="006C1A9E">
      <w:pPr>
        <w:spacing w:after="0" w:line="360" w:lineRule="auto"/>
        <w:rPr>
          <w:rFonts w:ascii="Times New Roman" w:hAnsi="Times New Roman" w:cs="Times New Roman"/>
          <w:sz w:val="24"/>
          <w:szCs w:val="24"/>
        </w:rPr>
      </w:pPr>
      <w:r w:rsidRPr="006C1A9E">
        <w:rPr>
          <w:rFonts w:ascii="Times New Roman" w:hAnsi="Times New Roman" w:cs="Times New Roman"/>
          <w:sz w:val="24"/>
          <w:szCs w:val="24"/>
        </w:rPr>
        <w:t>c)</w:t>
      </w:r>
      <w:r w:rsidRPr="006C1A9E">
        <w:rPr>
          <w:rFonts w:ascii="Times New Roman" w:hAnsi="Times New Roman" w:cs="Times New Roman"/>
          <w:sz w:val="24"/>
          <w:szCs w:val="24"/>
        </w:rPr>
        <w:tab/>
        <w:t xml:space="preserve">By what date will the project be completed; and </w:t>
      </w:r>
    </w:p>
    <w:p w:rsidR="006C1A9E" w:rsidRPr="006C1A9E" w:rsidRDefault="006C1A9E" w:rsidP="006C1A9E">
      <w:pPr>
        <w:spacing w:after="0" w:line="360" w:lineRule="auto"/>
        <w:rPr>
          <w:rFonts w:ascii="Times New Roman" w:hAnsi="Times New Roman" w:cs="Times New Roman"/>
          <w:sz w:val="24"/>
          <w:szCs w:val="24"/>
        </w:rPr>
      </w:pPr>
      <w:r w:rsidRPr="006C1A9E">
        <w:rPr>
          <w:rFonts w:ascii="Times New Roman" w:hAnsi="Times New Roman" w:cs="Times New Roman"/>
          <w:sz w:val="24"/>
          <w:szCs w:val="24"/>
        </w:rPr>
        <w:t>d)</w:t>
      </w:r>
      <w:r w:rsidRPr="006C1A9E">
        <w:rPr>
          <w:rFonts w:ascii="Times New Roman" w:hAnsi="Times New Roman" w:cs="Times New Roman"/>
          <w:sz w:val="24"/>
          <w:szCs w:val="24"/>
        </w:rPr>
        <w:tab/>
        <w:t>Which South African companies are involved in the project? NW3063E</w:t>
      </w:r>
    </w:p>
    <w:p w:rsidR="006C1A9E" w:rsidRPr="006C1A9E" w:rsidRDefault="006C1A9E" w:rsidP="006C1A9E">
      <w:pPr>
        <w:spacing w:after="0" w:line="360" w:lineRule="auto"/>
        <w:rPr>
          <w:rFonts w:ascii="Times New Roman" w:hAnsi="Times New Roman" w:cs="Times New Roman"/>
          <w:sz w:val="24"/>
          <w:szCs w:val="24"/>
        </w:rPr>
      </w:pPr>
    </w:p>
    <w:p w:rsidR="006C1A9E" w:rsidRPr="006C1A9E" w:rsidRDefault="006C1A9E" w:rsidP="006C1A9E">
      <w:pPr>
        <w:spacing w:after="0" w:line="360" w:lineRule="auto"/>
        <w:rPr>
          <w:rFonts w:ascii="Times New Roman" w:hAnsi="Times New Roman" w:cs="Times New Roman"/>
          <w:b/>
          <w:sz w:val="24"/>
          <w:szCs w:val="24"/>
        </w:rPr>
      </w:pPr>
      <w:r w:rsidRPr="006C1A9E">
        <w:rPr>
          <w:rFonts w:ascii="Times New Roman" w:hAnsi="Times New Roman" w:cs="Times New Roman"/>
          <w:b/>
          <w:sz w:val="24"/>
          <w:szCs w:val="24"/>
        </w:rPr>
        <w:t>Reply</w:t>
      </w:r>
    </w:p>
    <w:p w:rsidR="006C1A9E" w:rsidRPr="006C1A9E" w:rsidRDefault="006C1A9E" w:rsidP="006C1A9E">
      <w:pPr>
        <w:spacing w:after="0" w:line="360" w:lineRule="auto"/>
        <w:rPr>
          <w:rFonts w:ascii="Times New Roman" w:hAnsi="Times New Roman" w:cs="Times New Roman"/>
          <w:sz w:val="24"/>
          <w:szCs w:val="24"/>
        </w:rPr>
      </w:pPr>
    </w:p>
    <w:p w:rsidR="006C1A9E" w:rsidRPr="006C1A9E" w:rsidRDefault="006C1A9E" w:rsidP="006C1A9E">
      <w:pPr>
        <w:spacing w:after="0" w:line="360" w:lineRule="auto"/>
        <w:ind w:left="720" w:hanging="720"/>
        <w:rPr>
          <w:rFonts w:ascii="Times New Roman" w:hAnsi="Times New Roman" w:cs="Times New Roman"/>
          <w:sz w:val="24"/>
          <w:szCs w:val="24"/>
        </w:rPr>
      </w:pPr>
      <w:r w:rsidRPr="006C1A9E">
        <w:rPr>
          <w:rFonts w:ascii="Times New Roman" w:hAnsi="Times New Roman" w:cs="Times New Roman"/>
          <w:sz w:val="24"/>
          <w:szCs w:val="24"/>
        </w:rPr>
        <w:t>a)</w:t>
      </w:r>
      <w:r w:rsidRPr="006C1A9E">
        <w:rPr>
          <w:rFonts w:ascii="Times New Roman" w:hAnsi="Times New Roman" w:cs="Times New Roman"/>
          <w:sz w:val="24"/>
          <w:szCs w:val="24"/>
        </w:rPr>
        <w:tab/>
        <w:t>Based on assumptions made in the IRP, the combined effect of including coal and Inga as policy adjustment is about 1.9 cents per kilowatt hour on projected tariff of 119 cents per kilowatt hour.</w:t>
      </w:r>
    </w:p>
    <w:p w:rsidR="006C1A9E" w:rsidRPr="006C1A9E" w:rsidRDefault="006C1A9E" w:rsidP="006C1A9E">
      <w:pPr>
        <w:spacing w:after="0" w:line="360" w:lineRule="auto"/>
        <w:ind w:left="720" w:hanging="720"/>
        <w:rPr>
          <w:rFonts w:ascii="Times New Roman" w:hAnsi="Times New Roman" w:cs="Times New Roman"/>
          <w:sz w:val="24"/>
          <w:szCs w:val="24"/>
        </w:rPr>
      </w:pPr>
      <w:r w:rsidRPr="006C1A9E">
        <w:rPr>
          <w:rFonts w:ascii="Times New Roman" w:hAnsi="Times New Roman" w:cs="Times New Roman"/>
          <w:sz w:val="24"/>
          <w:szCs w:val="24"/>
        </w:rPr>
        <w:t>b)</w:t>
      </w:r>
      <w:r w:rsidRPr="006C1A9E">
        <w:rPr>
          <w:rFonts w:ascii="Times New Roman" w:hAnsi="Times New Roman" w:cs="Times New Roman"/>
          <w:sz w:val="24"/>
          <w:szCs w:val="24"/>
        </w:rPr>
        <w:tab/>
        <w:t>The decision taken to deviate from the least cost scenario by including the Inga hydropower into the IRP was on the basis that there is a treaty signed between the government of South Africa and the Democratic Republic of Congo for South Africa to off take 2500MW from the project.</w:t>
      </w:r>
    </w:p>
    <w:p w:rsidR="006C1A9E" w:rsidRPr="006C1A9E" w:rsidRDefault="006C1A9E" w:rsidP="006C1A9E">
      <w:pPr>
        <w:spacing w:after="0" w:line="360" w:lineRule="auto"/>
        <w:rPr>
          <w:rFonts w:ascii="Times New Roman" w:hAnsi="Times New Roman" w:cs="Times New Roman"/>
          <w:sz w:val="24"/>
          <w:szCs w:val="24"/>
        </w:rPr>
      </w:pPr>
      <w:r w:rsidRPr="006C1A9E">
        <w:rPr>
          <w:rFonts w:ascii="Times New Roman" w:hAnsi="Times New Roman" w:cs="Times New Roman"/>
          <w:sz w:val="24"/>
          <w:szCs w:val="24"/>
        </w:rPr>
        <w:t>c)</w:t>
      </w:r>
      <w:r w:rsidRPr="006C1A9E">
        <w:rPr>
          <w:rFonts w:ascii="Times New Roman" w:hAnsi="Times New Roman" w:cs="Times New Roman"/>
          <w:sz w:val="24"/>
          <w:szCs w:val="24"/>
        </w:rPr>
        <w:tab/>
        <w:t>The IRP assumes the project to come online by year 2030.</w:t>
      </w:r>
    </w:p>
    <w:p w:rsidR="005B1A77" w:rsidRPr="006C1A9E" w:rsidRDefault="006C1A9E" w:rsidP="006C1A9E">
      <w:pPr>
        <w:spacing w:after="0" w:line="360" w:lineRule="auto"/>
        <w:ind w:left="720" w:hanging="720"/>
        <w:rPr>
          <w:rFonts w:ascii="Times New Roman" w:hAnsi="Times New Roman" w:cs="Times New Roman"/>
          <w:sz w:val="24"/>
          <w:szCs w:val="24"/>
        </w:rPr>
      </w:pPr>
      <w:r w:rsidRPr="006C1A9E">
        <w:rPr>
          <w:rFonts w:ascii="Times New Roman" w:hAnsi="Times New Roman" w:cs="Times New Roman"/>
          <w:sz w:val="24"/>
          <w:szCs w:val="24"/>
        </w:rPr>
        <w:t>d)</w:t>
      </w:r>
      <w:r w:rsidRPr="006C1A9E">
        <w:rPr>
          <w:rFonts w:ascii="Times New Roman" w:hAnsi="Times New Roman" w:cs="Times New Roman"/>
          <w:sz w:val="24"/>
          <w:szCs w:val="24"/>
        </w:rPr>
        <w:tab/>
        <w:t>At this stage of project development we are not aware of South African companies involved in the development of the project.</w:t>
      </w:r>
    </w:p>
    <w:p w:rsidR="005B1A77" w:rsidRPr="006C1A9E" w:rsidRDefault="005B1A77" w:rsidP="006C1A9E">
      <w:pPr>
        <w:spacing w:after="0" w:line="360" w:lineRule="auto"/>
        <w:rPr>
          <w:rFonts w:ascii="Times New Roman" w:hAnsi="Times New Roman" w:cs="Times New Roman"/>
          <w:sz w:val="24"/>
          <w:szCs w:val="24"/>
        </w:rPr>
      </w:pPr>
    </w:p>
    <w:p w:rsidR="005B1A77" w:rsidRPr="006C1A9E" w:rsidRDefault="005B1A77" w:rsidP="006C1A9E">
      <w:pPr>
        <w:spacing w:after="0" w:line="360" w:lineRule="auto"/>
        <w:rPr>
          <w:rFonts w:ascii="Times New Roman" w:hAnsi="Times New Roman" w:cs="Times New Roman"/>
          <w:sz w:val="24"/>
          <w:szCs w:val="24"/>
        </w:rPr>
      </w:pPr>
    </w:p>
    <w:p w:rsidR="005B1A77" w:rsidRPr="006C1A9E" w:rsidRDefault="005B1A77" w:rsidP="006C1A9E">
      <w:pPr>
        <w:spacing w:after="0" w:line="360" w:lineRule="auto"/>
        <w:rPr>
          <w:rFonts w:ascii="Times New Roman" w:hAnsi="Times New Roman" w:cs="Times New Roman"/>
          <w:sz w:val="24"/>
          <w:szCs w:val="24"/>
        </w:rPr>
      </w:pPr>
    </w:p>
    <w:p w:rsidR="005B1A77" w:rsidRPr="006C1A9E" w:rsidRDefault="005B1A77" w:rsidP="006C1A9E">
      <w:pPr>
        <w:spacing w:after="0" w:line="360" w:lineRule="auto"/>
        <w:rPr>
          <w:rFonts w:ascii="Times New Roman" w:hAnsi="Times New Roman" w:cs="Times New Roman"/>
          <w:b/>
          <w:sz w:val="24"/>
          <w:szCs w:val="24"/>
        </w:rPr>
      </w:pPr>
    </w:p>
    <w:p w:rsidR="005B1A77" w:rsidRPr="006C1A9E" w:rsidRDefault="005B1A77" w:rsidP="006C1A9E">
      <w:pPr>
        <w:spacing w:after="0" w:line="360" w:lineRule="auto"/>
        <w:jc w:val="both"/>
        <w:rPr>
          <w:rFonts w:ascii="Times New Roman" w:hAnsi="Times New Roman" w:cs="Times New Roman"/>
          <w:b/>
          <w:sz w:val="24"/>
          <w:szCs w:val="24"/>
        </w:rPr>
      </w:pPr>
    </w:p>
    <w:sectPr w:rsidR="005B1A77" w:rsidRPr="006C1A9E" w:rsidSect="00142499">
      <w:footerReference w:type="default" r:id="rId7"/>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6309" w:rsidRDefault="000C6309" w:rsidP="00142499">
      <w:pPr>
        <w:spacing w:after="0" w:line="240" w:lineRule="auto"/>
      </w:pPr>
      <w:r>
        <w:separator/>
      </w:r>
    </w:p>
  </w:endnote>
  <w:endnote w:type="continuationSeparator" w:id="0">
    <w:p w:rsidR="000C6309" w:rsidRDefault="000C6309" w:rsidP="001424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4463145"/>
      <w:docPartObj>
        <w:docPartGallery w:val="Page Numbers (Bottom of Page)"/>
        <w:docPartUnique/>
      </w:docPartObj>
    </w:sdtPr>
    <w:sdtEndPr>
      <w:rPr>
        <w:noProof/>
      </w:rPr>
    </w:sdtEndPr>
    <w:sdtContent>
      <w:p w:rsidR="00142499" w:rsidRDefault="00FC2C0D">
        <w:pPr>
          <w:pStyle w:val="Footer"/>
          <w:jc w:val="right"/>
        </w:pPr>
        <w:r>
          <w:fldChar w:fldCharType="begin"/>
        </w:r>
        <w:r w:rsidR="00142499">
          <w:instrText xml:space="preserve"> PAGE   \* MERGEFORMAT </w:instrText>
        </w:r>
        <w:r>
          <w:fldChar w:fldCharType="separate"/>
        </w:r>
        <w:r w:rsidR="006C1A9E">
          <w:rPr>
            <w:noProof/>
          </w:rPr>
          <w:t>2</w:t>
        </w:r>
        <w:r>
          <w:rPr>
            <w:noProof/>
          </w:rPr>
          <w:fldChar w:fldCharType="end"/>
        </w:r>
      </w:p>
    </w:sdtContent>
  </w:sdt>
  <w:p w:rsidR="00142499" w:rsidRDefault="001424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6309" w:rsidRDefault="000C6309" w:rsidP="00142499">
      <w:pPr>
        <w:spacing w:after="0" w:line="240" w:lineRule="auto"/>
      </w:pPr>
      <w:r>
        <w:separator/>
      </w:r>
    </w:p>
  </w:footnote>
  <w:footnote w:type="continuationSeparator" w:id="0">
    <w:p w:rsidR="000C6309" w:rsidRDefault="000C6309" w:rsidP="001424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2410CF"/>
    <w:multiLevelType w:val="hybridMultilevel"/>
    <w:tmpl w:val="4D3A3C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6D7B63"/>
    <w:rsid w:val="00015890"/>
    <w:rsid w:val="0005396A"/>
    <w:rsid w:val="000A2AAC"/>
    <w:rsid w:val="000C6309"/>
    <w:rsid w:val="000C6DB7"/>
    <w:rsid w:val="000D4D43"/>
    <w:rsid w:val="001034EB"/>
    <w:rsid w:val="001363D0"/>
    <w:rsid w:val="001415B1"/>
    <w:rsid w:val="00142499"/>
    <w:rsid w:val="001614A9"/>
    <w:rsid w:val="001665FF"/>
    <w:rsid w:val="00170990"/>
    <w:rsid w:val="00171447"/>
    <w:rsid w:val="00183BCF"/>
    <w:rsid w:val="00192884"/>
    <w:rsid w:val="001F0631"/>
    <w:rsid w:val="0020126E"/>
    <w:rsid w:val="00226801"/>
    <w:rsid w:val="00236728"/>
    <w:rsid w:val="00240B13"/>
    <w:rsid w:val="0027063B"/>
    <w:rsid w:val="002A6821"/>
    <w:rsid w:val="002B5E39"/>
    <w:rsid w:val="002C32A6"/>
    <w:rsid w:val="002D1513"/>
    <w:rsid w:val="002D398A"/>
    <w:rsid w:val="00310F5F"/>
    <w:rsid w:val="0033504C"/>
    <w:rsid w:val="00341226"/>
    <w:rsid w:val="00343876"/>
    <w:rsid w:val="003511EF"/>
    <w:rsid w:val="00356B30"/>
    <w:rsid w:val="0037043F"/>
    <w:rsid w:val="00383FA2"/>
    <w:rsid w:val="003B39A7"/>
    <w:rsid w:val="003B790E"/>
    <w:rsid w:val="003F26D9"/>
    <w:rsid w:val="00400D7D"/>
    <w:rsid w:val="00401744"/>
    <w:rsid w:val="00405587"/>
    <w:rsid w:val="00430337"/>
    <w:rsid w:val="00445162"/>
    <w:rsid w:val="00445915"/>
    <w:rsid w:val="004460E6"/>
    <w:rsid w:val="004532C0"/>
    <w:rsid w:val="004A2F02"/>
    <w:rsid w:val="004B0A21"/>
    <w:rsid w:val="004B34AC"/>
    <w:rsid w:val="004E39FB"/>
    <w:rsid w:val="00517A62"/>
    <w:rsid w:val="00545494"/>
    <w:rsid w:val="005676F7"/>
    <w:rsid w:val="00570560"/>
    <w:rsid w:val="005827AF"/>
    <w:rsid w:val="0059663A"/>
    <w:rsid w:val="005B1A77"/>
    <w:rsid w:val="005B389D"/>
    <w:rsid w:val="005C4AB6"/>
    <w:rsid w:val="00607436"/>
    <w:rsid w:val="00613631"/>
    <w:rsid w:val="00615A3B"/>
    <w:rsid w:val="00666324"/>
    <w:rsid w:val="00667A76"/>
    <w:rsid w:val="00687041"/>
    <w:rsid w:val="00692B11"/>
    <w:rsid w:val="006C1A9E"/>
    <w:rsid w:val="006C1F10"/>
    <w:rsid w:val="006D7B63"/>
    <w:rsid w:val="006E7752"/>
    <w:rsid w:val="006F297B"/>
    <w:rsid w:val="00720CC4"/>
    <w:rsid w:val="00735204"/>
    <w:rsid w:val="00757010"/>
    <w:rsid w:val="007A4190"/>
    <w:rsid w:val="007D5630"/>
    <w:rsid w:val="007D5B29"/>
    <w:rsid w:val="007F25CB"/>
    <w:rsid w:val="007F64CE"/>
    <w:rsid w:val="008015CE"/>
    <w:rsid w:val="00830D56"/>
    <w:rsid w:val="00830FC7"/>
    <w:rsid w:val="00857A1D"/>
    <w:rsid w:val="008E21EE"/>
    <w:rsid w:val="008E742B"/>
    <w:rsid w:val="008F375A"/>
    <w:rsid w:val="009132A2"/>
    <w:rsid w:val="009434F5"/>
    <w:rsid w:val="009453F5"/>
    <w:rsid w:val="00975403"/>
    <w:rsid w:val="00996F09"/>
    <w:rsid w:val="009B6115"/>
    <w:rsid w:val="009C2773"/>
    <w:rsid w:val="009D302C"/>
    <w:rsid w:val="009F03E8"/>
    <w:rsid w:val="00A20079"/>
    <w:rsid w:val="00A451EB"/>
    <w:rsid w:val="00A50833"/>
    <w:rsid w:val="00A603D7"/>
    <w:rsid w:val="00A62005"/>
    <w:rsid w:val="00A666AB"/>
    <w:rsid w:val="00AE1828"/>
    <w:rsid w:val="00B6783D"/>
    <w:rsid w:val="00B81D4D"/>
    <w:rsid w:val="00BA70AC"/>
    <w:rsid w:val="00C00DC4"/>
    <w:rsid w:val="00C4444B"/>
    <w:rsid w:val="00C902B9"/>
    <w:rsid w:val="00C90C8F"/>
    <w:rsid w:val="00D13D42"/>
    <w:rsid w:val="00D34C31"/>
    <w:rsid w:val="00D6328E"/>
    <w:rsid w:val="00D713FC"/>
    <w:rsid w:val="00D9276C"/>
    <w:rsid w:val="00D94B1F"/>
    <w:rsid w:val="00D97E99"/>
    <w:rsid w:val="00E0628C"/>
    <w:rsid w:val="00E22105"/>
    <w:rsid w:val="00E34908"/>
    <w:rsid w:val="00E67F6F"/>
    <w:rsid w:val="00EA1731"/>
    <w:rsid w:val="00EA485B"/>
    <w:rsid w:val="00EC7F74"/>
    <w:rsid w:val="00EF5B30"/>
    <w:rsid w:val="00F11816"/>
    <w:rsid w:val="00F5012D"/>
    <w:rsid w:val="00F574BB"/>
    <w:rsid w:val="00FA6EFF"/>
    <w:rsid w:val="00FB6195"/>
    <w:rsid w:val="00FC20D9"/>
    <w:rsid w:val="00FC2C0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C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22105"/>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Header">
    <w:name w:val="header"/>
    <w:basedOn w:val="Normal"/>
    <w:link w:val="HeaderChar"/>
    <w:uiPriority w:val="99"/>
    <w:unhideWhenUsed/>
    <w:rsid w:val="001424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2499"/>
  </w:style>
  <w:style w:type="paragraph" w:styleId="Footer">
    <w:name w:val="footer"/>
    <w:basedOn w:val="Normal"/>
    <w:link w:val="FooterChar"/>
    <w:uiPriority w:val="99"/>
    <w:unhideWhenUsed/>
    <w:rsid w:val="001424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4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22105"/>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Header">
    <w:name w:val="header"/>
    <w:basedOn w:val="Normal"/>
    <w:link w:val="HeaderChar"/>
    <w:uiPriority w:val="99"/>
    <w:unhideWhenUsed/>
    <w:rsid w:val="001424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2499"/>
  </w:style>
  <w:style w:type="paragraph" w:styleId="Footer">
    <w:name w:val="footer"/>
    <w:basedOn w:val="Normal"/>
    <w:link w:val="FooterChar"/>
    <w:uiPriority w:val="99"/>
    <w:unhideWhenUsed/>
    <w:rsid w:val="001424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499"/>
  </w:style>
</w:styles>
</file>

<file path=word/webSettings.xml><?xml version="1.0" encoding="utf-8"?>
<w:webSettings xmlns:r="http://schemas.openxmlformats.org/officeDocument/2006/relationships" xmlns:w="http://schemas.openxmlformats.org/wordprocessingml/2006/main">
  <w:divs>
    <w:div w:id="55664647">
      <w:bodyDiv w:val="1"/>
      <w:marLeft w:val="0"/>
      <w:marRight w:val="0"/>
      <w:marTop w:val="0"/>
      <w:marBottom w:val="0"/>
      <w:divBdr>
        <w:top w:val="none" w:sz="0" w:space="0" w:color="auto"/>
        <w:left w:val="none" w:sz="0" w:space="0" w:color="auto"/>
        <w:bottom w:val="none" w:sz="0" w:space="0" w:color="auto"/>
        <w:right w:val="none" w:sz="0" w:space="0" w:color="auto"/>
      </w:divBdr>
    </w:div>
    <w:div w:id="22710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PUMZA</cp:lastModifiedBy>
  <cp:revision>2</cp:revision>
  <dcterms:created xsi:type="dcterms:W3CDTF">2019-02-12T10:38:00Z</dcterms:created>
  <dcterms:modified xsi:type="dcterms:W3CDTF">2019-02-12T10:38:00Z</dcterms:modified>
</cp:coreProperties>
</file>