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C00" w:rsidRDefault="00CE6C00" w:rsidP="008179D4">
      <w:pPr>
        <w:rPr>
          <w:rFonts w:ascii="Arial" w:hAnsi="Arial" w:cs="Arial"/>
          <w:b/>
          <w:lang w:val="en-ZA" w:eastAsia="x-none"/>
        </w:rPr>
      </w:pPr>
      <w:r>
        <w:rPr>
          <w:rFonts w:ascii="Arial" w:hAnsi="Arial" w:cs="Arial"/>
          <w:b/>
          <w:lang w:val="en-ZA" w:eastAsia="x-none"/>
        </w:rPr>
        <w:t>S</w:t>
      </w:r>
      <w:r w:rsidRPr="008179D4">
        <w:rPr>
          <w:rFonts w:ascii="Arial" w:hAnsi="Arial" w:cs="Arial"/>
          <w:b/>
          <w:lang w:val="en-ZA" w:eastAsia="x-none"/>
        </w:rPr>
        <w:t xml:space="preserve">ANRAL </w:t>
      </w:r>
    </w:p>
    <w:p w:rsidR="008179D4" w:rsidRPr="008179D4" w:rsidRDefault="00765920" w:rsidP="008179D4">
      <w:pPr>
        <w:rPr>
          <w:rFonts w:ascii="Arial" w:hAnsi="Arial" w:cs="Arial"/>
          <w:b/>
          <w:lang w:val="en-ZA" w:eastAsia="x-none"/>
        </w:rPr>
      </w:pPr>
      <w:r>
        <w:rPr>
          <w:rFonts w:ascii="Arial" w:hAnsi="Arial" w:cs="Arial"/>
          <w:b/>
          <w:lang w:val="en-ZA" w:eastAsia="x-none"/>
        </w:rPr>
        <w:t xml:space="preserve">RESPONSE </w:t>
      </w:r>
    </w:p>
    <w:p w:rsidR="008179D4" w:rsidRDefault="008179D4" w:rsidP="008179D4">
      <w:pPr>
        <w:pStyle w:val="ListParagraph"/>
        <w:numPr>
          <w:ilvl w:val="0"/>
          <w:numId w:val="21"/>
        </w:numPr>
        <w:rPr>
          <w:rFonts w:ascii="Arial" w:hAnsi="Arial" w:cs="Arial"/>
          <w:lang w:val="en-ZA" w:eastAsia="x-none"/>
        </w:rPr>
      </w:pPr>
    </w:p>
    <w:p w:rsidR="008179D4" w:rsidRDefault="008179D4" w:rsidP="00765920">
      <w:pPr>
        <w:pStyle w:val="ListParagraph"/>
        <w:numPr>
          <w:ilvl w:val="0"/>
          <w:numId w:val="22"/>
        </w:numPr>
        <w:jc w:val="both"/>
        <w:rPr>
          <w:rFonts w:ascii="Arial" w:hAnsi="Arial" w:cs="Arial"/>
          <w:lang w:val="en-ZA" w:eastAsia="x-none"/>
        </w:rPr>
      </w:pPr>
      <w:r>
        <w:rPr>
          <w:rFonts w:ascii="Arial" w:hAnsi="Arial" w:cs="Arial"/>
          <w:lang w:val="en-ZA" w:eastAsia="x-none"/>
        </w:rPr>
        <w:t>Please see attached table for details</w:t>
      </w:r>
    </w:p>
    <w:p w:rsidR="008179D4" w:rsidRDefault="008179D4" w:rsidP="00765920">
      <w:pPr>
        <w:pStyle w:val="ListParagraph"/>
        <w:numPr>
          <w:ilvl w:val="0"/>
          <w:numId w:val="22"/>
        </w:numPr>
        <w:jc w:val="both"/>
        <w:rPr>
          <w:rFonts w:ascii="Arial" w:hAnsi="Arial" w:cs="Arial"/>
          <w:lang w:val="en-ZA" w:eastAsia="x-none"/>
        </w:rPr>
      </w:pPr>
      <w:r>
        <w:rPr>
          <w:rFonts w:ascii="Arial" w:hAnsi="Arial" w:cs="Arial"/>
          <w:lang w:val="en-ZA" w:eastAsia="x-none"/>
        </w:rPr>
        <w:t>Please see attached table for details</w:t>
      </w:r>
    </w:p>
    <w:p w:rsidR="008179D4" w:rsidRDefault="008179D4" w:rsidP="00765920">
      <w:pPr>
        <w:pStyle w:val="ListParagraph"/>
        <w:numPr>
          <w:ilvl w:val="0"/>
          <w:numId w:val="22"/>
        </w:numPr>
        <w:jc w:val="both"/>
        <w:rPr>
          <w:rFonts w:ascii="Arial" w:hAnsi="Arial" w:cs="Arial"/>
          <w:lang w:val="en-ZA" w:eastAsia="x-none"/>
        </w:rPr>
      </w:pPr>
      <w:r>
        <w:rPr>
          <w:rFonts w:ascii="Arial" w:hAnsi="Arial" w:cs="Arial"/>
          <w:lang w:val="en-ZA" w:eastAsia="x-none"/>
        </w:rPr>
        <w:t>Please see attached table for details</w:t>
      </w:r>
    </w:p>
    <w:p w:rsidR="008179D4" w:rsidRDefault="008179D4" w:rsidP="00765920">
      <w:pPr>
        <w:pStyle w:val="ListParagraph"/>
        <w:numPr>
          <w:ilvl w:val="0"/>
          <w:numId w:val="22"/>
        </w:numPr>
        <w:jc w:val="both"/>
        <w:rPr>
          <w:rFonts w:ascii="Arial" w:hAnsi="Arial" w:cs="Arial"/>
          <w:lang w:val="en-ZA" w:eastAsia="x-none"/>
        </w:rPr>
      </w:pPr>
      <w:r>
        <w:rPr>
          <w:rFonts w:ascii="Arial" w:hAnsi="Arial" w:cs="Arial"/>
          <w:lang w:val="en-ZA" w:eastAsia="x-none"/>
        </w:rPr>
        <w:t xml:space="preserve">Each SANRAL project is administered by a team of professional engineers/technicians from SANRAL along with a dedicate onsite team of professional engineers/technicians from industry to ensure the project is completed within required time and budget. In </w:t>
      </w:r>
      <w:proofErr w:type="gramStart"/>
      <w:r>
        <w:rPr>
          <w:rFonts w:ascii="Arial" w:hAnsi="Arial" w:cs="Arial"/>
          <w:lang w:val="en-ZA" w:eastAsia="x-none"/>
        </w:rPr>
        <w:t>addition</w:t>
      </w:r>
      <w:proofErr w:type="gramEnd"/>
      <w:r>
        <w:rPr>
          <w:rFonts w:ascii="Arial" w:hAnsi="Arial" w:cs="Arial"/>
          <w:lang w:val="en-ZA" w:eastAsia="x-none"/>
        </w:rPr>
        <w:t xml:space="preserve"> all our contracts are based on international FIDIC contract conditions, which allows for various delay damages to be paid by contractor should he be at fault. </w:t>
      </w:r>
    </w:p>
    <w:p w:rsidR="008179D4" w:rsidRDefault="008179D4" w:rsidP="00765920">
      <w:pPr>
        <w:pStyle w:val="ListParagraph"/>
        <w:ind w:left="1080"/>
        <w:jc w:val="both"/>
        <w:rPr>
          <w:rFonts w:ascii="Arial" w:hAnsi="Arial" w:cs="Arial"/>
          <w:lang w:val="en-ZA" w:eastAsia="x-none"/>
        </w:rPr>
      </w:pPr>
    </w:p>
    <w:p w:rsidR="008179D4" w:rsidRDefault="008179D4" w:rsidP="00765920">
      <w:pPr>
        <w:pStyle w:val="ListParagraph"/>
        <w:numPr>
          <w:ilvl w:val="0"/>
          <w:numId w:val="21"/>
        </w:numPr>
        <w:jc w:val="both"/>
        <w:rPr>
          <w:rFonts w:ascii="Arial" w:hAnsi="Arial" w:cs="Arial"/>
          <w:lang w:val="en-ZA" w:eastAsia="x-none"/>
        </w:rPr>
      </w:pPr>
    </w:p>
    <w:p w:rsidR="008179D4" w:rsidRDefault="008179D4" w:rsidP="00765920">
      <w:pPr>
        <w:pStyle w:val="ListParagraph"/>
        <w:numPr>
          <w:ilvl w:val="0"/>
          <w:numId w:val="23"/>
        </w:numPr>
        <w:jc w:val="both"/>
        <w:rPr>
          <w:rFonts w:ascii="Arial" w:hAnsi="Arial" w:cs="Arial"/>
          <w:lang w:val="en-ZA" w:eastAsia="x-none"/>
        </w:rPr>
      </w:pPr>
      <w:r>
        <w:rPr>
          <w:rFonts w:ascii="Arial" w:hAnsi="Arial" w:cs="Arial"/>
          <w:lang w:val="en-ZA" w:eastAsia="x-none"/>
        </w:rPr>
        <w:t xml:space="preserve">Please see attached table for details. Most of additional expenditure is due to unforeseen sub surface material conditions or adverse weather conditions encountered on site.  </w:t>
      </w:r>
    </w:p>
    <w:p w:rsidR="008179D4" w:rsidRDefault="008179D4" w:rsidP="00765920">
      <w:pPr>
        <w:pStyle w:val="ListParagraph"/>
        <w:numPr>
          <w:ilvl w:val="0"/>
          <w:numId w:val="23"/>
        </w:numPr>
        <w:jc w:val="both"/>
        <w:rPr>
          <w:rFonts w:ascii="Arial" w:hAnsi="Arial" w:cs="Arial"/>
          <w:lang w:val="en-ZA" w:eastAsia="x-none"/>
        </w:rPr>
      </w:pPr>
      <w:r>
        <w:rPr>
          <w:rFonts w:ascii="Arial" w:hAnsi="Arial" w:cs="Arial"/>
          <w:lang w:val="en-ZA" w:eastAsia="x-none"/>
        </w:rPr>
        <w:t xml:space="preserve">Where additional expenditure is required beyond the original allowed tender contingency amount, the same formal Supply Chain Approval process needs to </w:t>
      </w:r>
      <w:proofErr w:type="gramStart"/>
      <w:r>
        <w:rPr>
          <w:rFonts w:ascii="Arial" w:hAnsi="Arial" w:cs="Arial"/>
          <w:lang w:val="en-ZA" w:eastAsia="x-none"/>
        </w:rPr>
        <w:t>be followed</w:t>
      </w:r>
      <w:proofErr w:type="gramEnd"/>
      <w:r>
        <w:rPr>
          <w:rFonts w:ascii="Arial" w:hAnsi="Arial" w:cs="Arial"/>
          <w:lang w:val="en-ZA" w:eastAsia="x-none"/>
        </w:rPr>
        <w:t xml:space="preserve"> as was followed for the original award of the contract.</w:t>
      </w:r>
    </w:p>
    <w:p w:rsidR="008179D4" w:rsidRDefault="008179D4" w:rsidP="00765920">
      <w:pPr>
        <w:pStyle w:val="ListParagraph"/>
        <w:numPr>
          <w:ilvl w:val="0"/>
          <w:numId w:val="23"/>
        </w:numPr>
        <w:jc w:val="both"/>
        <w:rPr>
          <w:rFonts w:ascii="Arial" w:hAnsi="Arial" w:cs="Arial"/>
          <w:lang w:val="en-ZA" w:eastAsia="x-none"/>
        </w:rPr>
      </w:pPr>
      <w:r>
        <w:rPr>
          <w:rFonts w:ascii="Arial" w:hAnsi="Arial" w:cs="Arial"/>
          <w:lang w:val="en-ZA" w:eastAsia="x-none"/>
        </w:rPr>
        <w:t xml:space="preserve">Due to the nature of road construction projects, there will always be the risk of unforeseen sub surface material conditions or adverse weather conditions, which </w:t>
      </w:r>
      <w:proofErr w:type="gramStart"/>
      <w:r>
        <w:rPr>
          <w:rFonts w:ascii="Arial" w:hAnsi="Arial" w:cs="Arial"/>
          <w:lang w:val="en-ZA" w:eastAsia="x-none"/>
        </w:rPr>
        <w:t>cannot be avoided</w:t>
      </w:r>
      <w:proofErr w:type="gramEnd"/>
      <w:r>
        <w:rPr>
          <w:rFonts w:ascii="Arial" w:hAnsi="Arial" w:cs="Arial"/>
          <w:lang w:val="en-ZA" w:eastAsia="x-none"/>
        </w:rPr>
        <w:t xml:space="preserve">.    </w:t>
      </w:r>
    </w:p>
    <w:p w:rsidR="008179D4" w:rsidRPr="006C5D2C" w:rsidRDefault="008179D4" w:rsidP="00765920">
      <w:pPr>
        <w:pStyle w:val="ListParagraph"/>
        <w:ind w:left="1440"/>
        <w:jc w:val="both"/>
        <w:rPr>
          <w:rFonts w:ascii="Arial" w:hAnsi="Arial" w:cs="Arial"/>
          <w:lang w:val="en-ZA" w:eastAsia="x-none"/>
        </w:rPr>
      </w:pPr>
      <w:r>
        <w:rPr>
          <w:rFonts w:ascii="Arial" w:hAnsi="Arial" w:cs="Arial"/>
          <w:lang w:val="en-ZA" w:eastAsia="x-none"/>
        </w:rPr>
        <w:t xml:space="preserve"> </w:t>
      </w:r>
    </w:p>
    <w:p w:rsidR="008179D4" w:rsidRDefault="008179D4" w:rsidP="00765920">
      <w:pPr>
        <w:jc w:val="both"/>
        <w:rPr>
          <w:rFonts w:ascii="Arial" w:hAnsi="Arial" w:cs="Arial"/>
          <w:lang w:val="en-ZA" w:eastAsia="x-none"/>
        </w:rPr>
        <w:sectPr w:rsidR="008179D4" w:rsidSect="00CE6C00">
          <w:pgSz w:w="12240" w:h="15840"/>
          <w:pgMar w:top="990" w:right="758" w:bottom="568" w:left="1440" w:header="720" w:footer="720" w:gutter="0"/>
          <w:cols w:space="720"/>
          <w:docGrid w:linePitch="360"/>
        </w:sectPr>
      </w:pPr>
    </w:p>
    <w:tbl>
      <w:tblPr>
        <w:tblW w:w="14037" w:type="dxa"/>
        <w:tblInd w:w="123" w:type="dxa"/>
        <w:tblLook w:val="04A0" w:firstRow="1" w:lastRow="0" w:firstColumn="1" w:lastColumn="0" w:noHBand="0" w:noVBand="1"/>
      </w:tblPr>
      <w:tblGrid>
        <w:gridCol w:w="972"/>
        <w:gridCol w:w="2151"/>
        <w:gridCol w:w="4942"/>
        <w:gridCol w:w="2268"/>
        <w:gridCol w:w="1843"/>
        <w:gridCol w:w="1861"/>
      </w:tblGrid>
      <w:tr w:rsidR="008179D4" w:rsidRPr="004E2677" w:rsidTr="00765920">
        <w:trPr>
          <w:trHeight w:val="270"/>
          <w:tblHeader/>
        </w:trPr>
        <w:tc>
          <w:tcPr>
            <w:tcW w:w="97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b/>
                <w:bCs/>
                <w:sz w:val="20"/>
                <w:szCs w:val="20"/>
                <w:lang w:val="en-ZA" w:eastAsia="en-ZA"/>
              </w:rPr>
            </w:pPr>
            <w:r w:rsidRPr="004E2677">
              <w:rPr>
                <w:rFonts w:ascii="Arial" w:eastAsia="Times New Roman" w:hAnsi="Arial" w:cs="Arial"/>
                <w:b/>
                <w:bCs/>
                <w:sz w:val="20"/>
                <w:szCs w:val="20"/>
                <w:lang w:val="en-ZA" w:eastAsia="en-ZA"/>
              </w:rPr>
              <w:lastRenderedPageBreak/>
              <w:t>Number</w:t>
            </w:r>
          </w:p>
        </w:tc>
        <w:tc>
          <w:tcPr>
            <w:tcW w:w="2151" w:type="dxa"/>
            <w:tcBorders>
              <w:top w:val="single" w:sz="12" w:space="0" w:color="auto"/>
              <w:left w:val="nil"/>
              <w:bottom w:val="single" w:sz="4" w:space="0" w:color="auto"/>
              <w:right w:val="single" w:sz="4" w:space="0" w:color="auto"/>
            </w:tcBorders>
            <w:shd w:val="clear" w:color="000000" w:fill="FFFFFF"/>
            <w:noWrap/>
            <w:vAlign w:val="bottom"/>
            <w:hideMark/>
          </w:tcPr>
          <w:p w:rsidR="008179D4" w:rsidRPr="004E2677" w:rsidRDefault="008179D4" w:rsidP="007C7725">
            <w:pPr>
              <w:spacing w:after="0" w:line="240" w:lineRule="auto"/>
              <w:rPr>
                <w:rFonts w:ascii="Arial" w:eastAsia="Times New Roman" w:hAnsi="Arial" w:cs="Arial"/>
                <w:b/>
                <w:bCs/>
                <w:sz w:val="20"/>
                <w:szCs w:val="20"/>
                <w:lang w:val="en-ZA" w:eastAsia="en-ZA"/>
              </w:rPr>
            </w:pPr>
            <w:r w:rsidRPr="004E2677">
              <w:rPr>
                <w:rFonts w:ascii="Arial" w:eastAsia="Times New Roman" w:hAnsi="Arial" w:cs="Arial"/>
                <w:b/>
                <w:bCs/>
                <w:sz w:val="20"/>
                <w:szCs w:val="20"/>
                <w:lang w:val="en-ZA" w:eastAsia="en-ZA"/>
              </w:rPr>
              <w:t>Award Date</w:t>
            </w:r>
          </w:p>
        </w:tc>
        <w:tc>
          <w:tcPr>
            <w:tcW w:w="4942" w:type="dxa"/>
            <w:tcBorders>
              <w:top w:val="single" w:sz="12" w:space="0" w:color="auto"/>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b/>
                <w:bCs/>
                <w:sz w:val="20"/>
                <w:szCs w:val="20"/>
                <w:lang w:val="en-ZA" w:eastAsia="en-ZA"/>
              </w:rPr>
            </w:pPr>
            <w:r w:rsidRPr="004E2677">
              <w:rPr>
                <w:rFonts w:ascii="Arial" w:eastAsia="Times New Roman" w:hAnsi="Arial" w:cs="Arial"/>
                <w:b/>
                <w:bCs/>
                <w:sz w:val="20"/>
                <w:szCs w:val="20"/>
                <w:lang w:val="en-ZA" w:eastAsia="en-ZA"/>
              </w:rPr>
              <w:t>Service Provider</w:t>
            </w:r>
          </w:p>
        </w:tc>
        <w:tc>
          <w:tcPr>
            <w:tcW w:w="2268" w:type="dxa"/>
            <w:tcBorders>
              <w:top w:val="single" w:sz="12" w:space="0" w:color="auto"/>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b/>
                <w:bCs/>
                <w:sz w:val="20"/>
                <w:szCs w:val="20"/>
                <w:lang w:val="en-ZA" w:eastAsia="en-ZA"/>
              </w:rPr>
            </w:pPr>
            <w:r w:rsidRPr="004E2677">
              <w:rPr>
                <w:rFonts w:ascii="Arial" w:eastAsia="Times New Roman" w:hAnsi="Arial" w:cs="Arial"/>
                <w:b/>
                <w:bCs/>
                <w:sz w:val="20"/>
                <w:szCs w:val="20"/>
                <w:lang w:val="en-ZA" w:eastAsia="en-ZA"/>
              </w:rPr>
              <w:t>Project Number</w:t>
            </w:r>
          </w:p>
        </w:tc>
        <w:tc>
          <w:tcPr>
            <w:tcW w:w="1843" w:type="dxa"/>
            <w:tcBorders>
              <w:top w:val="single" w:sz="12" w:space="0" w:color="auto"/>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b/>
                <w:bCs/>
                <w:sz w:val="20"/>
                <w:szCs w:val="20"/>
                <w:lang w:val="en-ZA" w:eastAsia="en-ZA"/>
              </w:rPr>
            </w:pPr>
            <w:r w:rsidRPr="004E2677">
              <w:rPr>
                <w:rFonts w:ascii="Arial" w:eastAsia="Times New Roman" w:hAnsi="Arial" w:cs="Arial"/>
                <w:b/>
                <w:bCs/>
                <w:sz w:val="20"/>
                <w:szCs w:val="20"/>
                <w:lang w:val="en-ZA" w:eastAsia="en-ZA"/>
              </w:rPr>
              <w:t>Mon</w:t>
            </w:r>
            <w:r>
              <w:rPr>
                <w:rFonts w:ascii="Arial" w:eastAsia="Times New Roman" w:hAnsi="Arial" w:cs="Arial"/>
                <w:b/>
                <w:bCs/>
                <w:sz w:val="20"/>
                <w:szCs w:val="20"/>
                <w:lang w:val="en-ZA" w:eastAsia="en-ZA"/>
              </w:rPr>
              <w:t>e</w:t>
            </w:r>
            <w:r w:rsidRPr="004E2677">
              <w:rPr>
                <w:rFonts w:ascii="Arial" w:eastAsia="Times New Roman" w:hAnsi="Arial" w:cs="Arial"/>
                <w:b/>
                <w:bCs/>
                <w:sz w:val="20"/>
                <w:szCs w:val="20"/>
                <w:lang w:val="en-ZA" w:eastAsia="en-ZA"/>
              </w:rPr>
              <w:t>t</w:t>
            </w:r>
            <w:r>
              <w:rPr>
                <w:rFonts w:ascii="Arial" w:eastAsia="Times New Roman" w:hAnsi="Arial" w:cs="Arial"/>
                <w:b/>
                <w:bCs/>
                <w:sz w:val="20"/>
                <w:szCs w:val="20"/>
                <w:lang w:val="en-ZA" w:eastAsia="en-ZA"/>
              </w:rPr>
              <w:t>a</w:t>
            </w:r>
            <w:r w:rsidRPr="004E2677">
              <w:rPr>
                <w:rFonts w:ascii="Arial" w:eastAsia="Times New Roman" w:hAnsi="Arial" w:cs="Arial"/>
                <w:b/>
                <w:bCs/>
                <w:sz w:val="20"/>
                <w:szCs w:val="20"/>
                <w:lang w:val="en-ZA" w:eastAsia="en-ZA"/>
              </w:rPr>
              <w:t>ry Value</w:t>
            </w:r>
          </w:p>
        </w:tc>
        <w:tc>
          <w:tcPr>
            <w:tcW w:w="1861" w:type="dxa"/>
            <w:tcBorders>
              <w:top w:val="single" w:sz="12" w:space="0" w:color="auto"/>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b/>
                <w:bCs/>
                <w:sz w:val="20"/>
                <w:szCs w:val="20"/>
                <w:lang w:val="en-ZA" w:eastAsia="en-ZA"/>
              </w:rPr>
            </w:pPr>
            <w:r w:rsidRPr="004E2677">
              <w:rPr>
                <w:rFonts w:ascii="Arial" w:eastAsia="Times New Roman" w:hAnsi="Arial" w:cs="Arial"/>
                <w:b/>
                <w:bCs/>
                <w:sz w:val="20"/>
                <w:szCs w:val="20"/>
                <w:lang w:val="en-ZA" w:eastAsia="en-ZA"/>
              </w:rPr>
              <w:t>Approved Additional Expenditure</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01 April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Hillary Construction(Pty)Ltd/Polokwane Surfacing(Pty)Ltd JV </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NRA R.071-010-2014/1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114 000 000.00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01 April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Stefanutti</w:t>
            </w:r>
            <w:proofErr w:type="spellEnd"/>
            <w:r w:rsidRPr="004E2677">
              <w:rPr>
                <w:rFonts w:ascii="Arial" w:eastAsia="Times New Roman" w:hAnsi="Arial" w:cs="Arial"/>
                <w:sz w:val="20"/>
                <w:szCs w:val="20"/>
                <w:lang w:val="en-ZA" w:eastAsia="en-ZA"/>
              </w:rPr>
              <w:t xml:space="preserve"> Stocks Civils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B.001-291-2008/1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56 829 881.74</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01 April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G4 Civils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C.002-005-2011/4</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26 988 189.29</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01 April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Ebamina</w:t>
            </w:r>
            <w:proofErr w:type="spellEnd"/>
            <w:r w:rsidRPr="004E2677">
              <w:rPr>
                <w:rFonts w:ascii="Arial" w:eastAsia="Times New Roman" w:hAnsi="Arial" w:cs="Arial"/>
                <w:sz w:val="20"/>
                <w:szCs w:val="20"/>
                <w:lang w:val="en-ZA" w:eastAsia="en-ZA"/>
              </w:rPr>
              <w:t xml:space="preserve"> T/A </w:t>
            </w:r>
            <w:proofErr w:type="spellStart"/>
            <w:r w:rsidRPr="004E2677">
              <w:rPr>
                <w:rFonts w:ascii="Arial" w:eastAsia="Times New Roman" w:hAnsi="Arial" w:cs="Arial"/>
                <w:sz w:val="20"/>
                <w:szCs w:val="20"/>
                <w:lang w:val="en-ZA" w:eastAsia="en-ZA"/>
              </w:rPr>
              <w:t>Inkanyiso</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C.003-020-2013/1 &amp; C.003-022-2013/1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31 149 173.05</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01 April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Ebamina</w:t>
            </w:r>
            <w:proofErr w:type="spellEnd"/>
            <w:r w:rsidRPr="004E2677">
              <w:rPr>
                <w:rFonts w:ascii="Arial" w:eastAsia="Times New Roman" w:hAnsi="Arial" w:cs="Arial"/>
                <w:sz w:val="20"/>
                <w:szCs w:val="20"/>
                <w:lang w:val="en-ZA" w:eastAsia="en-ZA"/>
              </w:rPr>
              <w:t xml:space="preserve"> T/A </w:t>
            </w:r>
            <w:proofErr w:type="spellStart"/>
            <w:r w:rsidRPr="004E2677">
              <w:rPr>
                <w:rFonts w:ascii="Arial" w:eastAsia="Times New Roman" w:hAnsi="Arial" w:cs="Arial"/>
                <w:sz w:val="20"/>
                <w:szCs w:val="20"/>
                <w:lang w:val="en-ZA" w:eastAsia="en-ZA"/>
              </w:rPr>
              <w:t>Inkanyiso</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C.003-021-2013/1F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19 960 006.81</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01 April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Penny Farthing Engineers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NRA N001-080-2014/1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62 665 290.54</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01 April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Forward Infra (</w:t>
            </w:r>
            <w:proofErr w:type="spellStart"/>
            <w:r w:rsidRPr="004E2677">
              <w:rPr>
                <w:rFonts w:ascii="Arial" w:eastAsia="Times New Roman" w:hAnsi="Arial" w:cs="Arial"/>
                <w:sz w:val="20"/>
                <w:szCs w:val="20"/>
                <w:lang w:val="en-ZA" w:eastAsia="en-ZA"/>
              </w:rPr>
              <w:t>pty</w:t>
            </w:r>
            <w:proofErr w:type="spellEnd"/>
            <w:r w:rsidRPr="004E2677">
              <w:rPr>
                <w:rFonts w:ascii="Arial" w:eastAsia="Times New Roman" w:hAnsi="Arial" w:cs="Arial"/>
                <w:sz w:val="20"/>
                <w:szCs w:val="20"/>
                <w:lang w:val="en-ZA" w:eastAsia="en-ZA"/>
              </w:rPr>
              <w:t>)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NRA X.005-001-2011/1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4 744 995.00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01 April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Lanino</w:t>
            </w:r>
            <w:proofErr w:type="spellEnd"/>
            <w:r w:rsidRPr="004E2677">
              <w:rPr>
                <w:rFonts w:ascii="Arial" w:eastAsia="Times New Roman" w:hAnsi="Arial" w:cs="Arial"/>
                <w:sz w:val="20"/>
                <w:szCs w:val="20"/>
                <w:lang w:val="en-ZA" w:eastAsia="en-ZA"/>
              </w:rPr>
              <w:t xml:space="preserve"> Traffic Markings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NRA X.003-004-2013/2</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42 226 732.00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06 May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Road Mac Surfacing Cape (PTY)LTD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NRA N.002-080-2014/1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74 010 000.00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10</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06 May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Rainbow Civils CC</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NRA N.012-058-2007/1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4 736 842.11</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06 May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Qunu</w:t>
            </w:r>
            <w:proofErr w:type="spellEnd"/>
            <w:r w:rsidRPr="004E2677">
              <w:rPr>
                <w:rFonts w:ascii="Arial" w:eastAsia="Times New Roman" w:hAnsi="Arial" w:cs="Arial"/>
                <w:sz w:val="20"/>
                <w:szCs w:val="20"/>
                <w:lang w:val="en-ZA" w:eastAsia="en-ZA"/>
              </w:rPr>
              <w:t xml:space="preserve"> Consulting</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NRA N.012-058-2007/1F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1 052 631.58</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06 May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Penny Farthing Engineers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NRA N.002-081-2008/2</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4 210 526.32</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06 May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Penny Farthing Engineers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NRA N.002-126-2008/1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2 631 578.95</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06 May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Midfran</w:t>
            </w:r>
            <w:proofErr w:type="spellEnd"/>
            <w:r w:rsidRPr="004E2677">
              <w:rPr>
                <w:rFonts w:ascii="Arial" w:eastAsia="Times New Roman" w:hAnsi="Arial" w:cs="Arial"/>
                <w:sz w:val="20"/>
                <w:szCs w:val="20"/>
                <w:lang w:val="en-ZA" w:eastAsia="en-ZA"/>
              </w:rPr>
              <w:t xml:space="preserve"> Roads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NRA N.006-015-2008/1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2 631 578.95</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06 May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Midfran</w:t>
            </w:r>
            <w:proofErr w:type="spellEnd"/>
            <w:r w:rsidRPr="004E2677">
              <w:rPr>
                <w:rFonts w:ascii="Arial" w:eastAsia="Times New Roman" w:hAnsi="Arial" w:cs="Arial"/>
                <w:sz w:val="20"/>
                <w:szCs w:val="20"/>
                <w:lang w:val="en-ZA" w:eastAsia="en-ZA"/>
              </w:rPr>
              <w:t xml:space="preserve"> Roads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NRA R.061-058-2008/2</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3 508 771.93</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706 974.75</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06 May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BKS/PDNA JV</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NRA N.002-126-2008/2F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526 315.79</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06 May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BKS/PDNA JV</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N.002-126-2008/1F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526 315.79</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06 May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Smec</w:t>
            </w:r>
            <w:proofErr w:type="spellEnd"/>
            <w:r w:rsidRPr="004E2677">
              <w:rPr>
                <w:rFonts w:ascii="Arial" w:eastAsia="Times New Roman" w:hAnsi="Arial" w:cs="Arial"/>
                <w:sz w:val="20"/>
                <w:szCs w:val="20"/>
                <w:lang w:val="en-ZA" w:eastAsia="en-ZA"/>
              </w:rPr>
              <w:t xml:space="preserve"> Consulting engineers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N.006-015-2008/1F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263 157.89</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06 May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THM Engineers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R.061-058-2008/2F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526 315.79</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20</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06 May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AECOM SA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N.017-012-2011/1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1 608 987.00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06 May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Superway</w:t>
            </w:r>
            <w:proofErr w:type="spellEnd"/>
            <w:r w:rsidRPr="004E2677">
              <w:rPr>
                <w:rFonts w:ascii="Arial" w:eastAsia="Times New Roman" w:hAnsi="Arial" w:cs="Arial"/>
                <w:sz w:val="20"/>
                <w:szCs w:val="20"/>
                <w:lang w:val="en-ZA" w:eastAsia="en-ZA"/>
              </w:rPr>
              <w:t xml:space="preserve"> Construction(Pty)Ltd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N.017-012-2011/1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42 588 000.00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lastRenderedPageBreak/>
              <w:t>22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06 May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AECOM SA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N.001-190-2011/1 N.003-112-2011/9 N.012-180-2011/1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6 067 000.00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06 May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Superway</w:t>
            </w:r>
            <w:proofErr w:type="spellEnd"/>
            <w:r w:rsidRPr="004E2677">
              <w:rPr>
                <w:rFonts w:ascii="Arial" w:eastAsia="Times New Roman" w:hAnsi="Arial" w:cs="Arial"/>
                <w:sz w:val="20"/>
                <w:szCs w:val="20"/>
                <w:lang w:val="en-ZA" w:eastAsia="en-ZA"/>
              </w:rPr>
              <w:t xml:space="preserve"> Construction(Pty)Ltd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N.001-190-2011/1 N.003-112-2011/9 N.012-180-2011/1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92 313 000.00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06 May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Intertoll</w:t>
            </w:r>
            <w:proofErr w:type="spellEnd"/>
            <w:r w:rsidRPr="004E2677">
              <w:rPr>
                <w:rFonts w:ascii="Arial" w:eastAsia="Times New Roman" w:hAnsi="Arial" w:cs="Arial"/>
                <w:sz w:val="20"/>
                <w:szCs w:val="20"/>
                <w:lang w:val="en-ZA" w:eastAsia="en-ZA"/>
              </w:rPr>
              <w:t xml:space="preserve"> Africa</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N.004-112-2014/1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102 004 300.00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19 June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Relational Database Consulting (PTY) </w:t>
            </w:r>
            <w:proofErr w:type="spellStart"/>
            <w:r w:rsidRPr="004E2677">
              <w:rPr>
                <w:rFonts w:ascii="Arial" w:eastAsia="Times New Roman" w:hAnsi="Arial" w:cs="Arial"/>
                <w:sz w:val="20"/>
                <w:szCs w:val="20"/>
                <w:lang w:val="en-ZA" w:eastAsia="en-ZA"/>
              </w:rPr>
              <w:t>Lts</w:t>
            </w:r>
            <w:proofErr w:type="spellEnd"/>
            <w:r w:rsidRPr="004E2677">
              <w:rPr>
                <w:rFonts w:ascii="Arial" w:eastAsia="Times New Roman" w:hAnsi="Arial" w:cs="Arial"/>
                <w:sz w:val="20"/>
                <w:szCs w:val="20"/>
                <w:lang w:val="en-ZA" w:eastAsia="en-ZA"/>
              </w:rPr>
              <w:t xml:space="preserve"> (RDC)</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58000/2014/01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6 905 196.00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19 June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WBHO Roads and Earthworks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N.001-280-2010/9</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142 678 609.41</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19 June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Lenmo</w:t>
            </w:r>
            <w:proofErr w:type="spellEnd"/>
            <w:r w:rsidRPr="004E2677">
              <w:rPr>
                <w:rFonts w:ascii="Arial" w:eastAsia="Times New Roman" w:hAnsi="Arial" w:cs="Arial"/>
                <w:sz w:val="20"/>
                <w:szCs w:val="20"/>
                <w:lang w:val="en-ZA" w:eastAsia="en-ZA"/>
              </w:rPr>
              <w:t xml:space="preserve"> Construction CC</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N.001-170-2011/2</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49 308 264.09</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19 June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Eaglestone</w:t>
            </w:r>
            <w:proofErr w:type="spellEnd"/>
            <w:r w:rsidRPr="004E2677">
              <w:rPr>
                <w:rFonts w:ascii="Arial" w:eastAsia="Times New Roman" w:hAnsi="Arial" w:cs="Arial"/>
                <w:sz w:val="20"/>
                <w:szCs w:val="20"/>
                <w:lang w:val="en-ZA" w:eastAsia="en-ZA"/>
              </w:rPr>
              <w:t xml:space="preserve"> Advisory Ltd (EAL)</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N1-N2-800069</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1 050 000.00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19 June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City Markings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X.002-027-2013/1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42 536 945.00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15 743 922.92</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30</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19 June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Forward Infra (</w:t>
            </w:r>
            <w:proofErr w:type="spellStart"/>
            <w:r w:rsidRPr="004E2677">
              <w:rPr>
                <w:rFonts w:ascii="Arial" w:eastAsia="Times New Roman" w:hAnsi="Arial" w:cs="Arial"/>
                <w:sz w:val="20"/>
                <w:szCs w:val="20"/>
                <w:lang w:val="en-ZA" w:eastAsia="en-ZA"/>
              </w:rPr>
              <w:t>pty</w:t>
            </w:r>
            <w:proofErr w:type="spellEnd"/>
            <w:r w:rsidRPr="004E2677">
              <w:rPr>
                <w:rFonts w:ascii="Arial" w:eastAsia="Times New Roman" w:hAnsi="Arial" w:cs="Arial"/>
                <w:sz w:val="20"/>
                <w:szCs w:val="20"/>
                <w:lang w:val="en-ZA" w:eastAsia="en-ZA"/>
              </w:rPr>
              <w:t>)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X.002-027-2013/1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12 761 925.00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19 June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Concor</w:t>
            </w:r>
            <w:proofErr w:type="spellEnd"/>
            <w:r w:rsidRPr="004E2677">
              <w:rPr>
                <w:rFonts w:ascii="Arial" w:eastAsia="Times New Roman" w:hAnsi="Arial" w:cs="Arial"/>
                <w:sz w:val="20"/>
                <w:szCs w:val="20"/>
                <w:lang w:val="en-ZA" w:eastAsia="en-ZA"/>
              </w:rPr>
              <w:t xml:space="preserve"> Roads and Earthworks(Pty)Ltd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N.002-250-2013/1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142 197 208.87</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19 June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Penny Farthing</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N.002-081-2008/2</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23 684 210.53</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19 June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Penny Farthing</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N.002-126-2008/1F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14 035 087.72</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19 June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Midfran</w:t>
            </w:r>
            <w:proofErr w:type="spellEnd"/>
            <w:r w:rsidRPr="004E2677">
              <w:rPr>
                <w:rFonts w:ascii="Arial" w:eastAsia="Times New Roman" w:hAnsi="Arial" w:cs="Arial"/>
                <w:sz w:val="20"/>
                <w:szCs w:val="20"/>
                <w:lang w:val="en-ZA" w:eastAsia="en-ZA"/>
              </w:rPr>
              <w:t xml:space="preserve"> Roads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N.006-015-2008/1 </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17 850 877.19</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19 June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Midfran</w:t>
            </w:r>
            <w:proofErr w:type="spellEnd"/>
            <w:r w:rsidRPr="004E2677">
              <w:rPr>
                <w:rFonts w:ascii="Arial" w:eastAsia="Times New Roman" w:hAnsi="Arial" w:cs="Arial"/>
                <w:sz w:val="20"/>
                <w:szCs w:val="20"/>
                <w:lang w:val="en-ZA" w:eastAsia="en-ZA"/>
              </w:rPr>
              <w:t xml:space="preserve"> Roads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R.061-058-2008/1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19 298 245.61</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19 June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BKS/PDNA JV</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N.002-081-2008/2F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2 368 421.05</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19 June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BKS/PDNA JV</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N.002-126-2008/1F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2 105 263.16</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19 June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SMEC   </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N.006-015-2008/1F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1 447 368.42</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19 June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THM Engineers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R.061-058-2008/2F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2 412 280.70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40</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19 June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Penny Farthing</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N.001-279-2010/1 R.101-246-2010/1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31 578 947.37</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19 June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Ndodana</w:t>
            </w:r>
            <w:proofErr w:type="spellEnd"/>
            <w:r w:rsidRPr="004E2677">
              <w:rPr>
                <w:rFonts w:ascii="Arial" w:eastAsia="Times New Roman" w:hAnsi="Arial" w:cs="Arial"/>
                <w:sz w:val="20"/>
                <w:szCs w:val="20"/>
                <w:lang w:val="en-ZA" w:eastAsia="en-ZA"/>
              </w:rPr>
              <w:t xml:space="preserve"> Consulting engineers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N.001-201-2011/1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2 631 578.95</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19 June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Penny Farthing</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X.002-020-2009/1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37 719 298.25</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10 145 193.45</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19 June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Ndodana</w:t>
            </w:r>
            <w:proofErr w:type="spellEnd"/>
            <w:r w:rsidRPr="004E2677">
              <w:rPr>
                <w:rFonts w:ascii="Arial" w:eastAsia="Times New Roman" w:hAnsi="Arial" w:cs="Arial"/>
                <w:sz w:val="20"/>
                <w:szCs w:val="20"/>
                <w:lang w:val="en-ZA" w:eastAsia="en-ZA"/>
              </w:rPr>
              <w:t xml:space="preserve"> Consulting engineers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X002-014-2011/1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2 631 578.95</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19 June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Superway</w:t>
            </w:r>
            <w:proofErr w:type="spellEnd"/>
            <w:r w:rsidRPr="004E2677">
              <w:rPr>
                <w:rFonts w:ascii="Arial" w:eastAsia="Times New Roman" w:hAnsi="Arial" w:cs="Arial"/>
                <w:sz w:val="20"/>
                <w:szCs w:val="20"/>
                <w:lang w:val="en-ZA" w:eastAsia="en-ZA"/>
              </w:rPr>
              <w:t xml:space="preserve"> Construction(Pty)Ltd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X.002-500-2010/</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3 771 929.82</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19 June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Worley Parsons Engineers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X.002-500-2010/</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2 631 578.95</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19 June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Penny Farthing</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X.002-400-2010/1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35 087 719.30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19 June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Worley Parsons Engineers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X.002-400-2010/1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2 631 578.95</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01 July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Lanino</w:t>
            </w:r>
            <w:proofErr w:type="spellEnd"/>
            <w:r w:rsidRPr="004E2677">
              <w:rPr>
                <w:rFonts w:ascii="Arial" w:eastAsia="Times New Roman" w:hAnsi="Arial" w:cs="Arial"/>
                <w:sz w:val="20"/>
                <w:szCs w:val="20"/>
                <w:lang w:val="en-ZA" w:eastAsia="en-ZA"/>
              </w:rPr>
              <w:t xml:space="preserve"> Traffic Markings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X.002-028-2013/1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38 795 725.00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lastRenderedPageBreak/>
              <w:t>49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01 July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Lanino</w:t>
            </w:r>
            <w:proofErr w:type="spellEnd"/>
            <w:r w:rsidRPr="004E2677">
              <w:rPr>
                <w:rFonts w:ascii="Arial" w:eastAsia="Times New Roman" w:hAnsi="Arial" w:cs="Arial"/>
                <w:sz w:val="20"/>
                <w:szCs w:val="20"/>
                <w:lang w:val="en-ZA" w:eastAsia="en-ZA"/>
              </w:rPr>
              <w:t xml:space="preserve"> Traffic Markings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N.017-034-2010/1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4 657 895.00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50</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01 July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Road Mac Surfacing (PTY)LTD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N.005-030-2010/1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60 499 174.00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51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01 July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Road Mac Surfacing Cape (PTY)LTD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N.006-040-2014/1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88 456 140.35</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52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01 July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Raubex</w:t>
            </w:r>
            <w:proofErr w:type="spellEnd"/>
            <w:r w:rsidRPr="004E2677">
              <w:rPr>
                <w:rFonts w:ascii="Arial" w:eastAsia="Times New Roman" w:hAnsi="Arial" w:cs="Arial"/>
                <w:sz w:val="20"/>
                <w:szCs w:val="20"/>
                <w:lang w:val="en-ZA" w:eastAsia="en-ZA"/>
              </w:rPr>
              <w:t xml:space="preserve">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N.011-034-2013/1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52 089 443.60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53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01 July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Talon Construction CC</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N001-092-2011/1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3 000 000.00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54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01 July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Rainbow Civils CC</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N012-058-2007/1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3 500 000.00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55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01 July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Talon Construction CC</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R027-079-2009/1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5 242 661.71</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56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01 July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Vukuzenzele</w:t>
            </w:r>
            <w:proofErr w:type="spellEnd"/>
            <w:r w:rsidRPr="004E2677">
              <w:rPr>
                <w:rFonts w:ascii="Arial" w:eastAsia="Times New Roman" w:hAnsi="Arial" w:cs="Arial"/>
                <w:sz w:val="20"/>
                <w:szCs w:val="20"/>
                <w:lang w:val="en-ZA" w:eastAsia="en-ZA"/>
              </w:rPr>
              <w:t>/Kew JV</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1N007-013-2009/1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7 650 000.00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57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01 July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MD Civils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N007-046-2009/1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5 974 313.00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58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01 July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Penny Farthing</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N014-013-2009/1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5 481 806.48</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59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01 July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MD Civils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N001-058-2007/1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16 000 000.00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60</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01 July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Qunu</w:t>
            </w:r>
            <w:proofErr w:type="spellEnd"/>
            <w:r w:rsidRPr="004E2677">
              <w:rPr>
                <w:rFonts w:ascii="Arial" w:eastAsia="Times New Roman" w:hAnsi="Arial" w:cs="Arial"/>
                <w:sz w:val="20"/>
                <w:szCs w:val="20"/>
                <w:lang w:val="en-ZA" w:eastAsia="en-ZA"/>
              </w:rPr>
              <w:t xml:space="preserve"> Consulting</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N012-058-2007/1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1 300 000.00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61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01 July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THM Engineers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R027-079-2009/1F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1 000 000.00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62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01 July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THM Engineers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R027-101-2009/1F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760 000.00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63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01 July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UWP consulting (Pty)Ltd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N007-013-200*9/1F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1 350 000.00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64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01 July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THM Engineers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N014-013-2009/1F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143 197.50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65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01 July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Kayad</w:t>
            </w:r>
            <w:proofErr w:type="spellEnd"/>
            <w:r w:rsidRPr="004E2677">
              <w:rPr>
                <w:rFonts w:ascii="Arial" w:eastAsia="Times New Roman" w:hAnsi="Arial" w:cs="Arial"/>
                <w:sz w:val="20"/>
                <w:szCs w:val="20"/>
                <w:lang w:val="en-ZA" w:eastAsia="en-ZA"/>
              </w:rPr>
              <w:t xml:space="preserve"> Consulting Engineers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N001-058-2007/1F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2 200 000.00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66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12 August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Lebone</w:t>
            </w:r>
            <w:proofErr w:type="spellEnd"/>
            <w:r w:rsidRPr="004E2677">
              <w:rPr>
                <w:rFonts w:ascii="Arial" w:eastAsia="Times New Roman" w:hAnsi="Arial" w:cs="Arial"/>
                <w:sz w:val="20"/>
                <w:szCs w:val="20"/>
                <w:lang w:val="en-ZA" w:eastAsia="en-ZA"/>
              </w:rPr>
              <w:t xml:space="preserve"> </w:t>
            </w:r>
            <w:proofErr w:type="spellStart"/>
            <w:r w:rsidRPr="004E2677">
              <w:rPr>
                <w:rFonts w:ascii="Arial" w:eastAsia="Times New Roman" w:hAnsi="Arial" w:cs="Arial"/>
                <w:sz w:val="20"/>
                <w:szCs w:val="20"/>
                <w:lang w:val="en-ZA" w:eastAsia="en-ZA"/>
              </w:rPr>
              <w:t>Litho</w:t>
            </w:r>
            <w:proofErr w:type="spellEnd"/>
            <w:r w:rsidRPr="004E2677">
              <w:rPr>
                <w:rFonts w:ascii="Arial" w:eastAsia="Times New Roman" w:hAnsi="Arial" w:cs="Arial"/>
                <w:sz w:val="20"/>
                <w:szCs w:val="20"/>
                <w:lang w:val="en-ZA" w:eastAsia="en-ZA"/>
              </w:rPr>
              <w:t xml:space="preserve"> Printers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HO/CS/66112/08/15</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11 752 193.32</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67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12 August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Raubex</w:t>
            </w:r>
            <w:proofErr w:type="spellEnd"/>
            <w:r w:rsidRPr="004E2677">
              <w:rPr>
                <w:rFonts w:ascii="Arial" w:eastAsia="Times New Roman" w:hAnsi="Arial" w:cs="Arial"/>
                <w:sz w:val="20"/>
                <w:szCs w:val="20"/>
                <w:lang w:val="en-ZA" w:eastAsia="en-ZA"/>
              </w:rPr>
              <w:t xml:space="preserve">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N002-290-2005/1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283 804 632.74</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68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12 August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Triamic</w:t>
            </w:r>
            <w:proofErr w:type="spellEnd"/>
            <w:r w:rsidRPr="004E2677">
              <w:rPr>
                <w:rFonts w:ascii="Arial" w:eastAsia="Times New Roman" w:hAnsi="Arial" w:cs="Arial"/>
                <w:sz w:val="20"/>
                <w:szCs w:val="20"/>
                <w:lang w:val="en-ZA" w:eastAsia="en-ZA"/>
              </w:rPr>
              <w:t xml:space="preserve"> Construction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R.061-080-2012/3</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469 736 842.11</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145 380 862.42</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69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12 August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Aveng </w:t>
            </w:r>
            <w:proofErr w:type="spellStart"/>
            <w:r w:rsidRPr="004E2677">
              <w:rPr>
                <w:rFonts w:ascii="Arial" w:eastAsia="Times New Roman" w:hAnsi="Arial" w:cs="Arial"/>
                <w:sz w:val="20"/>
                <w:szCs w:val="20"/>
                <w:lang w:val="en-ZA" w:eastAsia="en-ZA"/>
              </w:rPr>
              <w:t>Grinaker</w:t>
            </w:r>
            <w:proofErr w:type="spellEnd"/>
            <w:r w:rsidRPr="004E2677">
              <w:rPr>
                <w:rFonts w:ascii="Arial" w:eastAsia="Times New Roman" w:hAnsi="Arial" w:cs="Arial"/>
                <w:sz w:val="20"/>
                <w:szCs w:val="20"/>
                <w:lang w:val="en-ZA" w:eastAsia="en-ZA"/>
              </w:rPr>
              <w:t xml:space="preserve"> LTA</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N001--140-2006/1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284 508 640.00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70</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12 August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Triamic</w:t>
            </w:r>
            <w:proofErr w:type="spellEnd"/>
            <w:r w:rsidRPr="004E2677">
              <w:rPr>
                <w:rFonts w:ascii="Arial" w:eastAsia="Times New Roman" w:hAnsi="Arial" w:cs="Arial"/>
                <w:sz w:val="20"/>
                <w:szCs w:val="20"/>
                <w:lang w:val="en-ZA" w:eastAsia="en-ZA"/>
              </w:rPr>
              <w:t xml:space="preserve"> Construction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N001-170-2014/4</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143 421 052.63</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71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12 August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Murray &amp; Roberts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N.002-230-2014/1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146 507 184.46</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72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12 August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Qunu</w:t>
            </w:r>
            <w:proofErr w:type="spellEnd"/>
            <w:r w:rsidRPr="004E2677">
              <w:rPr>
                <w:rFonts w:ascii="Arial" w:eastAsia="Times New Roman" w:hAnsi="Arial" w:cs="Arial"/>
                <w:sz w:val="20"/>
                <w:szCs w:val="20"/>
                <w:lang w:val="en-ZA" w:eastAsia="en-ZA"/>
              </w:rPr>
              <w:t xml:space="preserve"> Consulting</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N002-068-2011/1F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488 355.00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73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12 August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Penny Farthing</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N002-068-2011/1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20 721 431.60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74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12 August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Aveng </w:t>
            </w:r>
            <w:proofErr w:type="spellStart"/>
            <w:r w:rsidRPr="004E2677">
              <w:rPr>
                <w:rFonts w:ascii="Arial" w:eastAsia="Times New Roman" w:hAnsi="Arial" w:cs="Arial"/>
                <w:sz w:val="20"/>
                <w:szCs w:val="20"/>
                <w:lang w:val="en-ZA" w:eastAsia="en-ZA"/>
              </w:rPr>
              <w:t>Grinaker</w:t>
            </w:r>
            <w:proofErr w:type="spellEnd"/>
            <w:r w:rsidRPr="004E2677">
              <w:rPr>
                <w:rFonts w:ascii="Arial" w:eastAsia="Times New Roman" w:hAnsi="Arial" w:cs="Arial"/>
                <w:sz w:val="20"/>
                <w:szCs w:val="20"/>
                <w:lang w:val="en-ZA" w:eastAsia="en-ZA"/>
              </w:rPr>
              <w:t xml:space="preserve"> LTA</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R.072-040-2013/1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63 517 543.86</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75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12 August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Raubex</w:t>
            </w:r>
            <w:proofErr w:type="spellEnd"/>
            <w:r w:rsidRPr="004E2677">
              <w:rPr>
                <w:rFonts w:ascii="Arial" w:eastAsia="Times New Roman" w:hAnsi="Arial" w:cs="Arial"/>
                <w:sz w:val="20"/>
                <w:szCs w:val="20"/>
                <w:lang w:val="en-ZA" w:eastAsia="en-ZA"/>
              </w:rPr>
              <w:t xml:space="preserve"> Construction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N011-030-2014/1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65 924 522.38</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76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12 August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Tau Pele Construction (PTY)LTD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N005-030-2012/9</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54 385 694.91</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77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12 August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Midfran</w:t>
            </w:r>
            <w:proofErr w:type="spellEnd"/>
            <w:r w:rsidRPr="004E2677">
              <w:rPr>
                <w:rFonts w:ascii="Arial" w:eastAsia="Times New Roman" w:hAnsi="Arial" w:cs="Arial"/>
                <w:sz w:val="20"/>
                <w:szCs w:val="20"/>
                <w:lang w:val="en-ZA" w:eastAsia="en-ZA"/>
              </w:rPr>
              <w:t xml:space="preserve"> Roads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N.014-093-2011/1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28 800 000.00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78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12 August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Penny Farthing</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N.014-093-2011/1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21 929 824.56</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79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12 August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Quality Plant hire/ </w:t>
            </w:r>
            <w:proofErr w:type="spellStart"/>
            <w:r w:rsidRPr="004E2677">
              <w:rPr>
                <w:rFonts w:ascii="Arial" w:eastAsia="Times New Roman" w:hAnsi="Arial" w:cs="Arial"/>
                <w:sz w:val="20"/>
                <w:szCs w:val="20"/>
                <w:lang w:val="en-ZA" w:eastAsia="en-ZA"/>
              </w:rPr>
              <w:t>Expectra</w:t>
            </w:r>
            <w:proofErr w:type="spellEnd"/>
            <w:r w:rsidRPr="004E2677">
              <w:rPr>
                <w:rFonts w:ascii="Arial" w:eastAsia="Times New Roman" w:hAnsi="Arial" w:cs="Arial"/>
                <w:sz w:val="20"/>
                <w:szCs w:val="20"/>
                <w:lang w:val="en-ZA" w:eastAsia="en-ZA"/>
              </w:rPr>
              <w:t xml:space="preserve"> JV</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N.012-117-2011/1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40 307 444.25</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lastRenderedPageBreak/>
              <w:t>80</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10 September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Aurecon Consulting engineers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Concession Contract</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6 150 000.00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81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10 September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University of Pretoria JV with other Universities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1008/65210/1A0</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1 895 000.00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82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10 September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WSP Group Africa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R.034-010-2016/1F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26 026 750.00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83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10 September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Aveng </w:t>
            </w:r>
            <w:proofErr w:type="spellStart"/>
            <w:r w:rsidRPr="004E2677">
              <w:rPr>
                <w:rFonts w:ascii="Arial" w:eastAsia="Times New Roman" w:hAnsi="Arial" w:cs="Arial"/>
                <w:sz w:val="20"/>
                <w:szCs w:val="20"/>
                <w:lang w:val="en-ZA" w:eastAsia="en-ZA"/>
              </w:rPr>
              <w:t>Grinaker</w:t>
            </w:r>
            <w:proofErr w:type="spellEnd"/>
            <w:r w:rsidRPr="004E2677">
              <w:rPr>
                <w:rFonts w:ascii="Arial" w:eastAsia="Times New Roman" w:hAnsi="Arial" w:cs="Arial"/>
                <w:sz w:val="20"/>
                <w:szCs w:val="20"/>
                <w:lang w:val="en-ZA" w:eastAsia="en-ZA"/>
              </w:rPr>
              <w:t xml:space="preserve"> LTA</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R.061-067-2012/1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348 757 959.79</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84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10 September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Hillary Construction</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N.001-170-2014/3</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491 094 000.00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85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10 September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Raubex</w:t>
            </w:r>
            <w:proofErr w:type="spellEnd"/>
            <w:r w:rsidRPr="004E2677">
              <w:rPr>
                <w:rFonts w:ascii="Arial" w:eastAsia="Times New Roman" w:hAnsi="Arial" w:cs="Arial"/>
                <w:sz w:val="20"/>
                <w:szCs w:val="20"/>
                <w:lang w:val="en-ZA" w:eastAsia="en-ZA"/>
              </w:rPr>
              <w:t xml:space="preserve">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N008.-110-2014/1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404 529 283.66</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86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10 September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Road Mac Surfacing KZN (PTY)LTD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R.056-090-2013/1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94 360 004.00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87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10 September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Raubex</w:t>
            </w:r>
            <w:proofErr w:type="spellEnd"/>
            <w:r w:rsidRPr="004E2677">
              <w:rPr>
                <w:rFonts w:ascii="Arial" w:eastAsia="Times New Roman" w:hAnsi="Arial" w:cs="Arial"/>
                <w:sz w:val="20"/>
                <w:szCs w:val="20"/>
                <w:lang w:val="en-ZA" w:eastAsia="en-ZA"/>
              </w:rPr>
              <w:t xml:space="preserve">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R.022-050-2014/1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36 015 447.80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88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10 September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Tolcon</w:t>
            </w:r>
            <w:proofErr w:type="spellEnd"/>
            <w:r w:rsidRPr="004E2677">
              <w:rPr>
                <w:rFonts w:ascii="Arial" w:eastAsia="Times New Roman" w:hAnsi="Arial" w:cs="Arial"/>
                <w:sz w:val="20"/>
                <w:szCs w:val="20"/>
                <w:lang w:val="en-ZA" w:eastAsia="en-ZA"/>
              </w:rPr>
              <w:t xml:space="preserve"> </w:t>
            </w:r>
            <w:proofErr w:type="spellStart"/>
            <w:r w:rsidRPr="004E2677">
              <w:rPr>
                <w:rFonts w:ascii="Arial" w:eastAsia="Times New Roman" w:hAnsi="Arial" w:cs="Arial"/>
                <w:sz w:val="20"/>
                <w:szCs w:val="20"/>
                <w:lang w:val="en-ZA" w:eastAsia="en-ZA"/>
              </w:rPr>
              <w:t>Lehumo</w:t>
            </w:r>
            <w:proofErr w:type="spellEnd"/>
            <w:r w:rsidRPr="004E2677">
              <w:rPr>
                <w:rFonts w:ascii="Arial" w:eastAsia="Times New Roman" w:hAnsi="Arial" w:cs="Arial"/>
                <w:sz w:val="20"/>
                <w:szCs w:val="20"/>
                <w:lang w:val="en-ZA" w:eastAsia="en-ZA"/>
              </w:rPr>
              <w:t xml:space="preserve"> (PTY)LTD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N.002-089-2014/1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205 733 290.00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89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10 September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Road Mac Surfacing (PTY)LTD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108 051 664.00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90</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10 September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Road Mac Surfacing Cape (PTY)LTD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39 377 885.96</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91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10 September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Road Mac Surfacing Cape (PTY)LTD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60 635 964.91</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92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10 September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NMC Civils(Pty)Ltd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73 135 964.91</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93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10 September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Armco Superlight(Pty)Ltd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7 310 925.00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94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October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Hi Voltage </w:t>
            </w:r>
            <w:proofErr w:type="spellStart"/>
            <w:r w:rsidRPr="004E2677">
              <w:rPr>
                <w:rFonts w:ascii="Arial" w:eastAsia="Times New Roman" w:hAnsi="Arial" w:cs="Arial"/>
                <w:sz w:val="20"/>
                <w:szCs w:val="20"/>
                <w:lang w:val="en-ZA" w:eastAsia="en-ZA"/>
              </w:rPr>
              <w:t>Tehnology</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N002-260-2010/1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44 594 397.96</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95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October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Triamic</w:t>
            </w:r>
            <w:proofErr w:type="spellEnd"/>
            <w:r w:rsidRPr="004E2677">
              <w:rPr>
                <w:rFonts w:ascii="Arial" w:eastAsia="Times New Roman" w:hAnsi="Arial" w:cs="Arial"/>
                <w:sz w:val="20"/>
                <w:szCs w:val="20"/>
                <w:lang w:val="en-ZA" w:eastAsia="en-ZA"/>
              </w:rPr>
              <w:t xml:space="preserve"> Construction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R.570-010-2011/1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404 385 964.91</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96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October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Tau Pele Construction (PTY)LTD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R035-010-2012/1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200 971 536.75</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97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October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LeNash</w:t>
            </w:r>
            <w:proofErr w:type="spellEnd"/>
            <w:r w:rsidRPr="004E2677">
              <w:rPr>
                <w:rFonts w:ascii="Arial" w:eastAsia="Times New Roman" w:hAnsi="Arial" w:cs="Arial"/>
                <w:sz w:val="20"/>
                <w:szCs w:val="20"/>
                <w:lang w:val="en-ZA" w:eastAsia="en-ZA"/>
              </w:rPr>
              <w:t xml:space="preserve"> International Investments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X.003-005-2013/2</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7 800 161.90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98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October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WBHO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N.003-034-2014/1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153 770 824.32</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99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October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Wasserman </w:t>
            </w:r>
            <w:proofErr w:type="spellStart"/>
            <w:r w:rsidRPr="004E2677">
              <w:rPr>
                <w:rFonts w:ascii="Arial" w:eastAsia="Times New Roman" w:hAnsi="Arial" w:cs="Arial"/>
                <w:sz w:val="20"/>
                <w:szCs w:val="20"/>
                <w:lang w:val="en-ZA" w:eastAsia="en-ZA"/>
              </w:rPr>
              <w:t>Teerwerke</w:t>
            </w:r>
            <w:proofErr w:type="spellEnd"/>
            <w:r w:rsidRPr="004E2677">
              <w:rPr>
                <w:rFonts w:ascii="Arial" w:eastAsia="Times New Roman" w:hAnsi="Arial" w:cs="Arial"/>
                <w:sz w:val="20"/>
                <w:szCs w:val="20"/>
                <w:lang w:val="en-ZA" w:eastAsia="en-ZA"/>
              </w:rPr>
              <w:t xml:space="preserve">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R.063-120-2015/1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38 900 320.60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100</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October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KPMM Roads and Earthworks (Pty)</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N.002-320-2014/1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99 000 000.00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101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October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Tshireletso</w:t>
            </w:r>
            <w:proofErr w:type="spellEnd"/>
            <w:r w:rsidRPr="004E2677">
              <w:rPr>
                <w:rFonts w:ascii="Arial" w:eastAsia="Times New Roman" w:hAnsi="Arial" w:cs="Arial"/>
                <w:sz w:val="20"/>
                <w:szCs w:val="20"/>
                <w:lang w:val="en-ZA" w:eastAsia="en-ZA"/>
              </w:rPr>
              <w:t xml:space="preserve"> Traffic and Road Management CC</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X.005-002-2011/1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8 544 730.00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102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October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Tshireletso</w:t>
            </w:r>
            <w:proofErr w:type="spellEnd"/>
            <w:r w:rsidRPr="004E2677">
              <w:rPr>
                <w:rFonts w:ascii="Arial" w:eastAsia="Times New Roman" w:hAnsi="Arial" w:cs="Arial"/>
                <w:sz w:val="20"/>
                <w:szCs w:val="20"/>
                <w:lang w:val="en-ZA" w:eastAsia="en-ZA"/>
              </w:rPr>
              <w:t xml:space="preserve"> Traffic and Road Management CC</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X.005-001-2011/1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8 398 180.00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103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October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Penny Farthing Engineering</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R.075-010-2013/1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72 243 270.60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104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October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Penny Farthing Engineering SA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R.063-140-2014/1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86 552 229.70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105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October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Roadmac</w:t>
            </w:r>
            <w:proofErr w:type="spellEnd"/>
            <w:r w:rsidRPr="004E2677">
              <w:rPr>
                <w:rFonts w:ascii="Arial" w:eastAsia="Times New Roman" w:hAnsi="Arial" w:cs="Arial"/>
                <w:sz w:val="20"/>
                <w:szCs w:val="20"/>
                <w:lang w:val="en-ZA" w:eastAsia="en-ZA"/>
              </w:rPr>
              <w:t xml:space="preserve"> Surfacing Cape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N.002-160-2015/1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56 559 878.00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106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November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Triamic</w:t>
            </w:r>
            <w:proofErr w:type="spellEnd"/>
            <w:r w:rsidRPr="004E2677">
              <w:rPr>
                <w:rFonts w:ascii="Arial" w:eastAsia="Times New Roman" w:hAnsi="Arial" w:cs="Arial"/>
                <w:sz w:val="20"/>
                <w:szCs w:val="20"/>
                <w:lang w:val="en-ZA" w:eastAsia="en-ZA"/>
              </w:rPr>
              <w:t xml:space="preserve"> Construction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N.010-003-2005/2</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335 000 000.00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107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November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Tshireletso</w:t>
            </w:r>
            <w:proofErr w:type="spellEnd"/>
            <w:r w:rsidRPr="004E2677">
              <w:rPr>
                <w:rFonts w:ascii="Arial" w:eastAsia="Times New Roman" w:hAnsi="Arial" w:cs="Arial"/>
                <w:sz w:val="20"/>
                <w:szCs w:val="20"/>
                <w:lang w:val="en-ZA" w:eastAsia="en-ZA"/>
              </w:rPr>
              <w:t xml:space="preserve"> Traffic and Road Management CC</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X.005-002-2011/1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6 130 939.00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108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November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Tri-</w:t>
            </w:r>
            <w:proofErr w:type="spellStart"/>
            <w:r w:rsidRPr="004E2677">
              <w:rPr>
                <w:rFonts w:ascii="Arial" w:eastAsia="Times New Roman" w:hAnsi="Arial" w:cs="Arial"/>
                <w:sz w:val="20"/>
                <w:szCs w:val="20"/>
                <w:lang w:val="en-ZA" w:eastAsia="en-ZA"/>
              </w:rPr>
              <w:t>cor</w:t>
            </w:r>
            <w:proofErr w:type="spellEnd"/>
            <w:r w:rsidRPr="004E2677">
              <w:rPr>
                <w:rFonts w:ascii="Arial" w:eastAsia="Times New Roman" w:hAnsi="Arial" w:cs="Arial"/>
                <w:sz w:val="20"/>
                <w:szCs w:val="20"/>
                <w:lang w:val="en-ZA" w:eastAsia="en-ZA"/>
              </w:rPr>
              <w:t xml:space="preserve"> Signs SA / </w:t>
            </w:r>
            <w:proofErr w:type="spellStart"/>
            <w:r w:rsidRPr="004E2677">
              <w:rPr>
                <w:rFonts w:ascii="Arial" w:eastAsia="Times New Roman" w:hAnsi="Arial" w:cs="Arial"/>
                <w:sz w:val="20"/>
                <w:szCs w:val="20"/>
                <w:lang w:val="en-ZA" w:eastAsia="en-ZA"/>
              </w:rPr>
              <w:t>Baloyi</w:t>
            </w:r>
            <w:proofErr w:type="spellEnd"/>
            <w:r w:rsidRPr="004E2677">
              <w:rPr>
                <w:rFonts w:ascii="Arial" w:eastAsia="Times New Roman" w:hAnsi="Arial" w:cs="Arial"/>
                <w:sz w:val="20"/>
                <w:szCs w:val="20"/>
                <w:lang w:val="en-ZA" w:eastAsia="en-ZA"/>
              </w:rPr>
              <w:t xml:space="preserve"> Signs and Number Plates Joint Venture</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X.003-005-2013/3</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24 566 229.80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109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November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City Markings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X.003-005-2013/4</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16 613 219.00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lastRenderedPageBreak/>
              <w:t>110</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November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Mukhari</w:t>
            </w:r>
            <w:proofErr w:type="spellEnd"/>
            <w:r w:rsidRPr="004E2677">
              <w:rPr>
                <w:rFonts w:ascii="Arial" w:eastAsia="Times New Roman" w:hAnsi="Arial" w:cs="Arial"/>
                <w:sz w:val="20"/>
                <w:szCs w:val="20"/>
                <w:lang w:val="en-ZA" w:eastAsia="en-ZA"/>
              </w:rPr>
              <w:t xml:space="preserve"> signs and Marketing Enterprises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X.003-005-2013/6</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4 101 287.00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111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November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Raubex</w:t>
            </w:r>
            <w:proofErr w:type="spellEnd"/>
            <w:r w:rsidRPr="004E2677">
              <w:rPr>
                <w:rFonts w:ascii="Arial" w:eastAsia="Times New Roman" w:hAnsi="Arial" w:cs="Arial"/>
                <w:sz w:val="20"/>
                <w:szCs w:val="20"/>
                <w:lang w:val="en-ZA" w:eastAsia="en-ZA"/>
              </w:rPr>
              <w:t xml:space="preserve"> Construction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R.022-050-2014/2</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17 475 438.60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112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November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Roadmac</w:t>
            </w:r>
            <w:proofErr w:type="spellEnd"/>
            <w:r w:rsidRPr="004E2677">
              <w:rPr>
                <w:rFonts w:ascii="Arial" w:eastAsia="Times New Roman" w:hAnsi="Arial" w:cs="Arial"/>
                <w:sz w:val="20"/>
                <w:szCs w:val="20"/>
                <w:lang w:val="en-ZA" w:eastAsia="en-ZA"/>
              </w:rPr>
              <w:t xml:space="preserve"> Surfacing Cape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R.063-101-2014/1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41 403 508.77</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113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26 November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Bay West City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3002-58700/BWC</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150 586 117.00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114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26 November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Group Five Building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P.002-016-2014/1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69 740 944.00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115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26 November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Mantombana</w:t>
            </w:r>
            <w:proofErr w:type="spellEnd"/>
            <w:r w:rsidRPr="004E2677">
              <w:rPr>
                <w:rFonts w:ascii="Arial" w:eastAsia="Times New Roman" w:hAnsi="Arial" w:cs="Arial"/>
                <w:sz w:val="20"/>
                <w:szCs w:val="20"/>
                <w:lang w:val="en-ZA" w:eastAsia="en-ZA"/>
              </w:rPr>
              <w:t xml:space="preserve"> Enterprise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C.004-011-2014/1A</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11 922 640.00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116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26 November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Khulani</w:t>
            </w:r>
            <w:proofErr w:type="spellEnd"/>
            <w:r w:rsidRPr="004E2677">
              <w:rPr>
                <w:rFonts w:ascii="Arial" w:eastAsia="Times New Roman" w:hAnsi="Arial" w:cs="Arial"/>
                <w:sz w:val="20"/>
                <w:szCs w:val="20"/>
                <w:lang w:val="en-ZA" w:eastAsia="en-ZA"/>
              </w:rPr>
              <w:t xml:space="preserve"> Civils (Pty) Ltd </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C.004-011-2014/1B</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12 098 265.43</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117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26 November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Aveng </w:t>
            </w:r>
            <w:proofErr w:type="spellStart"/>
            <w:r w:rsidRPr="004E2677">
              <w:rPr>
                <w:rFonts w:ascii="Arial" w:eastAsia="Times New Roman" w:hAnsi="Arial" w:cs="Arial"/>
                <w:sz w:val="20"/>
                <w:szCs w:val="20"/>
                <w:lang w:val="en-ZA" w:eastAsia="en-ZA"/>
              </w:rPr>
              <w:t>Grinaker</w:t>
            </w:r>
            <w:proofErr w:type="spellEnd"/>
            <w:r w:rsidRPr="004E2677">
              <w:rPr>
                <w:rFonts w:ascii="Arial" w:eastAsia="Times New Roman" w:hAnsi="Arial" w:cs="Arial"/>
                <w:sz w:val="20"/>
                <w:szCs w:val="20"/>
                <w:lang w:val="en-ZA" w:eastAsia="en-ZA"/>
              </w:rPr>
              <w:t xml:space="preserve"> LTA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N.001-170-2014/2</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572 629 807.49</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118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26 November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Simlab</w:t>
            </w:r>
            <w:proofErr w:type="spellEnd"/>
            <w:r w:rsidRPr="004E2677">
              <w:rPr>
                <w:rFonts w:ascii="Arial" w:eastAsia="Times New Roman" w:hAnsi="Arial" w:cs="Arial"/>
                <w:sz w:val="20"/>
                <w:szCs w:val="20"/>
                <w:lang w:val="en-ZA" w:eastAsia="en-ZA"/>
              </w:rPr>
              <w:t xml:space="preserve">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N.008-110-2014/1C-SL</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7 961 490.00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119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26 November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Raubex</w:t>
            </w:r>
            <w:proofErr w:type="spellEnd"/>
            <w:r w:rsidRPr="004E2677">
              <w:rPr>
                <w:rFonts w:ascii="Arial" w:eastAsia="Times New Roman" w:hAnsi="Arial" w:cs="Arial"/>
                <w:sz w:val="20"/>
                <w:szCs w:val="20"/>
                <w:lang w:val="en-ZA" w:eastAsia="en-ZA"/>
              </w:rPr>
              <w:t xml:space="preserve"> Construction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N.008-110-2014/1F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7 525 200.00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120</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26 November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KPMM            </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N.011-100-2013/1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309 868 421.05</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13 616 120.00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121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26 November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Hillary Construction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N.001-170-2014/1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140 490 000.00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122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26 November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Messrs </w:t>
            </w:r>
            <w:proofErr w:type="spellStart"/>
            <w:r w:rsidRPr="004E2677">
              <w:rPr>
                <w:rFonts w:ascii="Arial" w:eastAsia="Times New Roman" w:hAnsi="Arial" w:cs="Arial"/>
                <w:sz w:val="20"/>
                <w:szCs w:val="20"/>
                <w:lang w:val="en-ZA" w:eastAsia="en-ZA"/>
              </w:rPr>
              <w:t>Midfran</w:t>
            </w:r>
            <w:proofErr w:type="spellEnd"/>
            <w:r w:rsidRPr="004E2677">
              <w:rPr>
                <w:rFonts w:ascii="Arial" w:eastAsia="Times New Roman" w:hAnsi="Arial" w:cs="Arial"/>
                <w:sz w:val="20"/>
                <w:szCs w:val="20"/>
                <w:lang w:val="en-ZA" w:eastAsia="en-ZA"/>
              </w:rPr>
              <w:t xml:space="preserve"> Roads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N012-058-2013/1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51 097 313.55</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123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26 November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Messrs </w:t>
            </w:r>
            <w:proofErr w:type="spellStart"/>
            <w:r w:rsidRPr="004E2677">
              <w:rPr>
                <w:rFonts w:ascii="Arial" w:eastAsia="Times New Roman" w:hAnsi="Arial" w:cs="Arial"/>
                <w:sz w:val="20"/>
                <w:szCs w:val="20"/>
                <w:lang w:val="en-ZA" w:eastAsia="en-ZA"/>
              </w:rPr>
              <w:t>Midfran</w:t>
            </w:r>
            <w:proofErr w:type="spellEnd"/>
            <w:r w:rsidRPr="004E2677">
              <w:rPr>
                <w:rFonts w:ascii="Arial" w:eastAsia="Times New Roman" w:hAnsi="Arial" w:cs="Arial"/>
                <w:sz w:val="20"/>
                <w:szCs w:val="20"/>
                <w:lang w:val="en-ZA" w:eastAsia="en-ZA"/>
              </w:rPr>
              <w:t xml:space="preserve"> Roads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N001-090-2014/1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54 998 215.00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124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26 November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Messrs Wasserman </w:t>
            </w:r>
            <w:proofErr w:type="spellStart"/>
            <w:r w:rsidRPr="004E2677">
              <w:rPr>
                <w:rFonts w:ascii="Arial" w:eastAsia="Times New Roman" w:hAnsi="Arial" w:cs="Arial"/>
                <w:sz w:val="20"/>
                <w:szCs w:val="20"/>
                <w:lang w:val="en-ZA" w:eastAsia="en-ZA"/>
              </w:rPr>
              <w:t>Teerwerke</w:t>
            </w:r>
            <w:proofErr w:type="spellEnd"/>
            <w:r w:rsidRPr="004E2677">
              <w:rPr>
                <w:rFonts w:ascii="Arial" w:eastAsia="Times New Roman" w:hAnsi="Arial" w:cs="Arial"/>
                <w:sz w:val="20"/>
                <w:szCs w:val="20"/>
                <w:lang w:val="en-ZA" w:eastAsia="en-ZA"/>
              </w:rPr>
              <w:t xml:space="preserve">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R027-101-2014/1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42 488 225.00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125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26 November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Messrs Razzmatazz Civils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N.002/126-2013/1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87 881 517.76</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126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26 November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Superway</w:t>
            </w:r>
            <w:proofErr w:type="spellEnd"/>
            <w:r w:rsidRPr="004E2677">
              <w:rPr>
                <w:rFonts w:ascii="Arial" w:eastAsia="Times New Roman" w:hAnsi="Arial" w:cs="Arial"/>
                <w:sz w:val="20"/>
                <w:szCs w:val="20"/>
                <w:lang w:val="en-ZA" w:eastAsia="en-ZA"/>
              </w:rPr>
              <w:t xml:space="preserve"> Construction(Pty)Ltd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X.002-016-2012/1C</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10 000 000.00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127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26 November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Superway</w:t>
            </w:r>
            <w:proofErr w:type="spellEnd"/>
            <w:r w:rsidRPr="004E2677">
              <w:rPr>
                <w:rFonts w:ascii="Arial" w:eastAsia="Times New Roman" w:hAnsi="Arial" w:cs="Arial"/>
                <w:sz w:val="20"/>
                <w:szCs w:val="20"/>
                <w:lang w:val="en-ZA" w:eastAsia="en-ZA"/>
              </w:rPr>
              <w:t xml:space="preserve"> Construction(Pty)Ltd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N.004-010-2012/1C</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7 000 000.00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128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26 November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Scribante</w:t>
            </w:r>
            <w:proofErr w:type="spellEnd"/>
            <w:r w:rsidRPr="004E2677">
              <w:rPr>
                <w:rFonts w:ascii="Arial" w:eastAsia="Times New Roman" w:hAnsi="Arial" w:cs="Arial"/>
                <w:sz w:val="20"/>
                <w:szCs w:val="20"/>
                <w:lang w:val="en-ZA" w:eastAsia="en-ZA"/>
              </w:rPr>
              <w:t xml:space="preserve"> / </w:t>
            </w:r>
            <w:proofErr w:type="spellStart"/>
            <w:r w:rsidRPr="004E2677">
              <w:rPr>
                <w:rFonts w:ascii="Arial" w:eastAsia="Times New Roman" w:hAnsi="Arial" w:cs="Arial"/>
                <w:sz w:val="20"/>
                <w:szCs w:val="20"/>
                <w:lang w:val="en-ZA" w:eastAsia="en-ZA"/>
              </w:rPr>
              <w:t>Masakeni</w:t>
            </w:r>
            <w:proofErr w:type="spellEnd"/>
            <w:r w:rsidRPr="004E2677">
              <w:rPr>
                <w:rFonts w:ascii="Arial" w:eastAsia="Times New Roman" w:hAnsi="Arial" w:cs="Arial"/>
                <w:sz w:val="20"/>
                <w:szCs w:val="20"/>
                <w:lang w:val="en-ZA" w:eastAsia="en-ZA"/>
              </w:rPr>
              <w:t xml:space="preserve"> JV</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R.061-020-2007/1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58 911 844.49</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129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26 November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Tiger Equity One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N.001-012-2014/1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155 625 715.11</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130</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26 November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Hillary Construction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N.001-280-2013/1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72 613 000.00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131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26 November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Midfran</w:t>
            </w:r>
            <w:proofErr w:type="spellEnd"/>
            <w:r w:rsidRPr="004E2677">
              <w:rPr>
                <w:rFonts w:ascii="Arial" w:eastAsia="Times New Roman" w:hAnsi="Arial" w:cs="Arial"/>
                <w:sz w:val="20"/>
                <w:szCs w:val="20"/>
                <w:lang w:val="en-ZA" w:eastAsia="en-ZA"/>
              </w:rPr>
              <w:t xml:space="preserve"> Roads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N.018-027-2011/1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2 631 578.94</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132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26 November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Midfran</w:t>
            </w:r>
            <w:proofErr w:type="spellEnd"/>
            <w:r w:rsidRPr="004E2677">
              <w:rPr>
                <w:rFonts w:ascii="Arial" w:eastAsia="Times New Roman" w:hAnsi="Arial" w:cs="Arial"/>
                <w:sz w:val="20"/>
                <w:szCs w:val="20"/>
                <w:lang w:val="en-ZA" w:eastAsia="en-ZA"/>
              </w:rPr>
              <w:t xml:space="preserve"> Roads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N.014-093-2011/1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5 263 157.89</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133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26 November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Penny Farthing</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N.014-093-2011/1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2 631 578.94</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134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26 November 2014</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The </w:t>
            </w:r>
            <w:proofErr w:type="spellStart"/>
            <w:r w:rsidRPr="004E2677">
              <w:rPr>
                <w:rFonts w:ascii="Arial" w:eastAsia="Times New Roman" w:hAnsi="Arial" w:cs="Arial"/>
                <w:sz w:val="20"/>
                <w:szCs w:val="20"/>
                <w:lang w:val="en-ZA" w:eastAsia="en-ZA"/>
              </w:rPr>
              <w:t>Coega</w:t>
            </w:r>
            <w:proofErr w:type="spellEnd"/>
            <w:r w:rsidRPr="004E2677">
              <w:rPr>
                <w:rFonts w:ascii="Arial" w:eastAsia="Times New Roman" w:hAnsi="Arial" w:cs="Arial"/>
                <w:sz w:val="20"/>
                <w:szCs w:val="20"/>
                <w:lang w:val="en-ZA" w:eastAsia="en-ZA"/>
              </w:rPr>
              <w:t xml:space="preserve"> Development Corporation</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S16/1/4-N.002-011-2003/1 &amp; S16/1/4-N.002-110-2008/2</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182 704 107.26</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135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03 February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Messrs MAJV</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1005/56000/2014</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827 613 200.00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136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03 February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Civilcon</w:t>
            </w:r>
            <w:proofErr w:type="spellEnd"/>
            <w:r w:rsidRPr="004E2677">
              <w:rPr>
                <w:rFonts w:ascii="Arial" w:eastAsia="Times New Roman" w:hAnsi="Arial" w:cs="Arial"/>
                <w:sz w:val="20"/>
                <w:szCs w:val="20"/>
                <w:lang w:val="en-ZA" w:eastAsia="en-ZA"/>
              </w:rPr>
              <w:t xml:space="preserve"> Pele </w:t>
            </w:r>
            <w:proofErr w:type="spellStart"/>
            <w:r w:rsidRPr="004E2677">
              <w:rPr>
                <w:rFonts w:ascii="Arial" w:eastAsia="Times New Roman" w:hAnsi="Arial" w:cs="Arial"/>
                <w:sz w:val="20"/>
                <w:szCs w:val="20"/>
                <w:lang w:val="en-ZA" w:eastAsia="en-ZA"/>
              </w:rPr>
              <w:t>Kaofela</w:t>
            </w:r>
            <w:proofErr w:type="spellEnd"/>
            <w:r w:rsidRPr="004E2677">
              <w:rPr>
                <w:rFonts w:ascii="Arial" w:eastAsia="Times New Roman" w:hAnsi="Arial" w:cs="Arial"/>
                <w:sz w:val="20"/>
                <w:szCs w:val="20"/>
                <w:lang w:val="en-ZA" w:eastAsia="en-ZA"/>
              </w:rPr>
              <w:t xml:space="preserve"> JV </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N.014-100-2011/2</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34 426 670.00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137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03 February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FdT</w:t>
            </w:r>
            <w:proofErr w:type="spellEnd"/>
            <w:r w:rsidRPr="004E2677">
              <w:rPr>
                <w:rFonts w:ascii="Arial" w:eastAsia="Times New Roman" w:hAnsi="Arial" w:cs="Arial"/>
                <w:sz w:val="20"/>
                <w:szCs w:val="20"/>
                <w:lang w:val="en-ZA" w:eastAsia="en-ZA"/>
              </w:rPr>
              <w:t xml:space="preserve"> Electrical Contractors CC</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R.024-010-2012/1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11 100 091.76</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138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03 February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WBHO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R.024-010-2012/2</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353 898 557.60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lastRenderedPageBreak/>
              <w:t>139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03 February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Murray &amp; Roberts </w:t>
            </w:r>
            <w:proofErr w:type="spellStart"/>
            <w:r w:rsidRPr="004E2677">
              <w:rPr>
                <w:rFonts w:ascii="Arial" w:eastAsia="Times New Roman" w:hAnsi="Arial" w:cs="Arial"/>
                <w:sz w:val="20"/>
                <w:szCs w:val="20"/>
                <w:lang w:val="en-ZA" w:eastAsia="en-ZA"/>
              </w:rPr>
              <w:t>Insfrastructure</w:t>
            </w:r>
            <w:proofErr w:type="spellEnd"/>
            <w:r w:rsidRPr="004E2677">
              <w:rPr>
                <w:rFonts w:ascii="Arial" w:eastAsia="Times New Roman" w:hAnsi="Arial" w:cs="Arial"/>
                <w:sz w:val="20"/>
                <w:szCs w:val="20"/>
                <w:lang w:val="en-ZA" w:eastAsia="en-ZA"/>
              </w:rPr>
              <w:t xml:space="preserve">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R.072-030-2014/1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440 856 047.46</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140</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03 February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Basil Read (PTY)LTD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R.061-070-2013/1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442 196 397.09</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141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03 February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Raubex</w:t>
            </w:r>
            <w:proofErr w:type="spellEnd"/>
            <w:r w:rsidRPr="004E2677">
              <w:rPr>
                <w:rFonts w:ascii="Arial" w:eastAsia="Times New Roman" w:hAnsi="Arial" w:cs="Arial"/>
                <w:sz w:val="20"/>
                <w:szCs w:val="20"/>
                <w:lang w:val="en-ZA" w:eastAsia="en-ZA"/>
              </w:rPr>
              <w:t xml:space="preserve"> Construction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N.001-150-2013/1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538 648 783.44</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142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03 February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Aveng </w:t>
            </w:r>
            <w:proofErr w:type="spellStart"/>
            <w:r w:rsidRPr="004E2677">
              <w:rPr>
                <w:rFonts w:ascii="Arial" w:eastAsia="Times New Roman" w:hAnsi="Arial" w:cs="Arial"/>
                <w:sz w:val="20"/>
                <w:szCs w:val="20"/>
                <w:lang w:val="en-ZA" w:eastAsia="en-ZA"/>
              </w:rPr>
              <w:t>Grinaker</w:t>
            </w:r>
            <w:proofErr w:type="spellEnd"/>
            <w:r w:rsidRPr="004E2677">
              <w:rPr>
                <w:rFonts w:ascii="Arial" w:eastAsia="Times New Roman" w:hAnsi="Arial" w:cs="Arial"/>
                <w:sz w:val="20"/>
                <w:szCs w:val="20"/>
                <w:lang w:val="en-ZA" w:eastAsia="en-ZA"/>
              </w:rPr>
              <w:t xml:space="preserve"> LTA</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P.003-003-2013/1CO</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148 754 783.44</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143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03 February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Stefanutti</w:t>
            </w:r>
            <w:proofErr w:type="spellEnd"/>
            <w:r w:rsidRPr="004E2677">
              <w:rPr>
                <w:rFonts w:ascii="Arial" w:eastAsia="Times New Roman" w:hAnsi="Arial" w:cs="Arial"/>
                <w:sz w:val="20"/>
                <w:szCs w:val="20"/>
                <w:lang w:val="en-ZA" w:eastAsia="en-ZA"/>
              </w:rPr>
              <w:t xml:space="preserve"> Stock Power Consortium</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N.007-012-2014/1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443 806 085.81</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144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03 February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Academy for Construction Skills(Pty)Ltd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C.003-026-2013/1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33 027 680.00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145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03 February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Quality Plant hire/ </w:t>
            </w:r>
            <w:proofErr w:type="spellStart"/>
            <w:r w:rsidRPr="004E2677">
              <w:rPr>
                <w:rFonts w:ascii="Arial" w:eastAsia="Times New Roman" w:hAnsi="Arial" w:cs="Arial"/>
                <w:sz w:val="20"/>
                <w:szCs w:val="20"/>
                <w:lang w:val="en-ZA" w:eastAsia="en-ZA"/>
              </w:rPr>
              <w:t>Expectra</w:t>
            </w:r>
            <w:proofErr w:type="spellEnd"/>
            <w:r w:rsidRPr="004E2677">
              <w:rPr>
                <w:rFonts w:ascii="Arial" w:eastAsia="Times New Roman" w:hAnsi="Arial" w:cs="Arial"/>
                <w:sz w:val="20"/>
                <w:szCs w:val="20"/>
                <w:lang w:val="en-ZA" w:eastAsia="en-ZA"/>
              </w:rPr>
              <w:t xml:space="preserve"> JV</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N.012-117-2011/1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7 017 543.86</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146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03 February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Penny Farthing Engineers SA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X.003-002-2013/1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61 648 282.00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147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03 February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Penny Farthing Engineers SA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X.003-003-2013/1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68 812 091.00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148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03 February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Messrs Kew Maintenance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N.007-013-2014/1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43 847 175.00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149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03 February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Messers</w:t>
            </w:r>
            <w:proofErr w:type="spellEnd"/>
            <w:r w:rsidRPr="004E2677">
              <w:rPr>
                <w:rFonts w:ascii="Arial" w:eastAsia="Times New Roman" w:hAnsi="Arial" w:cs="Arial"/>
                <w:sz w:val="20"/>
                <w:szCs w:val="20"/>
                <w:lang w:val="en-ZA" w:eastAsia="en-ZA"/>
              </w:rPr>
              <w:t xml:space="preserve"> Talon Construction </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N007-046-2014/1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31 580 020.00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150</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03 February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Martin &amp; East (Pty)Ltd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N001-010-2014/1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58 596 491.23</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151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09 April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Nyeleti</w:t>
            </w:r>
            <w:proofErr w:type="spellEnd"/>
            <w:r w:rsidRPr="004E2677">
              <w:rPr>
                <w:rFonts w:ascii="Arial" w:eastAsia="Times New Roman" w:hAnsi="Arial" w:cs="Arial"/>
                <w:sz w:val="20"/>
                <w:szCs w:val="20"/>
                <w:lang w:val="en-ZA" w:eastAsia="en-ZA"/>
              </w:rPr>
              <w:t xml:space="preserve"> Consulting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N.003-020-2017/4F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100 545 530.00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152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09 April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Royal </w:t>
            </w:r>
            <w:proofErr w:type="spellStart"/>
            <w:r w:rsidRPr="004E2677">
              <w:rPr>
                <w:rFonts w:ascii="Arial" w:eastAsia="Times New Roman" w:hAnsi="Arial" w:cs="Arial"/>
                <w:sz w:val="20"/>
                <w:szCs w:val="20"/>
                <w:lang w:val="en-ZA" w:eastAsia="en-ZA"/>
              </w:rPr>
              <w:t>HaskoningDVH</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N003-030-2017/3F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86 230 394.00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153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09 April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Nathoo</w:t>
            </w:r>
            <w:proofErr w:type="spellEnd"/>
            <w:r w:rsidRPr="004E2677">
              <w:rPr>
                <w:rFonts w:ascii="Arial" w:eastAsia="Times New Roman" w:hAnsi="Arial" w:cs="Arial"/>
                <w:sz w:val="20"/>
                <w:szCs w:val="20"/>
                <w:lang w:val="en-ZA" w:eastAsia="en-ZA"/>
              </w:rPr>
              <w:t xml:space="preserve"> </w:t>
            </w:r>
            <w:proofErr w:type="spellStart"/>
            <w:r w:rsidRPr="004E2677">
              <w:rPr>
                <w:rFonts w:ascii="Arial" w:eastAsia="Times New Roman" w:hAnsi="Arial" w:cs="Arial"/>
                <w:sz w:val="20"/>
                <w:szCs w:val="20"/>
                <w:lang w:val="en-ZA" w:eastAsia="en-ZA"/>
              </w:rPr>
              <w:t>Mbenyane</w:t>
            </w:r>
            <w:proofErr w:type="spellEnd"/>
            <w:r w:rsidRPr="004E2677">
              <w:rPr>
                <w:rFonts w:ascii="Arial" w:eastAsia="Times New Roman" w:hAnsi="Arial" w:cs="Arial"/>
                <w:sz w:val="20"/>
                <w:szCs w:val="20"/>
                <w:lang w:val="en-ZA" w:eastAsia="en-ZA"/>
              </w:rPr>
              <w:t xml:space="preserve"> Engineers/</w:t>
            </w:r>
            <w:proofErr w:type="spellStart"/>
            <w:r w:rsidRPr="004E2677">
              <w:rPr>
                <w:rFonts w:ascii="Arial" w:eastAsia="Times New Roman" w:hAnsi="Arial" w:cs="Arial"/>
                <w:sz w:val="20"/>
                <w:szCs w:val="20"/>
                <w:lang w:val="en-ZA" w:eastAsia="en-ZA"/>
              </w:rPr>
              <w:t>Leporogo</w:t>
            </w:r>
            <w:proofErr w:type="spellEnd"/>
            <w:r w:rsidRPr="004E2677">
              <w:rPr>
                <w:rFonts w:ascii="Arial" w:eastAsia="Times New Roman" w:hAnsi="Arial" w:cs="Arial"/>
                <w:sz w:val="20"/>
                <w:szCs w:val="20"/>
                <w:lang w:val="en-ZA" w:eastAsia="en-ZA"/>
              </w:rPr>
              <w:t xml:space="preserve"> JV</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N003-023-2017/1F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83 800 049.44</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154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09 April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SMEC SA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N003-012-2017/1F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87 643 343.00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155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09 April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Mpumalanga Construction</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R.061-080-2013/2 &amp; C.003-007-2012/1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40 241 248.51</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12 741 322.30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156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09 April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Wasserman </w:t>
            </w:r>
            <w:proofErr w:type="spellStart"/>
            <w:r w:rsidRPr="004E2677">
              <w:rPr>
                <w:rFonts w:ascii="Arial" w:eastAsia="Times New Roman" w:hAnsi="Arial" w:cs="Arial"/>
                <w:sz w:val="20"/>
                <w:szCs w:val="20"/>
                <w:lang w:val="en-ZA" w:eastAsia="en-ZA"/>
              </w:rPr>
              <w:t>Teerwerke</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X.002-034-2013/1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64 875 903.00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157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09 April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Penny Farthing Engineers SA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X.002-033-2013/1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55 084 963.10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158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09 April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Penny Farthing Engineers SA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X.002-032-2013/1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78 092 680.37</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159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09 April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Rainbow Civils cc</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N001-058-2014/1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35 056 356.25</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160</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09 April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Messers</w:t>
            </w:r>
            <w:proofErr w:type="spellEnd"/>
            <w:r w:rsidRPr="004E2677">
              <w:rPr>
                <w:rFonts w:ascii="Arial" w:eastAsia="Times New Roman" w:hAnsi="Arial" w:cs="Arial"/>
                <w:sz w:val="20"/>
                <w:szCs w:val="20"/>
                <w:lang w:val="en-ZA" w:eastAsia="en-ZA"/>
              </w:rPr>
              <w:t xml:space="preserve"> Kew Maintenance</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N.006-015-2013/1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58 157 487.00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161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09 April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MD Civils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R.061-058-2013/1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63 301 347.50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162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09 April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Razzmatazz Civil (Pty)Ltd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X.002-031-2013/1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85 513 655.60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163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09 April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Penny Farthing Engineers SA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X.002-030-2013/1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55 571 930.50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164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09 April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Centremark</w:t>
            </w:r>
            <w:proofErr w:type="spellEnd"/>
            <w:r w:rsidRPr="004E2677">
              <w:rPr>
                <w:rFonts w:ascii="Arial" w:eastAsia="Times New Roman" w:hAnsi="Arial" w:cs="Arial"/>
                <w:sz w:val="20"/>
                <w:szCs w:val="20"/>
                <w:lang w:val="en-ZA" w:eastAsia="en-ZA"/>
              </w:rPr>
              <w:t xml:space="preserve">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X.002-029-2013/1 &amp; N.001-279-2014/1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39 470 050.00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165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09 April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City Markings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X.002-029-2013/1 &amp; N.001-279-2014/1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85 936 200.00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166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09 April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City Markings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X.002-029-2013/1 &amp; N.001-279-2014/1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26 079 700.00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lastRenderedPageBreak/>
              <w:t>167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09 April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Tshireletso</w:t>
            </w:r>
            <w:proofErr w:type="spellEnd"/>
            <w:r w:rsidRPr="004E2677">
              <w:rPr>
                <w:rFonts w:ascii="Arial" w:eastAsia="Times New Roman" w:hAnsi="Arial" w:cs="Arial"/>
                <w:sz w:val="20"/>
                <w:szCs w:val="20"/>
                <w:lang w:val="en-ZA" w:eastAsia="en-ZA"/>
              </w:rPr>
              <w:t xml:space="preserve"> Traffic and Road Management CC</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X.002-029-2013/1 &amp; N.001-279-2014/1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35 027 455.00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168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09 April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Tau Pele Construction (PTY)LTD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N.001-160-2014/1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133 771 929.83</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169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09 April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Tau Pele Construction (PTY)LTD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N011-030-2015/1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94 298 245.61</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170</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May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Academy for Construction Skills(Pty)Ltd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C.003-024-2013/1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31 520 320.00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171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May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CMP BEE JV</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X.002-037-2014/1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22 695 994.80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172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May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Roadspan</w:t>
            </w:r>
            <w:proofErr w:type="spellEnd"/>
            <w:r w:rsidRPr="004E2677">
              <w:rPr>
                <w:rFonts w:ascii="Arial" w:eastAsia="Times New Roman" w:hAnsi="Arial" w:cs="Arial"/>
                <w:sz w:val="20"/>
                <w:szCs w:val="20"/>
                <w:lang w:val="en-ZA" w:eastAsia="en-ZA"/>
              </w:rPr>
              <w:t xml:space="preserve"> Surfaces(Pty)Ltd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X.002-036-2014/1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24 090 053.04</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173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May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Alsu</w:t>
            </w:r>
            <w:proofErr w:type="spellEnd"/>
            <w:r w:rsidRPr="004E2677">
              <w:rPr>
                <w:rFonts w:ascii="Arial" w:eastAsia="Times New Roman" w:hAnsi="Arial" w:cs="Arial"/>
                <w:sz w:val="20"/>
                <w:szCs w:val="20"/>
                <w:lang w:val="en-ZA" w:eastAsia="en-ZA"/>
              </w:rPr>
              <w:t xml:space="preserve"> Enterprises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NRA 5004-68110-801320</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3 881 850.00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174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May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AMRO Natal C.C.</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NRA 1002-UBIU/4</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3 651 500.00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175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May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Triamic</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N007-080-2015/1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160 087 719.30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176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09 June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HHO AFRICA Consulting Engineers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N002-270-2015/2F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66 239 451.00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177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09 June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Edwin Construction</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N005-010-2014/1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292 281 702.51</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178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09 June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Road Mac Surfacing Cape (PTY)LTD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N.002-110-2013/1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173 956 140.35</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179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09 June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Penny Farthing Engineers SA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R.058-020-2015/1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56 711 948.00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180</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09 June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Messers</w:t>
            </w:r>
            <w:proofErr w:type="spellEnd"/>
            <w:r w:rsidRPr="004E2677">
              <w:rPr>
                <w:rFonts w:ascii="Arial" w:eastAsia="Times New Roman" w:hAnsi="Arial" w:cs="Arial"/>
                <w:sz w:val="20"/>
                <w:szCs w:val="20"/>
                <w:lang w:val="en-ZA" w:eastAsia="en-ZA"/>
              </w:rPr>
              <w:t xml:space="preserve"> Kew Maintenance</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N002-025-2015/1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33 700 770.00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181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July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Imvula</w:t>
            </w:r>
            <w:proofErr w:type="spellEnd"/>
            <w:r w:rsidRPr="004E2677">
              <w:rPr>
                <w:rFonts w:ascii="Arial" w:eastAsia="Times New Roman" w:hAnsi="Arial" w:cs="Arial"/>
                <w:sz w:val="20"/>
                <w:szCs w:val="20"/>
                <w:lang w:val="en-ZA" w:eastAsia="en-ZA"/>
              </w:rPr>
              <w:t xml:space="preserve"> Roads &amp; Civils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N.002-070-2015/1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79 360 580.00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182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July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MD Civils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N.002-068-2015/1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55 733 632.93</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183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July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Road Mac Surfacing Cape (PTY)LTD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R.034-010-2010/1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60 014 217.00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184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11 August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BVI </w:t>
            </w:r>
            <w:proofErr w:type="spellStart"/>
            <w:r w:rsidRPr="004E2677">
              <w:rPr>
                <w:rFonts w:ascii="Arial" w:eastAsia="Times New Roman" w:hAnsi="Arial" w:cs="Arial"/>
                <w:sz w:val="20"/>
                <w:szCs w:val="20"/>
                <w:lang w:val="en-ZA" w:eastAsia="en-ZA"/>
              </w:rPr>
              <w:t>Cconsulting</w:t>
            </w:r>
            <w:proofErr w:type="spellEnd"/>
            <w:r w:rsidRPr="004E2677">
              <w:rPr>
                <w:rFonts w:ascii="Arial" w:eastAsia="Times New Roman" w:hAnsi="Arial" w:cs="Arial"/>
                <w:sz w:val="20"/>
                <w:szCs w:val="20"/>
                <w:lang w:val="en-ZA" w:eastAsia="en-ZA"/>
              </w:rPr>
              <w:t xml:space="preserve"> Engineers Western Cape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N003-020-2017/2F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106 348 935.00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185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11 August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Gibb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N003-020-2017/5F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104 093 940.00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186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11 August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Naidu Consulting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N003-030-030-2017/1F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79 489 697.05</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187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11 August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WSP Group Africa (Pty) Ltd </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N.003-030-2017/2F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91 593 652.00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188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11 August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Kwezi</w:t>
            </w:r>
            <w:proofErr w:type="spellEnd"/>
            <w:r w:rsidRPr="004E2677">
              <w:rPr>
                <w:rFonts w:ascii="Arial" w:eastAsia="Times New Roman" w:hAnsi="Arial" w:cs="Arial"/>
                <w:sz w:val="20"/>
                <w:szCs w:val="20"/>
                <w:lang w:val="en-ZA" w:eastAsia="en-ZA"/>
              </w:rPr>
              <w:t xml:space="preserve"> Infrastructure Services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N.001-035-2015/1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39 683 709.00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189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11 August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Wasserman </w:t>
            </w:r>
            <w:proofErr w:type="spellStart"/>
            <w:r w:rsidRPr="004E2677">
              <w:rPr>
                <w:rFonts w:ascii="Arial" w:eastAsia="Times New Roman" w:hAnsi="Arial" w:cs="Arial"/>
                <w:sz w:val="20"/>
                <w:szCs w:val="20"/>
                <w:lang w:val="en-ZA" w:eastAsia="en-ZA"/>
              </w:rPr>
              <w:t>Teerwerke</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N010-092-2015/1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31 182 453.37</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190</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11 August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Rainbow Civils CC</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N010-058-2015/1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30 224 671.22</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191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08 September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Civils 2000</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C005-013-2013/1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60 975 000.00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192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08 September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Barleda</w:t>
            </w:r>
            <w:proofErr w:type="spellEnd"/>
            <w:r w:rsidRPr="004E2677">
              <w:rPr>
                <w:rFonts w:ascii="Arial" w:eastAsia="Times New Roman" w:hAnsi="Arial" w:cs="Arial"/>
                <w:sz w:val="20"/>
                <w:szCs w:val="20"/>
                <w:lang w:val="en-ZA" w:eastAsia="en-ZA"/>
              </w:rPr>
              <w:t xml:space="preserve"> JV </w:t>
            </w:r>
            <w:proofErr w:type="spellStart"/>
            <w:r w:rsidRPr="004E2677">
              <w:rPr>
                <w:rFonts w:ascii="Arial" w:eastAsia="Times New Roman" w:hAnsi="Arial" w:cs="Arial"/>
                <w:sz w:val="20"/>
                <w:szCs w:val="20"/>
                <w:lang w:val="en-ZA" w:eastAsia="en-ZA"/>
              </w:rPr>
              <w:t>Busizwe</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C.004-011-2015/1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15 667 451.00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193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08 September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Ibhayi</w:t>
            </w:r>
            <w:proofErr w:type="spellEnd"/>
            <w:r w:rsidRPr="004E2677">
              <w:rPr>
                <w:rFonts w:ascii="Arial" w:eastAsia="Times New Roman" w:hAnsi="Arial" w:cs="Arial"/>
                <w:sz w:val="20"/>
                <w:szCs w:val="20"/>
                <w:lang w:val="en-ZA" w:eastAsia="en-ZA"/>
              </w:rPr>
              <w:t xml:space="preserve"> Contracting</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N.014-057-2014/1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39 098 201.23</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194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08 September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Ibhayi</w:t>
            </w:r>
            <w:proofErr w:type="spellEnd"/>
            <w:r w:rsidRPr="004E2677">
              <w:rPr>
                <w:rFonts w:ascii="Arial" w:eastAsia="Times New Roman" w:hAnsi="Arial" w:cs="Arial"/>
                <w:sz w:val="20"/>
                <w:szCs w:val="20"/>
                <w:lang w:val="en-ZA" w:eastAsia="en-ZA"/>
              </w:rPr>
              <w:t xml:space="preserve"> Contracting</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N.010-120-2015/9</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16 436 965.65</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195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08 September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Basil Read (PTY)LTD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N.001-270-2013/1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561 919 579.46</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9 193 000.00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lastRenderedPageBreak/>
              <w:t>196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08 September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Rainbow Civils CC</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N.002-190-2015/1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71 253 597.65</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197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08 September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Rainbow Civils CC</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N.012-090-2015/1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29 672 550.00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198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08 September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Quality Plant hire/ </w:t>
            </w:r>
            <w:proofErr w:type="spellStart"/>
            <w:r w:rsidRPr="004E2677">
              <w:rPr>
                <w:rFonts w:ascii="Arial" w:eastAsia="Times New Roman" w:hAnsi="Arial" w:cs="Arial"/>
                <w:sz w:val="20"/>
                <w:szCs w:val="20"/>
                <w:lang w:val="en-ZA" w:eastAsia="en-ZA"/>
              </w:rPr>
              <w:t>Expectra</w:t>
            </w:r>
            <w:proofErr w:type="spellEnd"/>
            <w:r w:rsidRPr="004E2677">
              <w:rPr>
                <w:rFonts w:ascii="Arial" w:eastAsia="Times New Roman" w:hAnsi="Arial" w:cs="Arial"/>
                <w:sz w:val="20"/>
                <w:szCs w:val="20"/>
                <w:lang w:val="en-ZA" w:eastAsia="en-ZA"/>
              </w:rPr>
              <w:t xml:space="preserve"> JV</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X.002-019-2015/1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95 737 253.22</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199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08 September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Kwezi</w:t>
            </w:r>
            <w:proofErr w:type="spellEnd"/>
            <w:r w:rsidRPr="004E2677">
              <w:rPr>
                <w:rFonts w:ascii="Arial" w:eastAsia="Times New Roman" w:hAnsi="Arial" w:cs="Arial"/>
                <w:sz w:val="20"/>
                <w:szCs w:val="20"/>
                <w:lang w:val="en-ZA" w:eastAsia="en-ZA"/>
              </w:rPr>
              <w:t xml:space="preserve"> Infrastructure Services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R.061-024-2015/1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38 019 181.00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200</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08 September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Rainbow Civils CC</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N.010-014-2015/1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74 852 151.50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201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08 September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Rainbow Civils CC</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N.002-168-2015/1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52 260 459.71</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202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08 September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Quality Plant Hire CC</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R.063-130-2015/2</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46 847 337.00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203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08 September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Raubex</w:t>
            </w:r>
            <w:proofErr w:type="spellEnd"/>
            <w:r w:rsidRPr="004E2677">
              <w:rPr>
                <w:rFonts w:ascii="Arial" w:eastAsia="Times New Roman" w:hAnsi="Arial" w:cs="Arial"/>
                <w:sz w:val="20"/>
                <w:szCs w:val="20"/>
                <w:lang w:val="en-ZA" w:eastAsia="en-ZA"/>
              </w:rPr>
              <w:t xml:space="preserve"> KZN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R.056-080-2015/2</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83 058 606.45</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204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08 September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KPMM Roads &amp; Earthworks(Pty)Ltd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N007-070-2015-1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88 947 368.42</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205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08 September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KPMM Roads &amp; Earthworks(Pty)Ltd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N007-078-2014/1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83 815 789.47</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206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08 September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Penny Farthing Engineers SA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R.058-060-2015/1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100 133 531.65</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207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08 September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Tau Pele Construction (PTY)LTD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R.061-050-2015/1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50 721 048.60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208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08 September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Road Mac Surfacing Cape (PTY)LTD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R.067-040-2014/1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146 052 631.58</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209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13 October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WBHO Construction</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N001-160-2014/2</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357 636 128.03</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210</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13 October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Triamic</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N.007-010-2011/1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656 140 350.88</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211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13 October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Raubex</w:t>
            </w:r>
            <w:proofErr w:type="spellEnd"/>
            <w:r w:rsidRPr="004E2677">
              <w:rPr>
                <w:rFonts w:ascii="Arial" w:eastAsia="Times New Roman" w:hAnsi="Arial" w:cs="Arial"/>
                <w:sz w:val="20"/>
                <w:szCs w:val="20"/>
                <w:lang w:val="en-ZA" w:eastAsia="en-ZA"/>
              </w:rPr>
              <w:t xml:space="preserve"> Construction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R.023-010-2013/1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154 092 982.46</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212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13 October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Nyeleti</w:t>
            </w:r>
            <w:proofErr w:type="spellEnd"/>
            <w:r w:rsidRPr="004E2677">
              <w:rPr>
                <w:rFonts w:ascii="Arial" w:eastAsia="Times New Roman" w:hAnsi="Arial" w:cs="Arial"/>
                <w:sz w:val="20"/>
                <w:szCs w:val="20"/>
                <w:lang w:val="en-ZA" w:eastAsia="en-ZA"/>
              </w:rPr>
              <w:t xml:space="preserve"> / ITS JV</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N.003-014-2018/1F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23 143 890.00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213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13 October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SMEC SA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N.001-160-2018/1F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37 842 140.00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214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13 October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Nathoo</w:t>
            </w:r>
            <w:proofErr w:type="spellEnd"/>
            <w:r w:rsidRPr="004E2677">
              <w:rPr>
                <w:rFonts w:ascii="Arial" w:eastAsia="Times New Roman" w:hAnsi="Arial" w:cs="Arial"/>
                <w:sz w:val="20"/>
                <w:szCs w:val="20"/>
                <w:lang w:val="en-ZA" w:eastAsia="en-ZA"/>
              </w:rPr>
              <w:t xml:space="preserve"> </w:t>
            </w:r>
            <w:proofErr w:type="spellStart"/>
            <w:r w:rsidRPr="004E2677">
              <w:rPr>
                <w:rFonts w:ascii="Arial" w:eastAsia="Times New Roman" w:hAnsi="Arial" w:cs="Arial"/>
                <w:sz w:val="20"/>
                <w:szCs w:val="20"/>
                <w:lang w:val="en-ZA" w:eastAsia="en-ZA"/>
              </w:rPr>
              <w:t>Mbenyane</w:t>
            </w:r>
            <w:proofErr w:type="spellEnd"/>
            <w:r w:rsidRPr="004E2677">
              <w:rPr>
                <w:rFonts w:ascii="Arial" w:eastAsia="Times New Roman" w:hAnsi="Arial" w:cs="Arial"/>
                <w:sz w:val="20"/>
                <w:szCs w:val="20"/>
                <w:lang w:val="en-ZA" w:eastAsia="en-ZA"/>
              </w:rPr>
              <w:t xml:space="preserve"> Engineers/</w:t>
            </w:r>
            <w:proofErr w:type="spellStart"/>
            <w:r w:rsidRPr="004E2677">
              <w:rPr>
                <w:rFonts w:ascii="Arial" w:eastAsia="Times New Roman" w:hAnsi="Arial" w:cs="Arial"/>
                <w:sz w:val="20"/>
                <w:szCs w:val="20"/>
                <w:lang w:val="en-ZA" w:eastAsia="en-ZA"/>
              </w:rPr>
              <w:t>Leporogo</w:t>
            </w:r>
            <w:proofErr w:type="spellEnd"/>
            <w:r w:rsidRPr="004E2677">
              <w:rPr>
                <w:rFonts w:ascii="Arial" w:eastAsia="Times New Roman" w:hAnsi="Arial" w:cs="Arial"/>
                <w:sz w:val="20"/>
                <w:szCs w:val="20"/>
                <w:lang w:val="en-ZA" w:eastAsia="en-ZA"/>
              </w:rPr>
              <w:t xml:space="preserve"> JV</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N.002-240-2018/1F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30 528 404.07</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215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13 October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UWP </w:t>
            </w:r>
            <w:proofErr w:type="spellStart"/>
            <w:r w:rsidRPr="004E2677">
              <w:rPr>
                <w:rFonts w:ascii="Arial" w:eastAsia="Times New Roman" w:hAnsi="Arial" w:cs="Arial"/>
                <w:sz w:val="20"/>
                <w:szCs w:val="20"/>
                <w:lang w:val="en-ZA" w:eastAsia="en-ZA"/>
              </w:rPr>
              <w:t>Nyeleti</w:t>
            </w:r>
            <w:proofErr w:type="spellEnd"/>
            <w:r w:rsidRPr="004E2677">
              <w:rPr>
                <w:rFonts w:ascii="Arial" w:eastAsia="Times New Roman" w:hAnsi="Arial" w:cs="Arial"/>
                <w:sz w:val="20"/>
                <w:szCs w:val="20"/>
                <w:lang w:val="en-ZA" w:eastAsia="en-ZA"/>
              </w:rPr>
              <w:t xml:space="preserve"> JV</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P.002-012-2014/1F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20 782 451.20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216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13 October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Leo-Element JV</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P.002-013-2014/1F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15 116 527.00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217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13 October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Royal </w:t>
            </w:r>
            <w:proofErr w:type="spellStart"/>
            <w:r w:rsidRPr="004E2677">
              <w:rPr>
                <w:rFonts w:ascii="Arial" w:eastAsia="Times New Roman" w:hAnsi="Arial" w:cs="Arial"/>
                <w:sz w:val="20"/>
                <w:szCs w:val="20"/>
                <w:lang w:val="en-ZA" w:eastAsia="en-ZA"/>
              </w:rPr>
              <w:t>HaskoningDVH</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P.002-017-2014/9F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41 306 341.28</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218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13 October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UWP </w:t>
            </w:r>
            <w:proofErr w:type="spellStart"/>
            <w:r w:rsidRPr="004E2677">
              <w:rPr>
                <w:rFonts w:ascii="Arial" w:eastAsia="Times New Roman" w:hAnsi="Arial" w:cs="Arial"/>
                <w:sz w:val="20"/>
                <w:szCs w:val="20"/>
                <w:lang w:val="en-ZA" w:eastAsia="en-ZA"/>
              </w:rPr>
              <w:t>Nyeleti</w:t>
            </w:r>
            <w:proofErr w:type="spellEnd"/>
            <w:r w:rsidRPr="004E2677">
              <w:rPr>
                <w:rFonts w:ascii="Arial" w:eastAsia="Times New Roman" w:hAnsi="Arial" w:cs="Arial"/>
                <w:sz w:val="20"/>
                <w:szCs w:val="20"/>
                <w:lang w:val="en-ZA" w:eastAsia="en-ZA"/>
              </w:rPr>
              <w:t xml:space="preserve"> JV</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P.002-019-2016/1F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25 947 448.55</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219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13 October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Aurecon SA</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P.002-020-2016/1F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57 670 827.48</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220</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13 October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WBHO Construction</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P.002-018-2014/1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111 725 388.19</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221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13 October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Razzmatazz Civil (Pty)Ltd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R.056-016-2015/1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82 472 304.00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222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13 October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Kew Maintenance</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R.056-068-2015/1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77 727 660.00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223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13 October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Rainbow Civils CC</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N.001-014-2015/1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39 711 470.50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224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13 October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Penny Farthing Engineers SA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X.004-034-2015/1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187 426 900.00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225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13 October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Rainbow Civils CC</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X.004-035-2015/1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71 093 187.50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226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13 October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Midfran</w:t>
            </w:r>
            <w:proofErr w:type="spellEnd"/>
            <w:r w:rsidRPr="004E2677">
              <w:rPr>
                <w:rFonts w:ascii="Arial" w:eastAsia="Times New Roman" w:hAnsi="Arial" w:cs="Arial"/>
                <w:sz w:val="20"/>
                <w:szCs w:val="20"/>
                <w:lang w:val="en-ZA" w:eastAsia="en-ZA"/>
              </w:rPr>
              <w:t xml:space="preserve"> Roads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X.002-016-2015/1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74 808 992.00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lastRenderedPageBreak/>
              <w:t>227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13 October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Midfran</w:t>
            </w:r>
            <w:proofErr w:type="spellEnd"/>
            <w:r w:rsidRPr="004E2677">
              <w:rPr>
                <w:rFonts w:ascii="Arial" w:eastAsia="Times New Roman" w:hAnsi="Arial" w:cs="Arial"/>
                <w:sz w:val="20"/>
                <w:szCs w:val="20"/>
                <w:lang w:val="en-ZA" w:eastAsia="en-ZA"/>
              </w:rPr>
              <w:t xml:space="preserve"> Roads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X.002-018-2015/1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57 172 746.00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228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13 October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Rainbow Civils CC</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X.004-033-2015/1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58 006 472.50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229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13 October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Penny Farthing Engineers SA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X.004-037-2015/1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68 460 357.96</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230</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Stellenbosch University</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w:t>
            </w:r>
            <w:r>
              <w:rPr>
                <w:rFonts w:ascii="Arial" w:eastAsia="Times New Roman" w:hAnsi="Arial" w:cs="Arial"/>
                <w:sz w:val="20"/>
                <w:szCs w:val="20"/>
                <w:lang w:val="en-ZA" w:eastAsia="en-ZA"/>
              </w:rPr>
              <w:t>Chair Funding</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30 000 000.00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231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Meropa</w:t>
            </w:r>
            <w:proofErr w:type="spellEnd"/>
            <w:r w:rsidRPr="004E2677">
              <w:rPr>
                <w:rFonts w:ascii="Arial" w:eastAsia="Times New Roman" w:hAnsi="Arial" w:cs="Arial"/>
                <w:sz w:val="20"/>
                <w:szCs w:val="20"/>
                <w:lang w:val="en-ZA" w:eastAsia="en-ZA"/>
              </w:rPr>
              <w:t xml:space="preserve"> Communications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HO/CS/1007/2015/01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79 063 704.00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232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Neotel</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58000/2015/25-3</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26 971 053.50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233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Steffanutti</w:t>
            </w:r>
            <w:proofErr w:type="spellEnd"/>
            <w:r w:rsidRPr="004E2677">
              <w:rPr>
                <w:rFonts w:ascii="Arial" w:eastAsia="Times New Roman" w:hAnsi="Arial" w:cs="Arial"/>
                <w:sz w:val="20"/>
                <w:szCs w:val="20"/>
                <w:lang w:val="en-ZA" w:eastAsia="en-ZA"/>
              </w:rPr>
              <w:t xml:space="preserve"> Stocks Civils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C.002.001-2011/1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68 984 415.18</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234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Basil Read (PTY)LTD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N.001-290-2005/1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487 279 565.59</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235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HHO AFRICA Consulting Engineers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N.003-020-2017/1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120 071 375.00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236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Nyeleti</w:t>
            </w:r>
            <w:proofErr w:type="spellEnd"/>
            <w:r w:rsidRPr="004E2677">
              <w:rPr>
                <w:rFonts w:ascii="Arial" w:eastAsia="Times New Roman" w:hAnsi="Arial" w:cs="Arial"/>
                <w:sz w:val="20"/>
                <w:szCs w:val="20"/>
                <w:lang w:val="en-ZA" w:eastAsia="en-ZA"/>
              </w:rPr>
              <w:t>/J&amp;G JV</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N.002-270-20115/2D</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34 802 752.00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237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V3 / KABE JV</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N.003-010-2017/3F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110 061 340.00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238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Steffanutti</w:t>
            </w:r>
            <w:proofErr w:type="spellEnd"/>
            <w:r w:rsidRPr="004E2677">
              <w:rPr>
                <w:rFonts w:ascii="Arial" w:eastAsia="Times New Roman" w:hAnsi="Arial" w:cs="Arial"/>
                <w:sz w:val="20"/>
                <w:szCs w:val="20"/>
                <w:lang w:val="en-ZA" w:eastAsia="en-ZA"/>
              </w:rPr>
              <w:t xml:space="preserve"> Stocks Civils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N.003-020-2015/2</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242 498 623.55</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239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Steffanutti</w:t>
            </w:r>
            <w:proofErr w:type="spellEnd"/>
            <w:r w:rsidRPr="004E2677">
              <w:rPr>
                <w:rFonts w:ascii="Arial" w:eastAsia="Times New Roman" w:hAnsi="Arial" w:cs="Arial"/>
                <w:sz w:val="20"/>
                <w:szCs w:val="20"/>
                <w:lang w:val="en-ZA" w:eastAsia="en-ZA"/>
              </w:rPr>
              <w:t xml:space="preserve"> Stocks Civils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N.007-040-2014/1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124 521 612.04</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240</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Haw &amp; </w:t>
            </w:r>
            <w:proofErr w:type="spellStart"/>
            <w:r w:rsidRPr="004E2677">
              <w:rPr>
                <w:rFonts w:ascii="Arial" w:eastAsia="Times New Roman" w:hAnsi="Arial" w:cs="Arial"/>
                <w:sz w:val="20"/>
                <w:szCs w:val="20"/>
                <w:lang w:val="en-ZA" w:eastAsia="en-ZA"/>
              </w:rPr>
              <w:t>Inglis</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N.007-030-2012/1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15 180 591.14</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241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KPMM Roads &amp; Earthworks(Pty)Ltd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N.001-250-2015/1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182 938 596.49</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242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Knight </w:t>
            </w:r>
            <w:proofErr w:type="spellStart"/>
            <w:r w:rsidRPr="004E2677">
              <w:rPr>
                <w:rFonts w:ascii="Arial" w:eastAsia="Times New Roman" w:hAnsi="Arial" w:cs="Arial"/>
                <w:sz w:val="20"/>
                <w:szCs w:val="20"/>
                <w:lang w:val="en-ZA" w:eastAsia="en-ZA"/>
              </w:rPr>
              <w:t>Piesold</w:t>
            </w:r>
            <w:proofErr w:type="spellEnd"/>
            <w:r w:rsidRPr="004E2677">
              <w:rPr>
                <w:rFonts w:ascii="Arial" w:eastAsia="Times New Roman" w:hAnsi="Arial" w:cs="Arial"/>
                <w:sz w:val="20"/>
                <w:szCs w:val="20"/>
                <w:lang w:val="en-ZA" w:eastAsia="en-ZA"/>
              </w:rPr>
              <w:t xml:space="preserve"> / Arup JV</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N.002-320-2017/1F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192 977 410.00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243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Nyoni</w:t>
            </w:r>
            <w:proofErr w:type="spellEnd"/>
            <w:r w:rsidRPr="004E2677">
              <w:rPr>
                <w:rFonts w:ascii="Arial" w:eastAsia="Times New Roman" w:hAnsi="Arial" w:cs="Arial"/>
                <w:sz w:val="20"/>
                <w:szCs w:val="20"/>
                <w:lang w:val="en-ZA" w:eastAsia="en-ZA"/>
              </w:rPr>
              <w:t xml:space="preserve"> Projects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N.002-270-2012/1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50 399 523.00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244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Murray &amp; Roberts Infrastructure</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N.002-289-2012/1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830 034 652.41</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245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Quality Plant Hire / </w:t>
            </w:r>
            <w:proofErr w:type="spellStart"/>
            <w:r w:rsidRPr="004E2677">
              <w:rPr>
                <w:rFonts w:ascii="Arial" w:eastAsia="Times New Roman" w:hAnsi="Arial" w:cs="Arial"/>
                <w:sz w:val="20"/>
                <w:szCs w:val="20"/>
                <w:lang w:val="en-ZA" w:eastAsia="en-ZA"/>
              </w:rPr>
              <w:t>Expectra</w:t>
            </w:r>
            <w:proofErr w:type="spellEnd"/>
            <w:r w:rsidRPr="004E2677">
              <w:rPr>
                <w:rFonts w:ascii="Arial" w:eastAsia="Times New Roman" w:hAnsi="Arial" w:cs="Arial"/>
                <w:sz w:val="20"/>
                <w:szCs w:val="20"/>
                <w:lang w:val="en-ZA" w:eastAsia="en-ZA"/>
              </w:rPr>
              <w:t xml:space="preserve"> 388 CC JV</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X.002-052-2015/1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63 361 954.80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246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Road Mac Surfacing Cape (PTY)LTD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N.001-090-2016/1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32 278 066.00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247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ACTOPHAMBILI</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N.001-070-2016/1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54 591 797.67</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248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Tau Pele Construction (PTY)LTD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R.063-089-2015/1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125 438 596.49</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249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ACTOPHAMBILI</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R.063-910-2015/1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51 363 209.11</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250</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ACTOPHAMBILI</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R.58-020-2016/1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37 048 724.12</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251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Imvula</w:t>
            </w:r>
            <w:proofErr w:type="spellEnd"/>
            <w:r w:rsidRPr="004E2677">
              <w:rPr>
                <w:rFonts w:ascii="Arial" w:eastAsia="Times New Roman" w:hAnsi="Arial" w:cs="Arial"/>
                <w:sz w:val="20"/>
                <w:szCs w:val="20"/>
                <w:lang w:val="en-ZA" w:eastAsia="en-ZA"/>
              </w:rPr>
              <w:t xml:space="preserve"> Roads &amp; Civils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R.072-010-2015/1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40 618 844.00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252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Tau Pele Construction (PTY)LTD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N.002-160-2016/1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41 666 666.67</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253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Penny Farthing Engineers SA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N.002-020-2015/1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6 093 875.00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254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Teichmann</w:t>
            </w:r>
            <w:proofErr w:type="spellEnd"/>
            <w:r w:rsidRPr="004E2677">
              <w:rPr>
                <w:rFonts w:ascii="Arial" w:eastAsia="Times New Roman" w:hAnsi="Arial" w:cs="Arial"/>
                <w:sz w:val="20"/>
                <w:szCs w:val="20"/>
                <w:lang w:val="en-ZA" w:eastAsia="en-ZA"/>
              </w:rPr>
              <w:t xml:space="preserve"> Plant Hire</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X.002-035-2014/1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37 429 561.25</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255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Tau Pele Construction (PTY)LTD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R.049-020-2016/1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38 771 929.83</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256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Raubex</w:t>
            </w:r>
            <w:proofErr w:type="spellEnd"/>
            <w:r w:rsidRPr="004E2677">
              <w:rPr>
                <w:rFonts w:ascii="Arial" w:eastAsia="Times New Roman" w:hAnsi="Arial" w:cs="Arial"/>
                <w:sz w:val="20"/>
                <w:szCs w:val="20"/>
                <w:lang w:val="en-ZA" w:eastAsia="en-ZA"/>
              </w:rPr>
              <w:t xml:space="preserve"> KZN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N.002-267-2015/1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77 828 947.37</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257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Imvula</w:t>
            </w:r>
            <w:proofErr w:type="spellEnd"/>
            <w:r w:rsidRPr="004E2677">
              <w:rPr>
                <w:rFonts w:ascii="Arial" w:eastAsia="Times New Roman" w:hAnsi="Arial" w:cs="Arial"/>
                <w:sz w:val="20"/>
                <w:szCs w:val="20"/>
                <w:lang w:val="en-ZA" w:eastAsia="en-ZA"/>
              </w:rPr>
              <w:t xml:space="preserve"> Roads &amp; Civils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R.511-030-2016/2</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34 657 110.00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lastRenderedPageBreak/>
              <w:t>258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ACTOPHAMBILI</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R.505-060-2016/1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41 703 195.00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18 337 860.00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259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Hillary Construction</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N.002-340-2016/2</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25 737 952.00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260</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Road Mac Surfacing Cape (PTY)LTD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R.071-030-2016/1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36 530 338.00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261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Penny Farthing Engineers SA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X.002-048-2015/1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68 469 645.40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262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Midfran</w:t>
            </w:r>
            <w:proofErr w:type="spellEnd"/>
            <w:r w:rsidRPr="004E2677">
              <w:rPr>
                <w:rFonts w:ascii="Arial" w:eastAsia="Times New Roman" w:hAnsi="Arial" w:cs="Arial"/>
                <w:sz w:val="20"/>
                <w:szCs w:val="20"/>
                <w:lang w:val="en-ZA" w:eastAsia="en-ZA"/>
              </w:rPr>
              <w:t xml:space="preserve"> Roads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X.002-021-2015/1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49 641 270.00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263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Penny Farthing Engineers SA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X.002-022-2015/1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72 676 801.35</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264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Kew Maintenance</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X.004-036-2015/1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29 807 343.00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265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Penny Farthing Engineers SA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X.004-032-2015/1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33 575 232.21</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266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Penny Farthing Engineers SA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X.002-050-2015/1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53 177 941.41</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267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Penny Farthing Engineers SA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X.002-038-2015/1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67 140 239.12</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268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Quality Plant Hire / </w:t>
            </w:r>
            <w:proofErr w:type="spellStart"/>
            <w:r w:rsidRPr="004E2677">
              <w:rPr>
                <w:rFonts w:ascii="Arial" w:eastAsia="Times New Roman" w:hAnsi="Arial" w:cs="Arial"/>
                <w:sz w:val="20"/>
                <w:szCs w:val="20"/>
                <w:lang w:val="en-ZA" w:eastAsia="en-ZA"/>
              </w:rPr>
              <w:t>Expectra</w:t>
            </w:r>
            <w:proofErr w:type="spellEnd"/>
            <w:r w:rsidRPr="004E2677">
              <w:rPr>
                <w:rFonts w:ascii="Arial" w:eastAsia="Times New Roman" w:hAnsi="Arial" w:cs="Arial"/>
                <w:sz w:val="20"/>
                <w:szCs w:val="20"/>
                <w:lang w:val="en-ZA" w:eastAsia="en-ZA"/>
              </w:rPr>
              <w:t xml:space="preserve"> 388 CC JV</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X.002-045-2015/1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59 753 902.00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269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Penny Farthing Engineers SA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X.002-039-2015/1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57 074 928.55</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270</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G4 Civils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X.002-040-2015/1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57 454 400.00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271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Quality Plant Hire / </w:t>
            </w:r>
            <w:proofErr w:type="spellStart"/>
            <w:r w:rsidRPr="004E2677">
              <w:rPr>
                <w:rFonts w:ascii="Arial" w:eastAsia="Times New Roman" w:hAnsi="Arial" w:cs="Arial"/>
                <w:sz w:val="20"/>
                <w:szCs w:val="20"/>
                <w:lang w:val="en-ZA" w:eastAsia="en-ZA"/>
              </w:rPr>
              <w:t>Expectra</w:t>
            </w:r>
            <w:proofErr w:type="spellEnd"/>
            <w:r w:rsidRPr="004E2677">
              <w:rPr>
                <w:rFonts w:ascii="Arial" w:eastAsia="Times New Roman" w:hAnsi="Arial" w:cs="Arial"/>
                <w:sz w:val="20"/>
                <w:szCs w:val="20"/>
                <w:lang w:val="en-ZA" w:eastAsia="en-ZA"/>
              </w:rPr>
              <w:t xml:space="preserve"> 388 CC JV</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X.002-020-2015/1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81 129 236.10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272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Penny Farthing Engineers SA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N.009-037-2015/1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47 126 402.18</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273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Midfran</w:t>
            </w:r>
            <w:proofErr w:type="spellEnd"/>
            <w:r w:rsidRPr="004E2677">
              <w:rPr>
                <w:rFonts w:ascii="Arial" w:eastAsia="Times New Roman" w:hAnsi="Arial" w:cs="Arial"/>
                <w:sz w:val="20"/>
                <w:szCs w:val="20"/>
                <w:lang w:val="en-ZA" w:eastAsia="en-ZA"/>
              </w:rPr>
              <w:t xml:space="preserve"> Roads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R.056-068-2015/1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78 887 671.00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274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Scribante</w:t>
            </w:r>
            <w:proofErr w:type="spellEnd"/>
            <w:r w:rsidRPr="004E2677">
              <w:rPr>
                <w:rFonts w:ascii="Arial" w:eastAsia="Times New Roman" w:hAnsi="Arial" w:cs="Arial"/>
                <w:sz w:val="20"/>
                <w:szCs w:val="20"/>
                <w:lang w:val="en-ZA" w:eastAsia="en-ZA"/>
              </w:rPr>
              <w:t xml:space="preserve"> Construction</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R.061-020-2009/1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176 384 929.85</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275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Tau Pele Construction (PTY)LTD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R.056-067-2014/1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557 017 543.86</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276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Tshireletso</w:t>
            </w:r>
            <w:proofErr w:type="spellEnd"/>
            <w:r w:rsidRPr="004E2677">
              <w:rPr>
                <w:rFonts w:ascii="Arial" w:eastAsia="Times New Roman" w:hAnsi="Arial" w:cs="Arial"/>
                <w:sz w:val="20"/>
                <w:szCs w:val="20"/>
                <w:lang w:val="en-ZA" w:eastAsia="en-ZA"/>
              </w:rPr>
              <w:t xml:space="preserve"> Traffic and Road Management CC</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X.005-001-2011/1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9 787 250.00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277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Tshireletso</w:t>
            </w:r>
            <w:proofErr w:type="spellEnd"/>
            <w:r w:rsidRPr="004E2677">
              <w:rPr>
                <w:rFonts w:ascii="Arial" w:eastAsia="Times New Roman" w:hAnsi="Arial" w:cs="Arial"/>
                <w:sz w:val="20"/>
                <w:szCs w:val="20"/>
                <w:lang w:val="en-ZA" w:eastAsia="en-ZA"/>
              </w:rPr>
              <w:t xml:space="preserve"> Traffic and Road Management CC</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X.005-001-2011/1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10 438 250.00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278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Centremark</w:t>
            </w:r>
            <w:proofErr w:type="spellEnd"/>
            <w:r w:rsidRPr="004E2677">
              <w:rPr>
                <w:rFonts w:ascii="Arial" w:eastAsia="Times New Roman" w:hAnsi="Arial" w:cs="Arial"/>
                <w:sz w:val="20"/>
                <w:szCs w:val="20"/>
                <w:lang w:val="en-ZA" w:eastAsia="en-ZA"/>
              </w:rPr>
              <w:t xml:space="preserve">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X.005-002-2011/1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12 023 085.00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279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25 November 2015</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Centremark</w:t>
            </w:r>
            <w:proofErr w:type="spellEnd"/>
            <w:r w:rsidRPr="004E2677">
              <w:rPr>
                <w:rFonts w:ascii="Arial" w:eastAsia="Times New Roman" w:hAnsi="Arial" w:cs="Arial"/>
                <w:sz w:val="20"/>
                <w:szCs w:val="20"/>
                <w:lang w:val="en-ZA" w:eastAsia="en-ZA"/>
              </w:rPr>
              <w:t xml:space="preserve">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X.005-002-2011/1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10 780 411.00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280</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02 February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Business Innovation Group</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HO 1004-2015 IA(2)</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41 759 281.00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281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02 February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WBHO Construction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N.002-134-2015/1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34 215 836.98</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282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02 February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Empa</w:t>
            </w:r>
            <w:proofErr w:type="spellEnd"/>
            <w:r w:rsidRPr="004E2677">
              <w:rPr>
                <w:rFonts w:ascii="Arial" w:eastAsia="Times New Roman" w:hAnsi="Arial" w:cs="Arial"/>
                <w:sz w:val="20"/>
                <w:szCs w:val="20"/>
                <w:lang w:val="en-ZA" w:eastAsia="en-ZA"/>
              </w:rPr>
              <w:t xml:space="preserve"> Structures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N.010-110-2015/9</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57 329 304.98</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283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02 February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AECOM SA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R.573-020-2016/2F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27 785 609.00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284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02 February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Rainbow Civils </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X.002-042-2015/1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54 493 523.60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285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02 February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Wasserman </w:t>
            </w:r>
            <w:proofErr w:type="spellStart"/>
            <w:r w:rsidRPr="004E2677">
              <w:rPr>
                <w:rFonts w:ascii="Arial" w:eastAsia="Times New Roman" w:hAnsi="Arial" w:cs="Arial"/>
                <w:sz w:val="20"/>
                <w:szCs w:val="20"/>
                <w:lang w:val="en-ZA" w:eastAsia="en-ZA"/>
              </w:rPr>
              <w:t>Teerwerke</w:t>
            </w:r>
            <w:proofErr w:type="spellEnd"/>
            <w:r w:rsidRPr="004E2677">
              <w:rPr>
                <w:rFonts w:ascii="Arial" w:eastAsia="Times New Roman" w:hAnsi="Arial" w:cs="Arial"/>
                <w:sz w:val="20"/>
                <w:szCs w:val="20"/>
                <w:lang w:val="en-ZA" w:eastAsia="en-ZA"/>
              </w:rPr>
              <w:t xml:space="preserve">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R.063-136-2015/1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55 349 745.73</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286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02 February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Kew Maintenance</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R.063-092-2015/1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40 058 563.64</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287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02 February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Penny Farthing Engineers SA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R.058-016-2015/1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104 721 333.62</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288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02 February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Razzmatazz Civil (Pty)Ltd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X.004-130-2016/1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111 902 623.00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lastRenderedPageBreak/>
              <w:t>289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02 February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Kew  Maintenance CC</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N.007-068-2016/1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20 525 995.00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290</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02 February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Intertoll</w:t>
            </w:r>
            <w:proofErr w:type="spellEnd"/>
            <w:r w:rsidRPr="004E2677">
              <w:rPr>
                <w:rFonts w:ascii="Arial" w:eastAsia="Times New Roman" w:hAnsi="Arial" w:cs="Arial"/>
                <w:sz w:val="20"/>
                <w:szCs w:val="20"/>
                <w:lang w:val="en-ZA" w:eastAsia="en-ZA"/>
              </w:rPr>
              <w:t xml:space="preserve"> Africa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N.003-012-2015/2</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64 558 355.46</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291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02 February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Chavani</w:t>
            </w:r>
            <w:proofErr w:type="spellEnd"/>
            <w:r w:rsidRPr="004E2677">
              <w:rPr>
                <w:rFonts w:ascii="Arial" w:eastAsia="Times New Roman" w:hAnsi="Arial" w:cs="Arial"/>
                <w:sz w:val="20"/>
                <w:szCs w:val="20"/>
                <w:lang w:val="en-ZA" w:eastAsia="en-ZA"/>
              </w:rPr>
              <w:t xml:space="preserve"> Joint Venture</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R.053-010-2016/1/1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71 663 277.18</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292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02 February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Chavani</w:t>
            </w:r>
            <w:proofErr w:type="spellEnd"/>
            <w:r w:rsidRPr="004E2677">
              <w:rPr>
                <w:rFonts w:ascii="Arial" w:eastAsia="Times New Roman" w:hAnsi="Arial" w:cs="Arial"/>
                <w:sz w:val="20"/>
                <w:szCs w:val="20"/>
                <w:lang w:val="en-ZA" w:eastAsia="en-ZA"/>
              </w:rPr>
              <w:t xml:space="preserve"> Joint Venture</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R.503-010-2016/1/1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89 658 924.63</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293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01 March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WBHO Construction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N.002-150-2015/1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160 313 066.87</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294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01 March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Leo Consulting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R.573-030-2016/3F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21 786 455.00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295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01 March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Roadspan</w:t>
            </w:r>
            <w:proofErr w:type="spellEnd"/>
            <w:r w:rsidRPr="004E2677">
              <w:rPr>
                <w:rFonts w:ascii="Arial" w:eastAsia="Times New Roman" w:hAnsi="Arial" w:cs="Arial"/>
                <w:sz w:val="20"/>
                <w:szCs w:val="20"/>
                <w:lang w:val="en-ZA" w:eastAsia="en-ZA"/>
              </w:rPr>
              <w:t xml:space="preserve"> Surfaces(Pty)Ltd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R.067-025-2015/1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31 108 586.01</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296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01 March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VEA Road Maintenance &amp; Civils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R.072-014-2015/1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55 275 253.18</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297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01 March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VEA Road Maintenance &amp; Civils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R.075-014-2015/1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50 903 333.18</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298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01 March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Penny Farthing Engineers SA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X.002-049-2015/1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108 807 407.79</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299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01 March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Mamlambo</w:t>
            </w:r>
            <w:proofErr w:type="spellEnd"/>
            <w:r w:rsidRPr="004E2677">
              <w:rPr>
                <w:rFonts w:ascii="Arial" w:eastAsia="Times New Roman" w:hAnsi="Arial" w:cs="Arial"/>
                <w:sz w:val="20"/>
                <w:szCs w:val="20"/>
                <w:lang w:val="en-ZA" w:eastAsia="en-ZA"/>
              </w:rPr>
              <w:t xml:space="preserve"> Construction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N.002-130-2014/2 &amp;</w:t>
            </w:r>
            <w:r w:rsidRPr="004E2677">
              <w:rPr>
                <w:rFonts w:ascii="Arial" w:eastAsia="Times New Roman" w:hAnsi="Arial" w:cs="Arial"/>
                <w:sz w:val="20"/>
                <w:szCs w:val="20"/>
                <w:lang w:val="en-ZA" w:eastAsia="en-ZA"/>
              </w:rPr>
              <w:br/>
              <w:t>N.002-140-2015/1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78 962 000.00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300</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01 March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Jet Demolition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N.001-210-2015/1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3 847 209.00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301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08 April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Razzmatazz Civil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N012-117-2016/1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49 768 683.00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302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08 April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Roadspan</w:t>
            </w:r>
            <w:proofErr w:type="spellEnd"/>
            <w:r w:rsidRPr="004E2677">
              <w:rPr>
                <w:rFonts w:ascii="Arial" w:eastAsia="Times New Roman" w:hAnsi="Arial" w:cs="Arial"/>
                <w:sz w:val="20"/>
                <w:szCs w:val="20"/>
                <w:lang w:val="en-ZA" w:eastAsia="en-ZA"/>
              </w:rPr>
              <w:t xml:space="preserve"> Surfaces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N001-180-2015/1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102 438 706.04</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303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08 April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Telegenix</w:t>
            </w:r>
            <w:proofErr w:type="spellEnd"/>
            <w:r w:rsidRPr="004E2677">
              <w:rPr>
                <w:rFonts w:ascii="Arial" w:eastAsia="Times New Roman" w:hAnsi="Arial" w:cs="Arial"/>
                <w:sz w:val="20"/>
                <w:szCs w:val="20"/>
                <w:lang w:val="en-ZA" w:eastAsia="en-ZA"/>
              </w:rPr>
              <w:t xml:space="preserve"> Trading 799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N003-040-2015/1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22 623 200.00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304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08 April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Mikros</w:t>
            </w:r>
            <w:proofErr w:type="spellEnd"/>
            <w:r w:rsidRPr="004E2677">
              <w:rPr>
                <w:rFonts w:ascii="Arial" w:eastAsia="Times New Roman" w:hAnsi="Arial" w:cs="Arial"/>
                <w:sz w:val="20"/>
                <w:szCs w:val="20"/>
                <w:lang w:val="en-ZA" w:eastAsia="en-ZA"/>
              </w:rPr>
              <w:t xml:space="preserve"> Traffic </w:t>
            </w:r>
            <w:proofErr w:type="spellStart"/>
            <w:r w:rsidRPr="004E2677">
              <w:rPr>
                <w:rFonts w:ascii="Arial" w:eastAsia="Times New Roman" w:hAnsi="Arial" w:cs="Arial"/>
                <w:sz w:val="20"/>
                <w:szCs w:val="20"/>
                <w:lang w:val="en-ZA" w:eastAsia="en-ZA"/>
              </w:rPr>
              <w:t>Monitoringh</w:t>
            </w:r>
            <w:proofErr w:type="spellEnd"/>
            <w:r w:rsidRPr="004E2677">
              <w:rPr>
                <w:rFonts w:ascii="Arial" w:eastAsia="Times New Roman" w:hAnsi="Arial" w:cs="Arial"/>
                <w:sz w:val="20"/>
                <w:szCs w:val="20"/>
                <w:lang w:val="en-ZA" w:eastAsia="en-ZA"/>
              </w:rPr>
              <w:t xml:space="preserve">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53000/2016/1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9 636 867.00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305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09 May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Dlamzak</w:t>
            </w:r>
            <w:proofErr w:type="spellEnd"/>
            <w:r w:rsidRPr="004E2677">
              <w:rPr>
                <w:rFonts w:ascii="Arial" w:eastAsia="Times New Roman" w:hAnsi="Arial" w:cs="Arial"/>
                <w:sz w:val="20"/>
                <w:szCs w:val="20"/>
                <w:lang w:val="en-ZA" w:eastAsia="en-ZA"/>
              </w:rPr>
              <w:t xml:space="preserve"> Mining &amp; Construction</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C004-019-2014/9</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9 550 949.93</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306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09 May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Jodan</w:t>
            </w:r>
            <w:proofErr w:type="spellEnd"/>
            <w:r w:rsidRPr="004E2677">
              <w:rPr>
                <w:rFonts w:ascii="Arial" w:eastAsia="Times New Roman" w:hAnsi="Arial" w:cs="Arial"/>
                <w:sz w:val="20"/>
                <w:szCs w:val="20"/>
                <w:lang w:val="en-ZA" w:eastAsia="en-ZA"/>
              </w:rPr>
              <w:t xml:space="preserve"> Construction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C002-008-2013/1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50 549 260.01</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307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09 May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VEA Road Maintenance and Civils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X002-044-2015/1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70 405 585.00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308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09 May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VEA Road Maintenance and Civils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N014-093-2016/1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45 261 332.50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309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09 May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VEA Road Maintenance and Civils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N008-068-2016/1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36 905 470.00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310</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09 May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VEA Road Maintenance and Civils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N018-047-2016/1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42 764 695.00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311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09 May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VEA Road Maintenance and Civils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X002-148-2016/1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42 543 590.00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312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09 May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Q Civils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R022-040-2017/1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29 414 483.81</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313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09 May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Rainbow Civils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N014-048-2016/1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30 533 577.60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314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09 May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Kew Maintenance CC</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N002-025-2015/1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32 929 045.00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315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June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Blue Print SA</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HO/CS/1007/2016/1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152 757 234.20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316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June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Mediamix</w:t>
            </w:r>
            <w:proofErr w:type="spellEnd"/>
            <w:r w:rsidRPr="004E2677">
              <w:rPr>
                <w:rFonts w:ascii="Arial" w:eastAsia="Times New Roman" w:hAnsi="Arial" w:cs="Arial"/>
                <w:sz w:val="20"/>
                <w:szCs w:val="20"/>
                <w:lang w:val="en-ZA" w:eastAsia="en-ZA"/>
              </w:rPr>
              <w:t xml:space="preserve"> 360</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HO/CS/1007/2016/1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425 650 000.00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317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June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Avatar</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HO/CS/1007/2016/1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29 638 043.20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318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June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Nitrogen Advertising &amp; Design</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HO/CS/1007/2016/1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260 508 332.76</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lastRenderedPageBreak/>
              <w:t>319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June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Botes</w:t>
            </w:r>
            <w:proofErr w:type="spellEnd"/>
            <w:r w:rsidRPr="004E2677">
              <w:rPr>
                <w:rFonts w:ascii="Arial" w:eastAsia="Times New Roman" w:hAnsi="Arial" w:cs="Arial"/>
                <w:sz w:val="20"/>
                <w:szCs w:val="20"/>
                <w:lang w:val="en-ZA" w:eastAsia="en-ZA"/>
              </w:rPr>
              <w:t xml:space="preserve"> and Kennedy </w:t>
            </w:r>
            <w:proofErr w:type="spellStart"/>
            <w:r w:rsidRPr="004E2677">
              <w:rPr>
                <w:rFonts w:ascii="Arial" w:eastAsia="Times New Roman" w:hAnsi="Arial" w:cs="Arial"/>
                <w:sz w:val="20"/>
                <w:szCs w:val="20"/>
                <w:lang w:val="en-ZA" w:eastAsia="en-ZA"/>
              </w:rPr>
              <w:t>Monyano</w:t>
            </w:r>
            <w:proofErr w:type="spellEnd"/>
            <w:r w:rsidRPr="004E2677">
              <w:rPr>
                <w:rFonts w:ascii="Arial" w:eastAsia="Times New Roman" w:hAnsi="Arial" w:cs="Arial"/>
                <w:sz w:val="20"/>
                <w:szCs w:val="20"/>
                <w:lang w:val="en-ZA" w:eastAsia="en-ZA"/>
              </w:rPr>
              <w:t xml:space="preserve">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N012-090-2014/1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76 938 150.00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320</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June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VEA / </w:t>
            </w:r>
            <w:proofErr w:type="spellStart"/>
            <w:r w:rsidRPr="004E2677">
              <w:rPr>
                <w:rFonts w:ascii="Arial" w:eastAsia="Times New Roman" w:hAnsi="Arial" w:cs="Arial"/>
                <w:sz w:val="20"/>
                <w:szCs w:val="20"/>
                <w:lang w:val="en-ZA" w:eastAsia="en-ZA"/>
              </w:rPr>
              <w:t>Inyatsi</w:t>
            </w:r>
            <w:proofErr w:type="spellEnd"/>
            <w:r w:rsidRPr="004E2677">
              <w:rPr>
                <w:rFonts w:ascii="Arial" w:eastAsia="Times New Roman" w:hAnsi="Arial" w:cs="Arial"/>
                <w:sz w:val="20"/>
                <w:szCs w:val="20"/>
                <w:lang w:val="en-ZA" w:eastAsia="en-ZA"/>
              </w:rPr>
              <w:t xml:space="preserve"> JV</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X002-014-2016/1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135 228 595.00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321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June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Midfran</w:t>
            </w:r>
            <w:proofErr w:type="spellEnd"/>
            <w:r w:rsidRPr="004E2677">
              <w:rPr>
                <w:rFonts w:ascii="Arial" w:eastAsia="Times New Roman" w:hAnsi="Arial" w:cs="Arial"/>
                <w:sz w:val="20"/>
                <w:szCs w:val="20"/>
                <w:lang w:val="en-ZA" w:eastAsia="en-ZA"/>
              </w:rPr>
              <w:t xml:space="preserve"> Roads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X002-015-2016/1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143 448 590.00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322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June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G4 Civils (Pty) Ltd </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N001-201-2016/1 &amp; N017-010-2016/1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134 165 309.03</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323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June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WPI Power Solutions Dev-Tech JV</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X002-055-2016/1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74 265 230.00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324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June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WPI Power Solutions Dev-Tech JV</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X002-056-2016/1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76 601 495.00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325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June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WPI Power Solutions Dev-Tech JV</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X002-057-2016/1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59 424 279.00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326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June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KPMM Roads &amp; Earthworks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R503-010-2016/1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83 015 455.35</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327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12 July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Rumdel</w:t>
            </w:r>
            <w:proofErr w:type="spellEnd"/>
            <w:r w:rsidRPr="004E2677">
              <w:rPr>
                <w:rFonts w:ascii="Arial" w:eastAsia="Times New Roman" w:hAnsi="Arial" w:cs="Arial"/>
                <w:sz w:val="20"/>
                <w:szCs w:val="20"/>
                <w:lang w:val="en-ZA" w:eastAsia="en-ZA"/>
              </w:rPr>
              <w:t xml:space="preserve"> Cape Construction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N.002-180-2010/1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428 000 703.90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328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12 July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KBK Engineers (Pty) Ltd </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P.002-023-2017/1F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235 196 599.00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329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12 July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VEA Road Maintenance and Civils</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R.573-023-2016/1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73 917 550.00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330</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12 July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Wasserman </w:t>
            </w:r>
            <w:proofErr w:type="spellStart"/>
            <w:r w:rsidRPr="004E2677">
              <w:rPr>
                <w:rFonts w:ascii="Arial" w:eastAsia="Times New Roman" w:hAnsi="Arial" w:cs="Arial"/>
                <w:sz w:val="20"/>
                <w:szCs w:val="20"/>
                <w:lang w:val="en-ZA" w:eastAsia="en-ZA"/>
              </w:rPr>
              <w:t>Teerwerke</w:t>
            </w:r>
            <w:proofErr w:type="spellEnd"/>
            <w:r w:rsidRPr="004E2677">
              <w:rPr>
                <w:rFonts w:ascii="Arial" w:eastAsia="Times New Roman" w:hAnsi="Arial" w:cs="Arial"/>
                <w:sz w:val="20"/>
                <w:szCs w:val="20"/>
                <w:lang w:val="en-ZA" w:eastAsia="en-ZA"/>
              </w:rPr>
              <w:t xml:space="preserve">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N.002-210-2016/3</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140 014 745.56</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331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12 July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Raubex</w:t>
            </w:r>
            <w:proofErr w:type="spellEnd"/>
            <w:r w:rsidRPr="004E2677">
              <w:rPr>
                <w:rFonts w:ascii="Arial" w:eastAsia="Times New Roman" w:hAnsi="Arial" w:cs="Arial"/>
                <w:sz w:val="20"/>
                <w:szCs w:val="20"/>
                <w:lang w:val="en-ZA" w:eastAsia="en-ZA"/>
              </w:rPr>
              <w:t xml:space="preserve"> KZN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N.002-250-2016/2</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93 762 224.90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332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12 July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Tau Pele Construction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N.008-100-2016/1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29 385 964.91</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333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12 July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Roadmac</w:t>
            </w:r>
            <w:proofErr w:type="spellEnd"/>
            <w:r w:rsidRPr="004E2677">
              <w:rPr>
                <w:rFonts w:ascii="Arial" w:eastAsia="Times New Roman" w:hAnsi="Arial" w:cs="Arial"/>
                <w:sz w:val="20"/>
                <w:szCs w:val="20"/>
                <w:lang w:val="en-ZA" w:eastAsia="en-ZA"/>
              </w:rPr>
              <w:t xml:space="preserve"> Surfacing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N.002-160-2015/2</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79 254 385.97</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334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30 August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Aveng </w:t>
            </w:r>
            <w:proofErr w:type="spellStart"/>
            <w:r w:rsidRPr="004E2677">
              <w:rPr>
                <w:rFonts w:ascii="Arial" w:eastAsia="Times New Roman" w:hAnsi="Arial" w:cs="Arial"/>
                <w:sz w:val="20"/>
                <w:szCs w:val="20"/>
                <w:lang w:val="en-ZA" w:eastAsia="en-ZA"/>
              </w:rPr>
              <w:t>Grinaker</w:t>
            </w:r>
            <w:proofErr w:type="spellEnd"/>
            <w:r w:rsidRPr="004E2677">
              <w:rPr>
                <w:rFonts w:ascii="Arial" w:eastAsia="Times New Roman" w:hAnsi="Arial" w:cs="Arial"/>
                <w:sz w:val="20"/>
                <w:szCs w:val="20"/>
                <w:lang w:val="en-ZA" w:eastAsia="en-ZA"/>
              </w:rPr>
              <w:t>-LTA</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N.002-200-2016/2-S</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26 511 888.00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335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30 August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Aveng </w:t>
            </w:r>
            <w:proofErr w:type="spellStart"/>
            <w:r w:rsidRPr="004E2677">
              <w:rPr>
                <w:rFonts w:ascii="Arial" w:eastAsia="Times New Roman" w:hAnsi="Arial" w:cs="Arial"/>
                <w:sz w:val="20"/>
                <w:szCs w:val="20"/>
                <w:lang w:val="en-ZA" w:eastAsia="en-ZA"/>
              </w:rPr>
              <w:t>Grinaker</w:t>
            </w:r>
            <w:proofErr w:type="spellEnd"/>
            <w:r w:rsidRPr="004E2677">
              <w:rPr>
                <w:rFonts w:ascii="Arial" w:eastAsia="Times New Roman" w:hAnsi="Arial" w:cs="Arial"/>
                <w:sz w:val="20"/>
                <w:szCs w:val="20"/>
                <w:lang w:val="en-ZA" w:eastAsia="en-ZA"/>
              </w:rPr>
              <w:t>-LTA</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N.002-200-2016/2-N</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28 349 692.00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336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30 August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Aveng </w:t>
            </w:r>
            <w:proofErr w:type="spellStart"/>
            <w:r w:rsidRPr="004E2677">
              <w:rPr>
                <w:rFonts w:ascii="Arial" w:eastAsia="Times New Roman" w:hAnsi="Arial" w:cs="Arial"/>
                <w:sz w:val="20"/>
                <w:szCs w:val="20"/>
                <w:lang w:val="en-ZA" w:eastAsia="en-ZA"/>
              </w:rPr>
              <w:t>Grinaker</w:t>
            </w:r>
            <w:proofErr w:type="spellEnd"/>
            <w:r w:rsidRPr="004E2677">
              <w:rPr>
                <w:rFonts w:ascii="Arial" w:eastAsia="Times New Roman" w:hAnsi="Arial" w:cs="Arial"/>
                <w:sz w:val="20"/>
                <w:szCs w:val="20"/>
                <w:lang w:val="en-ZA" w:eastAsia="en-ZA"/>
              </w:rPr>
              <w:t>-LTA</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N.002-201-2016/1-S</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30 665 494.00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337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30 August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Wasserman </w:t>
            </w:r>
            <w:proofErr w:type="spellStart"/>
            <w:r w:rsidRPr="004E2677">
              <w:rPr>
                <w:rFonts w:ascii="Arial" w:eastAsia="Times New Roman" w:hAnsi="Arial" w:cs="Arial"/>
                <w:sz w:val="20"/>
                <w:szCs w:val="20"/>
                <w:lang w:val="en-ZA" w:eastAsia="en-ZA"/>
              </w:rPr>
              <w:t>Teerwerke</w:t>
            </w:r>
            <w:proofErr w:type="spellEnd"/>
            <w:r w:rsidRPr="004E2677">
              <w:rPr>
                <w:rFonts w:ascii="Arial" w:eastAsia="Times New Roman" w:hAnsi="Arial" w:cs="Arial"/>
                <w:sz w:val="20"/>
                <w:szCs w:val="20"/>
                <w:lang w:val="en-ZA" w:eastAsia="en-ZA"/>
              </w:rPr>
              <w:t xml:space="preserve">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N.002-201-2016/1-N</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24 827 404.34</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338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30 August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Rodpaul</w:t>
            </w:r>
            <w:proofErr w:type="spellEnd"/>
            <w:r w:rsidRPr="004E2677">
              <w:rPr>
                <w:rFonts w:ascii="Arial" w:eastAsia="Times New Roman" w:hAnsi="Arial" w:cs="Arial"/>
                <w:sz w:val="20"/>
                <w:szCs w:val="20"/>
                <w:lang w:val="en-ZA" w:eastAsia="en-ZA"/>
              </w:rPr>
              <w:t xml:space="preserve"> Construction CC</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N.002-268-2014/1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30 579 414.89</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339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30 August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Ingerop</w:t>
            </w:r>
            <w:proofErr w:type="spellEnd"/>
            <w:r w:rsidRPr="004E2677">
              <w:rPr>
                <w:rFonts w:ascii="Arial" w:eastAsia="Times New Roman" w:hAnsi="Arial" w:cs="Arial"/>
                <w:sz w:val="20"/>
                <w:szCs w:val="20"/>
                <w:lang w:val="en-ZA" w:eastAsia="en-ZA"/>
              </w:rPr>
              <w:t xml:space="preserve"> - Knight </w:t>
            </w:r>
            <w:proofErr w:type="spellStart"/>
            <w:r w:rsidRPr="004E2677">
              <w:rPr>
                <w:rFonts w:ascii="Arial" w:eastAsia="Times New Roman" w:hAnsi="Arial" w:cs="Arial"/>
                <w:sz w:val="20"/>
                <w:szCs w:val="20"/>
                <w:lang w:val="en-ZA" w:eastAsia="en-ZA"/>
              </w:rPr>
              <w:t>Piesold</w:t>
            </w:r>
            <w:proofErr w:type="spellEnd"/>
            <w:r w:rsidRPr="004E2677">
              <w:rPr>
                <w:rFonts w:ascii="Arial" w:eastAsia="Times New Roman" w:hAnsi="Arial" w:cs="Arial"/>
                <w:sz w:val="20"/>
                <w:szCs w:val="20"/>
                <w:lang w:val="en-ZA" w:eastAsia="en-ZA"/>
              </w:rPr>
              <w:t xml:space="preserve"> Joint Venture</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N.002-223-2018/1F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107 038 435.00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340</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30 August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Madan Singh and Associates CC</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R.061-110-2018/1F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135 661 815.50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341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30 August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HHO Consulting </w:t>
            </w:r>
            <w:proofErr w:type="spellStart"/>
            <w:r w:rsidRPr="004E2677">
              <w:rPr>
                <w:rFonts w:ascii="Arial" w:eastAsia="Times New Roman" w:hAnsi="Arial" w:cs="Arial"/>
                <w:sz w:val="20"/>
                <w:szCs w:val="20"/>
                <w:lang w:val="en-ZA" w:eastAsia="en-ZA"/>
              </w:rPr>
              <w:t>enginers</w:t>
            </w:r>
            <w:proofErr w:type="spellEnd"/>
            <w:r w:rsidRPr="004E2677">
              <w:rPr>
                <w:rFonts w:ascii="Arial" w:eastAsia="Times New Roman" w:hAnsi="Arial" w:cs="Arial"/>
                <w:sz w:val="20"/>
                <w:szCs w:val="20"/>
                <w:lang w:val="en-ZA" w:eastAsia="en-ZA"/>
              </w:rPr>
              <w:t xml:space="preserve">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R.034-060-2018/1F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115 434 340.00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342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30 August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MD Civils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N.001-013-2016/1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49 491 452.00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343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30 August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Roadmac</w:t>
            </w:r>
            <w:proofErr w:type="spellEnd"/>
            <w:r w:rsidRPr="004E2677">
              <w:rPr>
                <w:rFonts w:ascii="Arial" w:eastAsia="Times New Roman" w:hAnsi="Arial" w:cs="Arial"/>
                <w:sz w:val="20"/>
                <w:szCs w:val="20"/>
                <w:lang w:val="en-ZA" w:eastAsia="en-ZA"/>
              </w:rPr>
              <w:t xml:space="preserve"> Surfacing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R.049-020-2016/2</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35 740 019.00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344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30 August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Quality Plant Hire/</w:t>
            </w:r>
            <w:proofErr w:type="spellStart"/>
            <w:r w:rsidRPr="004E2677">
              <w:rPr>
                <w:rFonts w:ascii="Arial" w:eastAsia="Times New Roman" w:hAnsi="Arial" w:cs="Arial"/>
                <w:sz w:val="20"/>
                <w:szCs w:val="20"/>
                <w:lang w:val="en-ZA" w:eastAsia="en-ZA"/>
              </w:rPr>
              <w:t>Expectra</w:t>
            </w:r>
            <w:proofErr w:type="spellEnd"/>
            <w:r w:rsidRPr="004E2677">
              <w:rPr>
                <w:rFonts w:ascii="Arial" w:eastAsia="Times New Roman" w:hAnsi="Arial" w:cs="Arial"/>
                <w:sz w:val="20"/>
                <w:szCs w:val="20"/>
                <w:lang w:val="en-ZA" w:eastAsia="en-ZA"/>
              </w:rPr>
              <w:t xml:space="preserve"> 388 JV</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R.518-020-2016/1 &amp; R.518-020-2016/2</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78 218 535.00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345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30 August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Aveng </w:t>
            </w:r>
            <w:proofErr w:type="spellStart"/>
            <w:r w:rsidRPr="004E2677">
              <w:rPr>
                <w:rFonts w:ascii="Arial" w:eastAsia="Times New Roman" w:hAnsi="Arial" w:cs="Arial"/>
                <w:sz w:val="20"/>
                <w:szCs w:val="20"/>
                <w:lang w:val="en-ZA" w:eastAsia="en-ZA"/>
              </w:rPr>
              <w:t>Grinaker</w:t>
            </w:r>
            <w:proofErr w:type="spellEnd"/>
            <w:r w:rsidRPr="004E2677">
              <w:rPr>
                <w:rFonts w:ascii="Arial" w:eastAsia="Times New Roman" w:hAnsi="Arial" w:cs="Arial"/>
                <w:sz w:val="20"/>
                <w:szCs w:val="20"/>
                <w:lang w:val="en-ZA" w:eastAsia="en-ZA"/>
              </w:rPr>
              <w:t>-LTA</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R.556-010-2016/1 &amp; R.565-010-2016/1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92 393 407.89</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346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30 August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MD Civils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N.002-012-2016/1 &amp; R.300-010-2016/2</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68 951 994.00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lastRenderedPageBreak/>
              <w:t>347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30 August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Roadmac</w:t>
            </w:r>
            <w:proofErr w:type="spellEnd"/>
            <w:r w:rsidRPr="004E2677">
              <w:rPr>
                <w:rFonts w:ascii="Arial" w:eastAsia="Times New Roman" w:hAnsi="Arial" w:cs="Arial"/>
                <w:sz w:val="20"/>
                <w:szCs w:val="20"/>
                <w:lang w:val="en-ZA" w:eastAsia="en-ZA"/>
              </w:rPr>
              <w:t xml:space="preserve"> Surfacing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R.503-020-2016/1 &amp; R.505-050-20116/1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52 528 540.00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348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30 August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Roadmac</w:t>
            </w:r>
            <w:proofErr w:type="spellEnd"/>
            <w:r w:rsidRPr="004E2677">
              <w:rPr>
                <w:rFonts w:ascii="Arial" w:eastAsia="Times New Roman" w:hAnsi="Arial" w:cs="Arial"/>
                <w:sz w:val="20"/>
                <w:szCs w:val="20"/>
                <w:lang w:val="en-ZA" w:eastAsia="en-ZA"/>
              </w:rPr>
              <w:t xml:space="preserve"> Surfacing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N.012-150-2017/1 &amp; N.012-150-2017/2</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84 208 585.00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349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30 August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Roadmac</w:t>
            </w:r>
            <w:proofErr w:type="spellEnd"/>
            <w:r w:rsidRPr="004E2677">
              <w:rPr>
                <w:rFonts w:ascii="Arial" w:eastAsia="Times New Roman" w:hAnsi="Arial" w:cs="Arial"/>
                <w:sz w:val="20"/>
                <w:szCs w:val="20"/>
                <w:lang w:val="en-ZA" w:eastAsia="en-ZA"/>
              </w:rPr>
              <w:t xml:space="preserve"> Surfacing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R.030-070-2016/1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48 237 997.00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350</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30 August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Mamlambo</w:t>
            </w:r>
            <w:proofErr w:type="spellEnd"/>
            <w:r w:rsidRPr="004E2677">
              <w:rPr>
                <w:rFonts w:ascii="Arial" w:eastAsia="Times New Roman" w:hAnsi="Arial" w:cs="Arial"/>
                <w:sz w:val="20"/>
                <w:szCs w:val="20"/>
                <w:lang w:val="en-ZA" w:eastAsia="en-ZA"/>
              </w:rPr>
              <w:t xml:space="preserve"> Construction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R.067-020-2015/1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198 976 128.14</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351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30 August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Quality Plant Hire/</w:t>
            </w:r>
            <w:proofErr w:type="spellStart"/>
            <w:r w:rsidRPr="004E2677">
              <w:rPr>
                <w:rFonts w:ascii="Arial" w:eastAsia="Times New Roman" w:hAnsi="Arial" w:cs="Arial"/>
                <w:sz w:val="20"/>
                <w:szCs w:val="20"/>
                <w:lang w:val="en-ZA" w:eastAsia="en-ZA"/>
              </w:rPr>
              <w:t>Expectra</w:t>
            </w:r>
            <w:proofErr w:type="spellEnd"/>
            <w:r w:rsidRPr="004E2677">
              <w:rPr>
                <w:rFonts w:ascii="Arial" w:eastAsia="Times New Roman" w:hAnsi="Arial" w:cs="Arial"/>
                <w:sz w:val="20"/>
                <w:szCs w:val="20"/>
                <w:lang w:val="en-ZA" w:eastAsia="en-ZA"/>
              </w:rPr>
              <w:t xml:space="preserve"> JV</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R.034-023-2017/1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114 857 429.86</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352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30 August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Wasserman </w:t>
            </w:r>
            <w:proofErr w:type="spellStart"/>
            <w:r w:rsidRPr="004E2677">
              <w:rPr>
                <w:rFonts w:ascii="Arial" w:eastAsia="Times New Roman" w:hAnsi="Arial" w:cs="Arial"/>
                <w:sz w:val="20"/>
                <w:szCs w:val="20"/>
                <w:lang w:val="en-ZA" w:eastAsia="en-ZA"/>
              </w:rPr>
              <w:t>Teerwerke</w:t>
            </w:r>
            <w:proofErr w:type="spellEnd"/>
            <w:r w:rsidRPr="004E2677">
              <w:rPr>
                <w:rFonts w:ascii="Arial" w:eastAsia="Times New Roman" w:hAnsi="Arial" w:cs="Arial"/>
                <w:sz w:val="20"/>
                <w:szCs w:val="20"/>
                <w:lang w:val="en-ZA" w:eastAsia="en-ZA"/>
              </w:rPr>
              <w:t xml:space="preserve">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N.009-050-2016/1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71 033 850.42</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353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30 August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Actophambili</w:t>
            </w:r>
            <w:proofErr w:type="spellEnd"/>
            <w:r w:rsidRPr="004E2677">
              <w:rPr>
                <w:rFonts w:ascii="Arial" w:eastAsia="Times New Roman" w:hAnsi="Arial" w:cs="Arial"/>
                <w:sz w:val="20"/>
                <w:szCs w:val="20"/>
                <w:lang w:val="en-ZA" w:eastAsia="en-ZA"/>
              </w:rPr>
              <w:t xml:space="preserve"> Roads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N.006-080-2016/1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66 753 647.00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354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30 August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Raubex</w:t>
            </w:r>
            <w:proofErr w:type="spellEnd"/>
            <w:r w:rsidRPr="004E2677">
              <w:rPr>
                <w:rFonts w:ascii="Arial" w:eastAsia="Times New Roman" w:hAnsi="Arial" w:cs="Arial"/>
                <w:sz w:val="20"/>
                <w:szCs w:val="20"/>
                <w:lang w:val="en-ZA" w:eastAsia="en-ZA"/>
              </w:rPr>
              <w:t xml:space="preserve"> KZN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N.011-040-2016/1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33 803 508.77</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355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30 August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WPI Power Solutions Dev-Tech JV</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P.002-022-2015/1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11 142 754.00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356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30 August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Hillary Construction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R.036-050-2016/1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87 450 000.00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357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30 August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Roadmac</w:t>
            </w:r>
            <w:proofErr w:type="spellEnd"/>
            <w:r w:rsidRPr="004E2677">
              <w:rPr>
                <w:rFonts w:ascii="Arial" w:eastAsia="Times New Roman" w:hAnsi="Arial" w:cs="Arial"/>
                <w:sz w:val="20"/>
                <w:szCs w:val="20"/>
                <w:lang w:val="en-ZA" w:eastAsia="en-ZA"/>
              </w:rPr>
              <w:t xml:space="preserve"> Surfacing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X.002-001-2016/1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66 983 329.00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358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30 August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Hillary Construction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R.036-040-2016/1 &amp; R.532-030-2016/1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117 150 000.00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359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30 August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Quality Plant Hire/</w:t>
            </w:r>
            <w:proofErr w:type="spellStart"/>
            <w:r w:rsidRPr="004E2677">
              <w:rPr>
                <w:rFonts w:ascii="Arial" w:eastAsia="Times New Roman" w:hAnsi="Arial" w:cs="Arial"/>
                <w:sz w:val="20"/>
                <w:szCs w:val="20"/>
                <w:lang w:val="en-ZA" w:eastAsia="en-ZA"/>
              </w:rPr>
              <w:t>Expectra</w:t>
            </w:r>
            <w:proofErr w:type="spellEnd"/>
            <w:r w:rsidRPr="004E2677">
              <w:rPr>
                <w:rFonts w:ascii="Arial" w:eastAsia="Times New Roman" w:hAnsi="Arial" w:cs="Arial"/>
                <w:sz w:val="20"/>
                <w:szCs w:val="20"/>
                <w:lang w:val="en-ZA" w:eastAsia="en-ZA"/>
              </w:rPr>
              <w:t xml:space="preserve"> JV</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R.524-010-2016/1 &amp; 524-020-2016/1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59 412 640.00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360</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30 August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Boitshoko</w:t>
            </w:r>
            <w:proofErr w:type="spellEnd"/>
            <w:r w:rsidRPr="004E2677">
              <w:rPr>
                <w:rFonts w:ascii="Arial" w:eastAsia="Times New Roman" w:hAnsi="Arial" w:cs="Arial"/>
                <w:sz w:val="20"/>
                <w:szCs w:val="20"/>
                <w:lang w:val="en-ZA" w:eastAsia="en-ZA"/>
              </w:rPr>
              <w:t xml:space="preserve"> Road and Civil Works CC</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R.531-020-2016/1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28 304 046.01</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361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30 August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Actophambili</w:t>
            </w:r>
            <w:proofErr w:type="spellEnd"/>
            <w:r w:rsidRPr="004E2677">
              <w:rPr>
                <w:rFonts w:ascii="Arial" w:eastAsia="Times New Roman" w:hAnsi="Arial" w:cs="Arial"/>
                <w:sz w:val="20"/>
                <w:szCs w:val="20"/>
                <w:lang w:val="en-ZA" w:eastAsia="en-ZA"/>
              </w:rPr>
              <w:t xml:space="preserve"> Roads (Pty) Ltd JV</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R.529-020-2016/3</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17 571 115.00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362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30 August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Quality Plant Hire/</w:t>
            </w:r>
            <w:proofErr w:type="spellStart"/>
            <w:r w:rsidRPr="004E2677">
              <w:rPr>
                <w:rFonts w:ascii="Arial" w:eastAsia="Times New Roman" w:hAnsi="Arial" w:cs="Arial"/>
                <w:sz w:val="20"/>
                <w:szCs w:val="20"/>
                <w:lang w:val="en-ZA" w:eastAsia="en-ZA"/>
              </w:rPr>
              <w:t>Expectra</w:t>
            </w:r>
            <w:proofErr w:type="spellEnd"/>
            <w:r w:rsidRPr="004E2677">
              <w:rPr>
                <w:rFonts w:ascii="Arial" w:eastAsia="Times New Roman" w:hAnsi="Arial" w:cs="Arial"/>
                <w:sz w:val="20"/>
                <w:szCs w:val="20"/>
                <w:lang w:val="en-ZA" w:eastAsia="en-ZA"/>
              </w:rPr>
              <w:t xml:space="preserve"> 388 JV</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R.520-010-2016/1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27 172 805.00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363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30 August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Roadmac</w:t>
            </w:r>
            <w:proofErr w:type="spellEnd"/>
            <w:r w:rsidRPr="004E2677">
              <w:rPr>
                <w:rFonts w:ascii="Arial" w:eastAsia="Times New Roman" w:hAnsi="Arial" w:cs="Arial"/>
                <w:sz w:val="20"/>
                <w:szCs w:val="20"/>
                <w:lang w:val="en-ZA" w:eastAsia="en-ZA"/>
              </w:rPr>
              <w:t xml:space="preserve"> Surfacing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N.018-070-2017/1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19 230 000.00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364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30 August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Power Construction</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N.004-120-2017/1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14 397 299.96</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365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30 August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Actophambili</w:t>
            </w:r>
            <w:proofErr w:type="spellEnd"/>
            <w:r w:rsidRPr="004E2677">
              <w:rPr>
                <w:rFonts w:ascii="Arial" w:eastAsia="Times New Roman" w:hAnsi="Arial" w:cs="Arial"/>
                <w:sz w:val="20"/>
                <w:szCs w:val="20"/>
                <w:lang w:val="en-ZA" w:eastAsia="en-ZA"/>
              </w:rPr>
              <w:t xml:space="preserve"> Roads JV</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R.520-010-2016/2</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22 365 905.00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366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30 August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Actophambili</w:t>
            </w:r>
            <w:proofErr w:type="spellEnd"/>
            <w:r w:rsidRPr="004E2677">
              <w:rPr>
                <w:rFonts w:ascii="Arial" w:eastAsia="Times New Roman" w:hAnsi="Arial" w:cs="Arial"/>
                <w:sz w:val="20"/>
                <w:szCs w:val="20"/>
                <w:lang w:val="en-ZA" w:eastAsia="en-ZA"/>
              </w:rPr>
              <w:t xml:space="preserve"> Roads JV</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R.518-030-2016/1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19 255 935.00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367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30 August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Roadmac</w:t>
            </w:r>
            <w:proofErr w:type="spellEnd"/>
            <w:r w:rsidRPr="004E2677">
              <w:rPr>
                <w:rFonts w:ascii="Arial" w:eastAsia="Times New Roman" w:hAnsi="Arial" w:cs="Arial"/>
                <w:sz w:val="20"/>
                <w:szCs w:val="20"/>
                <w:lang w:val="en-ZA" w:eastAsia="en-ZA"/>
              </w:rPr>
              <w:t xml:space="preserve"> Surfacing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R.518-010-2016/1 &amp; R.518-010-2016/2</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104 890 551.00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368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30 August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Actophambili</w:t>
            </w:r>
            <w:proofErr w:type="spellEnd"/>
            <w:r w:rsidRPr="004E2677">
              <w:rPr>
                <w:rFonts w:ascii="Arial" w:eastAsia="Times New Roman" w:hAnsi="Arial" w:cs="Arial"/>
                <w:sz w:val="20"/>
                <w:szCs w:val="20"/>
                <w:lang w:val="en-ZA" w:eastAsia="en-ZA"/>
              </w:rPr>
              <w:t xml:space="preserve"> Roads JV</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R.510-030-2016/1 &amp; R.510-030-2016/2</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67 000 880.00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369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30 August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Roadmac</w:t>
            </w:r>
            <w:proofErr w:type="spellEnd"/>
            <w:r w:rsidRPr="004E2677">
              <w:rPr>
                <w:rFonts w:ascii="Arial" w:eastAsia="Times New Roman" w:hAnsi="Arial" w:cs="Arial"/>
                <w:sz w:val="20"/>
                <w:szCs w:val="20"/>
                <w:lang w:val="en-ZA" w:eastAsia="en-ZA"/>
              </w:rPr>
              <w:t xml:space="preserve"> Surfacing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R.567-010-2016/1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33 099 934.00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370</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30 August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Actophambili</w:t>
            </w:r>
            <w:proofErr w:type="spellEnd"/>
            <w:r w:rsidRPr="004E2677">
              <w:rPr>
                <w:rFonts w:ascii="Arial" w:eastAsia="Times New Roman" w:hAnsi="Arial" w:cs="Arial"/>
                <w:sz w:val="20"/>
                <w:szCs w:val="20"/>
                <w:lang w:val="en-ZA" w:eastAsia="en-ZA"/>
              </w:rPr>
              <w:t xml:space="preserve"> Roads (Pty) Ltd JV </w:t>
            </w:r>
            <w:proofErr w:type="spellStart"/>
            <w:r w:rsidRPr="004E2677">
              <w:rPr>
                <w:rFonts w:ascii="Arial" w:eastAsia="Times New Roman" w:hAnsi="Arial" w:cs="Arial"/>
                <w:sz w:val="20"/>
                <w:szCs w:val="20"/>
                <w:lang w:val="en-ZA" w:eastAsia="en-ZA"/>
              </w:rPr>
              <w:t>Tshireletso</w:t>
            </w:r>
            <w:proofErr w:type="spellEnd"/>
            <w:r w:rsidRPr="004E2677">
              <w:rPr>
                <w:rFonts w:ascii="Arial" w:eastAsia="Times New Roman" w:hAnsi="Arial" w:cs="Arial"/>
                <w:sz w:val="20"/>
                <w:szCs w:val="20"/>
                <w:lang w:val="en-ZA" w:eastAsia="en-ZA"/>
              </w:rPr>
              <w:t xml:space="preserve"> and Road Management CC</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R.529-020-2016/1 &amp; R.529-020-2016/2</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43 245 535.00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371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06 September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Worley Parsons RSA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N.001-170-2018/1F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132 068 935.00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372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06 September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HHO Consulting </w:t>
            </w:r>
            <w:proofErr w:type="spellStart"/>
            <w:r w:rsidRPr="004E2677">
              <w:rPr>
                <w:rFonts w:ascii="Arial" w:eastAsia="Times New Roman" w:hAnsi="Arial" w:cs="Arial"/>
                <w:sz w:val="20"/>
                <w:szCs w:val="20"/>
                <w:lang w:val="en-ZA" w:eastAsia="en-ZA"/>
              </w:rPr>
              <w:t>enginers</w:t>
            </w:r>
            <w:proofErr w:type="spellEnd"/>
            <w:r w:rsidRPr="004E2677">
              <w:rPr>
                <w:rFonts w:ascii="Arial" w:eastAsia="Times New Roman" w:hAnsi="Arial" w:cs="Arial"/>
                <w:sz w:val="20"/>
                <w:szCs w:val="20"/>
                <w:lang w:val="en-ZA" w:eastAsia="en-ZA"/>
              </w:rPr>
              <w:t xml:space="preserve">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N.001-180-2018/1F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146 880 480.00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lastRenderedPageBreak/>
              <w:t>373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06 September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Aurecon South Africa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N.001-160-2018/2F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221 020 680.00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374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06 September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UWP Consulting Engineers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R.063-160-2016/1F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84 255 819.00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375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06 September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JG </w:t>
            </w:r>
            <w:proofErr w:type="spellStart"/>
            <w:r w:rsidRPr="004E2677">
              <w:rPr>
                <w:rFonts w:ascii="Arial" w:eastAsia="Times New Roman" w:hAnsi="Arial" w:cs="Arial"/>
                <w:sz w:val="20"/>
                <w:szCs w:val="20"/>
                <w:lang w:val="en-ZA" w:eastAsia="en-ZA"/>
              </w:rPr>
              <w:t>Afrika</w:t>
            </w:r>
            <w:proofErr w:type="spellEnd"/>
            <w:r w:rsidRPr="004E2677">
              <w:rPr>
                <w:rFonts w:ascii="Arial" w:eastAsia="Times New Roman" w:hAnsi="Arial" w:cs="Arial"/>
                <w:sz w:val="20"/>
                <w:szCs w:val="20"/>
                <w:lang w:val="en-ZA" w:eastAsia="en-ZA"/>
              </w:rPr>
              <w:t xml:space="preserve">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N.002-300-2018/1D</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52 054 122.67</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376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06 September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Triamic</w:t>
            </w:r>
            <w:proofErr w:type="spellEnd"/>
            <w:r w:rsidRPr="004E2677">
              <w:rPr>
                <w:rFonts w:ascii="Arial" w:eastAsia="Times New Roman" w:hAnsi="Arial" w:cs="Arial"/>
                <w:sz w:val="20"/>
                <w:szCs w:val="20"/>
                <w:lang w:val="en-ZA" w:eastAsia="en-ZA"/>
              </w:rPr>
              <w:t xml:space="preserve"> Construction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R.072-034-2014/1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552 017 543.86</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377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06 September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Power Construction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N.011-090-2015/1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241 900 592.78</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378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06 September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Murray and Roberts Infrastructure</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R.067-050-2015/1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312 937 851.76</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379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06 September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Fountain Civil Engineering</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R.023-020-2016/1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309 542 377.00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380</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06 September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Triamic</w:t>
            </w:r>
            <w:proofErr w:type="spellEnd"/>
            <w:r w:rsidRPr="004E2677">
              <w:rPr>
                <w:rFonts w:ascii="Arial" w:eastAsia="Times New Roman" w:hAnsi="Arial" w:cs="Arial"/>
                <w:sz w:val="20"/>
                <w:szCs w:val="20"/>
                <w:lang w:val="en-ZA" w:eastAsia="en-ZA"/>
              </w:rPr>
              <w:t xml:space="preserve"> Construction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R.061-080-2012/1 &amp; C.003-032-2015/1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329 880 818.27</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381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06 September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Tau Pele Construction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R.410-023-2016/1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59 057 017.54</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382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06 September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Q-Civils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N.007-030-2016/1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22 798 551.42</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383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06 September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Actophambili</w:t>
            </w:r>
            <w:proofErr w:type="spellEnd"/>
            <w:r w:rsidRPr="004E2677">
              <w:rPr>
                <w:rFonts w:ascii="Arial" w:eastAsia="Times New Roman" w:hAnsi="Arial" w:cs="Arial"/>
                <w:sz w:val="20"/>
                <w:szCs w:val="20"/>
                <w:lang w:val="en-ZA" w:eastAsia="en-ZA"/>
              </w:rPr>
              <w:t xml:space="preserve"> Roads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N.012-090-2017/1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32 297 780.00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384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06 September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Actophambili</w:t>
            </w:r>
            <w:proofErr w:type="spellEnd"/>
            <w:r w:rsidRPr="004E2677">
              <w:rPr>
                <w:rFonts w:ascii="Arial" w:eastAsia="Times New Roman" w:hAnsi="Arial" w:cs="Arial"/>
                <w:sz w:val="20"/>
                <w:szCs w:val="20"/>
                <w:lang w:val="en-ZA" w:eastAsia="en-ZA"/>
              </w:rPr>
              <w:t xml:space="preserve"> Roads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N.012-090-2017/2</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32 028 345.00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385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06 September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Actophambili</w:t>
            </w:r>
            <w:proofErr w:type="spellEnd"/>
            <w:r w:rsidRPr="004E2677">
              <w:rPr>
                <w:rFonts w:ascii="Arial" w:eastAsia="Times New Roman" w:hAnsi="Arial" w:cs="Arial"/>
                <w:sz w:val="20"/>
                <w:szCs w:val="20"/>
                <w:lang w:val="en-ZA" w:eastAsia="en-ZA"/>
              </w:rPr>
              <w:t xml:space="preserve"> Roads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N.012-090-2017/3</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22 108 811.00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386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06 September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Murray and Roberts Infrastructure</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N.002-100-2017/1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101 582 103.13</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387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06 September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Power Construction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R.505-040-2016/9</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452 819 501.33</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388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11 October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Raubex</w:t>
            </w:r>
            <w:proofErr w:type="spellEnd"/>
            <w:r w:rsidRPr="004E2677">
              <w:rPr>
                <w:rFonts w:ascii="Arial" w:eastAsia="Times New Roman" w:hAnsi="Arial" w:cs="Arial"/>
                <w:sz w:val="20"/>
                <w:szCs w:val="20"/>
                <w:lang w:val="en-ZA" w:eastAsia="en-ZA"/>
              </w:rPr>
              <w:t xml:space="preserve"> / </w:t>
            </w:r>
            <w:proofErr w:type="spellStart"/>
            <w:r w:rsidRPr="004E2677">
              <w:rPr>
                <w:rFonts w:ascii="Arial" w:eastAsia="Times New Roman" w:hAnsi="Arial" w:cs="Arial"/>
                <w:sz w:val="20"/>
                <w:szCs w:val="20"/>
                <w:lang w:val="en-ZA" w:eastAsia="en-ZA"/>
              </w:rPr>
              <w:t>Moloto</w:t>
            </w:r>
            <w:proofErr w:type="spellEnd"/>
            <w:r w:rsidRPr="004E2677">
              <w:rPr>
                <w:rFonts w:ascii="Arial" w:eastAsia="Times New Roman" w:hAnsi="Arial" w:cs="Arial"/>
                <w:sz w:val="20"/>
                <w:szCs w:val="20"/>
                <w:lang w:val="en-ZA" w:eastAsia="en-ZA"/>
              </w:rPr>
              <w:t xml:space="preserve"> Joint Venture</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R.573-020-2016/2</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93 558 580.70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389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11 October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KPMM / CBE Joint Venture</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R.573-030-2016/3</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214 419 452.63</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390</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11 October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Gibb Consulting Engineers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N.002-180-2018/1F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60 066 278.00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391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11 October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Triamic</w:t>
            </w:r>
            <w:proofErr w:type="spellEnd"/>
            <w:r w:rsidRPr="004E2677">
              <w:rPr>
                <w:rFonts w:ascii="Arial" w:eastAsia="Times New Roman" w:hAnsi="Arial" w:cs="Arial"/>
                <w:sz w:val="20"/>
                <w:szCs w:val="20"/>
                <w:lang w:val="en-ZA" w:eastAsia="en-ZA"/>
              </w:rPr>
              <w:t xml:space="preserve"> Construction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N.007-020-2016/1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293 684 210.53</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392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11 October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Knight </w:t>
            </w:r>
            <w:proofErr w:type="spellStart"/>
            <w:r w:rsidRPr="004E2677">
              <w:rPr>
                <w:rFonts w:ascii="Arial" w:eastAsia="Times New Roman" w:hAnsi="Arial" w:cs="Arial"/>
                <w:sz w:val="20"/>
                <w:szCs w:val="20"/>
                <w:lang w:val="en-ZA" w:eastAsia="en-ZA"/>
              </w:rPr>
              <w:t>Piesold</w:t>
            </w:r>
            <w:proofErr w:type="spellEnd"/>
            <w:r w:rsidRPr="004E2677">
              <w:rPr>
                <w:rFonts w:ascii="Arial" w:eastAsia="Times New Roman" w:hAnsi="Arial" w:cs="Arial"/>
                <w:sz w:val="20"/>
                <w:szCs w:val="20"/>
                <w:lang w:val="en-ZA" w:eastAsia="en-ZA"/>
              </w:rPr>
              <w:t xml:space="preserve">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N.001-290-2017/1F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74 639 116.00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393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11 October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UWP Consulting Engineers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R.063-156-2014/1F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66 126 701.00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394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11 October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Triamic</w:t>
            </w:r>
            <w:proofErr w:type="spellEnd"/>
            <w:r w:rsidRPr="004E2677">
              <w:rPr>
                <w:rFonts w:ascii="Arial" w:eastAsia="Times New Roman" w:hAnsi="Arial" w:cs="Arial"/>
                <w:sz w:val="20"/>
                <w:szCs w:val="20"/>
                <w:lang w:val="en-ZA" w:eastAsia="en-ZA"/>
              </w:rPr>
              <w:t xml:space="preserve"> Construction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N.007-010-2015/1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665 789 473.68</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395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11 October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Raubex</w:t>
            </w:r>
            <w:proofErr w:type="spellEnd"/>
            <w:r w:rsidRPr="004E2677">
              <w:rPr>
                <w:rFonts w:ascii="Arial" w:eastAsia="Times New Roman" w:hAnsi="Arial" w:cs="Arial"/>
                <w:sz w:val="20"/>
                <w:szCs w:val="20"/>
                <w:lang w:val="en-ZA" w:eastAsia="en-ZA"/>
              </w:rPr>
              <w:t xml:space="preserve"> Infrastructure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N.008-130-2012/1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66 398 096.00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396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11 October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Roadspan</w:t>
            </w:r>
            <w:proofErr w:type="spellEnd"/>
            <w:r w:rsidRPr="004E2677">
              <w:rPr>
                <w:rFonts w:ascii="Arial" w:eastAsia="Times New Roman" w:hAnsi="Arial" w:cs="Arial"/>
                <w:sz w:val="20"/>
                <w:szCs w:val="20"/>
                <w:lang w:val="en-ZA" w:eastAsia="en-ZA"/>
              </w:rPr>
              <w:t xml:space="preserve"> Surfaces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R.072-010-2017/1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24 135 497.58</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397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11 October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Roadmac</w:t>
            </w:r>
            <w:proofErr w:type="spellEnd"/>
            <w:r w:rsidRPr="004E2677">
              <w:rPr>
                <w:rFonts w:ascii="Arial" w:eastAsia="Times New Roman" w:hAnsi="Arial" w:cs="Arial"/>
                <w:sz w:val="20"/>
                <w:szCs w:val="20"/>
                <w:lang w:val="en-ZA" w:eastAsia="en-ZA"/>
              </w:rPr>
              <w:t xml:space="preserve"> Surfacing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R.510-010-2017/1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142 122 969.00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398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11 October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Raubex</w:t>
            </w:r>
            <w:proofErr w:type="spellEnd"/>
            <w:r w:rsidRPr="004E2677">
              <w:rPr>
                <w:rFonts w:ascii="Arial" w:eastAsia="Times New Roman" w:hAnsi="Arial" w:cs="Arial"/>
                <w:sz w:val="20"/>
                <w:szCs w:val="20"/>
                <w:lang w:val="en-ZA" w:eastAsia="en-ZA"/>
              </w:rPr>
              <w:t xml:space="preserve"> KZN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R.061-110-2015/1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58 559 453.51</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399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11 October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Roadmac</w:t>
            </w:r>
            <w:proofErr w:type="spellEnd"/>
            <w:r w:rsidRPr="004E2677">
              <w:rPr>
                <w:rFonts w:ascii="Arial" w:eastAsia="Times New Roman" w:hAnsi="Arial" w:cs="Arial"/>
                <w:sz w:val="20"/>
                <w:szCs w:val="20"/>
                <w:lang w:val="en-ZA" w:eastAsia="en-ZA"/>
              </w:rPr>
              <w:t xml:space="preserve"> Surfacing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N.008-130-2017/1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18 000 947.00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400</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11 October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Roadmac</w:t>
            </w:r>
            <w:proofErr w:type="spellEnd"/>
            <w:r w:rsidRPr="004E2677">
              <w:rPr>
                <w:rFonts w:ascii="Arial" w:eastAsia="Times New Roman" w:hAnsi="Arial" w:cs="Arial"/>
                <w:sz w:val="20"/>
                <w:szCs w:val="20"/>
                <w:lang w:val="en-ZA" w:eastAsia="en-ZA"/>
              </w:rPr>
              <w:t xml:space="preserve"> Surfacing Cape</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R.075-010-2016/2</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108 065 192.98</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401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11 October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Worley Parsons RSA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N.002-910-2017/1F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69 265 264.50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402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11 October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Telegenix</w:t>
            </w:r>
            <w:proofErr w:type="spellEnd"/>
            <w:r w:rsidRPr="004E2677">
              <w:rPr>
                <w:rFonts w:ascii="Arial" w:eastAsia="Times New Roman" w:hAnsi="Arial" w:cs="Arial"/>
                <w:sz w:val="20"/>
                <w:szCs w:val="20"/>
                <w:lang w:val="en-ZA" w:eastAsia="en-ZA"/>
              </w:rPr>
              <w:t xml:space="preserve"> Trading 799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N.002-290-2017/1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35 823 150.00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lastRenderedPageBreak/>
              <w:t>403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11 October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Bakwena</w:t>
            </w:r>
            <w:proofErr w:type="spellEnd"/>
            <w:r w:rsidRPr="004E2677">
              <w:rPr>
                <w:rFonts w:ascii="Arial" w:eastAsia="Times New Roman" w:hAnsi="Arial" w:cs="Arial"/>
                <w:sz w:val="20"/>
                <w:szCs w:val="20"/>
                <w:lang w:val="en-ZA" w:eastAsia="en-ZA"/>
              </w:rPr>
              <w:t xml:space="preserve"> Platinum Corridor Concessionaire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N.001-230-2006/1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63 797 309.20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404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11 October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Bakwena</w:t>
            </w:r>
            <w:proofErr w:type="spellEnd"/>
            <w:r w:rsidRPr="004E2677">
              <w:rPr>
                <w:rFonts w:ascii="Arial" w:eastAsia="Times New Roman" w:hAnsi="Arial" w:cs="Arial"/>
                <w:sz w:val="20"/>
                <w:szCs w:val="20"/>
                <w:lang w:val="en-ZA" w:eastAsia="en-ZA"/>
              </w:rPr>
              <w:t xml:space="preserve"> Platinum Corridor Concessionaire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N.004-130-2008/9</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87 404 186.40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405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11 October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Terra Strata Construction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R.036-060-2015/1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12 478 306.41</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406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13 December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Datacentrix</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58000/01/08-2016</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121 886 391.16</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407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13 December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Mlokothwa</w:t>
            </w:r>
            <w:proofErr w:type="spellEnd"/>
            <w:r w:rsidRPr="004E2677">
              <w:rPr>
                <w:rFonts w:ascii="Arial" w:eastAsia="Times New Roman" w:hAnsi="Arial" w:cs="Arial"/>
                <w:sz w:val="20"/>
                <w:szCs w:val="20"/>
                <w:lang w:val="en-ZA" w:eastAsia="en-ZA"/>
              </w:rPr>
              <w:t xml:space="preserve"> Construction</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C.004-011-2014/9F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19 250 253.00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3 800 000.00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408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13 December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Talon Construction CC</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C.005-019-2015/1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23 774 379.91</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409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13 December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Murray and Roberts Infrastructure</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R.075-010-2016/1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316 506 992.93</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410</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13 December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Edwin Construction</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R.034-010-2016/1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250 529 889.11</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411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13 December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Tau Pele Construction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R.392-010-2017/1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63 160 028.30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412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13 December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KPMM Roads &amp; Earthworks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N.017-020-2016/1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27 105 263.16</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413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13 December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Wasserman </w:t>
            </w:r>
            <w:proofErr w:type="spellStart"/>
            <w:r w:rsidRPr="004E2677">
              <w:rPr>
                <w:rFonts w:ascii="Arial" w:eastAsia="Times New Roman" w:hAnsi="Arial" w:cs="Arial"/>
                <w:sz w:val="20"/>
                <w:szCs w:val="20"/>
                <w:lang w:val="en-ZA" w:eastAsia="en-ZA"/>
              </w:rPr>
              <w:t>Teerwerke</w:t>
            </w:r>
            <w:proofErr w:type="spellEnd"/>
            <w:r w:rsidRPr="004E2677">
              <w:rPr>
                <w:rFonts w:ascii="Arial" w:eastAsia="Times New Roman" w:hAnsi="Arial" w:cs="Arial"/>
                <w:sz w:val="20"/>
                <w:szCs w:val="20"/>
                <w:lang w:val="en-ZA" w:eastAsia="en-ZA"/>
              </w:rPr>
              <w:t xml:space="preserve">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R.390-020-2017/1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71 160 816.54</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414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13 December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Kingsway Signs JV</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X.002-047-2015/1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21 816 660.00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415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13 December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Kingsway Signs JV</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X.002-047-2015/1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18 131 580.00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416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13 December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Lanino</w:t>
            </w:r>
            <w:proofErr w:type="spellEnd"/>
            <w:r w:rsidRPr="004E2677">
              <w:rPr>
                <w:rFonts w:ascii="Arial" w:eastAsia="Times New Roman" w:hAnsi="Arial" w:cs="Arial"/>
                <w:sz w:val="20"/>
                <w:szCs w:val="20"/>
                <w:lang w:val="en-ZA" w:eastAsia="en-ZA"/>
              </w:rPr>
              <w:t xml:space="preserve"> Traffic Markings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X.004-043-2015/1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72 021 933.00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417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13 December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Lanino</w:t>
            </w:r>
            <w:proofErr w:type="spellEnd"/>
            <w:r w:rsidRPr="004E2677">
              <w:rPr>
                <w:rFonts w:ascii="Arial" w:eastAsia="Times New Roman" w:hAnsi="Arial" w:cs="Arial"/>
                <w:sz w:val="20"/>
                <w:szCs w:val="20"/>
                <w:lang w:val="en-ZA" w:eastAsia="en-ZA"/>
              </w:rPr>
              <w:t xml:space="preserve"> Traffic Markings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X.004-046-2017/1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54 147 140.00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418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13 December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Lanino</w:t>
            </w:r>
            <w:proofErr w:type="spellEnd"/>
            <w:r w:rsidRPr="004E2677">
              <w:rPr>
                <w:rFonts w:ascii="Arial" w:eastAsia="Times New Roman" w:hAnsi="Arial" w:cs="Arial"/>
                <w:sz w:val="20"/>
                <w:szCs w:val="20"/>
                <w:lang w:val="en-ZA" w:eastAsia="en-ZA"/>
              </w:rPr>
              <w:t xml:space="preserve"> Traffic Markings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X.005-013-2016/1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10 167 725.00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419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13 December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Tshireletso</w:t>
            </w:r>
            <w:proofErr w:type="spellEnd"/>
            <w:r w:rsidRPr="004E2677">
              <w:rPr>
                <w:rFonts w:ascii="Arial" w:eastAsia="Times New Roman" w:hAnsi="Arial" w:cs="Arial"/>
                <w:sz w:val="20"/>
                <w:szCs w:val="20"/>
                <w:lang w:val="en-ZA" w:eastAsia="en-ZA"/>
              </w:rPr>
              <w:t xml:space="preserve"> Traffic and Road Management CC</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X.005-014-2016/1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6 039 370.00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420</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13 December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Tshireletso</w:t>
            </w:r>
            <w:proofErr w:type="spellEnd"/>
            <w:r w:rsidRPr="004E2677">
              <w:rPr>
                <w:rFonts w:ascii="Arial" w:eastAsia="Times New Roman" w:hAnsi="Arial" w:cs="Arial"/>
                <w:sz w:val="20"/>
                <w:szCs w:val="20"/>
                <w:lang w:val="en-ZA" w:eastAsia="en-ZA"/>
              </w:rPr>
              <w:t xml:space="preserve"> Traffic and Road Management CC</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X.005-014-2016/1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4 608 795.00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421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13 December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Colas South Africa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N.010-078-2017/1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10 635 164.70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422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13 December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Colas South Africa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N.010-091-2017/1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8 513 414.70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423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13 December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Roadmac</w:t>
            </w:r>
            <w:proofErr w:type="spellEnd"/>
            <w:r w:rsidRPr="004E2677">
              <w:rPr>
                <w:rFonts w:ascii="Arial" w:eastAsia="Times New Roman" w:hAnsi="Arial" w:cs="Arial"/>
                <w:sz w:val="20"/>
                <w:szCs w:val="20"/>
                <w:lang w:val="en-ZA" w:eastAsia="en-ZA"/>
              </w:rPr>
              <w:t xml:space="preserve"> Surfacing Cape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R.300-010-2018/1F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99 927 912.28</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424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13 December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City Markings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X.002-053-2015/1 </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42 389 988.10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425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13 December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City Markings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 X.002-054-2015/1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55 508 309.00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426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13 December 2016</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City Markings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X.002-054-2015/1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41 782 609.00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427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February 2017</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Aveng </w:t>
            </w:r>
            <w:proofErr w:type="spellStart"/>
            <w:r w:rsidRPr="004E2677">
              <w:rPr>
                <w:rFonts w:ascii="Arial" w:eastAsia="Times New Roman" w:hAnsi="Arial" w:cs="Arial"/>
                <w:sz w:val="20"/>
                <w:szCs w:val="20"/>
                <w:lang w:val="en-ZA" w:eastAsia="en-ZA"/>
              </w:rPr>
              <w:t>Lubocon</w:t>
            </w:r>
            <w:proofErr w:type="spellEnd"/>
            <w:r w:rsidRPr="004E2677">
              <w:rPr>
                <w:rFonts w:ascii="Arial" w:eastAsia="Times New Roman" w:hAnsi="Arial" w:cs="Arial"/>
                <w:sz w:val="20"/>
                <w:szCs w:val="20"/>
                <w:lang w:val="en-ZA" w:eastAsia="en-ZA"/>
              </w:rPr>
              <w:t xml:space="preserve"> JV</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N.004-120-2018/1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276 601 389.33</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428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February 2017</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iX</w:t>
            </w:r>
            <w:proofErr w:type="spellEnd"/>
            <w:r w:rsidRPr="004E2677">
              <w:rPr>
                <w:rFonts w:ascii="Arial" w:eastAsia="Times New Roman" w:hAnsi="Arial" w:cs="Arial"/>
                <w:sz w:val="20"/>
                <w:szCs w:val="20"/>
                <w:lang w:val="en-ZA" w:eastAsia="en-ZA"/>
              </w:rPr>
              <w:t xml:space="preserve"> Engineers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N.002-060-2020/2F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61 285 788.06</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429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February 2017</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Mamlambo</w:t>
            </w:r>
            <w:proofErr w:type="spellEnd"/>
            <w:r w:rsidRPr="004E2677">
              <w:rPr>
                <w:rFonts w:ascii="Arial" w:eastAsia="Times New Roman" w:hAnsi="Arial" w:cs="Arial"/>
                <w:sz w:val="20"/>
                <w:szCs w:val="20"/>
                <w:lang w:val="en-ZA" w:eastAsia="en-ZA"/>
              </w:rPr>
              <w:t xml:space="preserve"> Construction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R.062-080-2016/1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78 804 408.00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430</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February 2017</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Mukhari</w:t>
            </w:r>
            <w:proofErr w:type="spellEnd"/>
            <w:r w:rsidRPr="004E2677">
              <w:rPr>
                <w:rFonts w:ascii="Arial" w:eastAsia="Times New Roman" w:hAnsi="Arial" w:cs="Arial"/>
                <w:sz w:val="20"/>
                <w:szCs w:val="20"/>
                <w:lang w:val="en-ZA" w:eastAsia="en-ZA"/>
              </w:rPr>
              <w:t xml:space="preserve"> Signs &amp; Marketing Enterprises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X.004-040-2015/1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46 940 882.37</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431</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February 2017</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Mukhari</w:t>
            </w:r>
            <w:proofErr w:type="spellEnd"/>
            <w:r w:rsidRPr="004E2677">
              <w:rPr>
                <w:rFonts w:ascii="Arial" w:eastAsia="Times New Roman" w:hAnsi="Arial" w:cs="Arial"/>
                <w:sz w:val="20"/>
                <w:szCs w:val="20"/>
                <w:lang w:val="en-ZA" w:eastAsia="en-ZA"/>
              </w:rPr>
              <w:t xml:space="preserve"> Signs &amp; Marketing Enterprises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X.004-042-2015/1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54 597 025.33</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432</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February 2017</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proofErr w:type="spellStart"/>
            <w:r w:rsidRPr="004E2677">
              <w:rPr>
                <w:rFonts w:ascii="Arial" w:eastAsia="Times New Roman" w:hAnsi="Arial" w:cs="Arial"/>
                <w:sz w:val="20"/>
                <w:szCs w:val="20"/>
                <w:lang w:val="en-ZA" w:eastAsia="en-ZA"/>
              </w:rPr>
              <w:t>Boitshoko</w:t>
            </w:r>
            <w:proofErr w:type="spellEnd"/>
            <w:r w:rsidRPr="004E2677">
              <w:rPr>
                <w:rFonts w:ascii="Arial" w:eastAsia="Times New Roman" w:hAnsi="Arial" w:cs="Arial"/>
                <w:sz w:val="20"/>
                <w:szCs w:val="20"/>
                <w:lang w:val="en-ZA" w:eastAsia="en-ZA"/>
              </w:rPr>
              <w:t xml:space="preserve"> Road and Civil Works CC</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R.053-020-2016/1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104 678 094.00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433</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March 2017</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SMEC South Africa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N.002-080-2020/2F</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72 159 452.00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lastRenderedPageBreak/>
              <w:t>434</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March 2017</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WBHO Construction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N.002-140-2014/1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248 473 357.25</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435</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March 2017</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WBHO Construction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N.006-060-2015/1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385 302 783.64</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436</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March 2017</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Northern Cape Province </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R360/R31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170 499 174.22</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437</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March 2017</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Tau Pele Construction (Pty) Ltd</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X.003-013-2016/1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95 261 860.20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438</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March 2017</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Wasserman </w:t>
            </w:r>
            <w:proofErr w:type="spellStart"/>
            <w:r w:rsidRPr="004E2677">
              <w:rPr>
                <w:rFonts w:ascii="Arial" w:eastAsia="Times New Roman" w:hAnsi="Arial" w:cs="Arial"/>
                <w:sz w:val="20"/>
                <w:szCs w:val="20"/>
                <w:lang w:val="en-ZA" w:eastAsia="en-ZA"/>
              </w:rPr>
              <w:t>Teerwerke</w:t>
            </w:r>
            <w:proofErr w:type="spellEnd"/>
            <w:r w:rsidRPr="004E2677">
              <w:rPr>
                <w:rFonts w:ascii="Arial" w:eastAsia="Times New Roman" w:hAnsi="Arial" w:cs="Arial"/>
                <w:sz w:val="20"/>
                <w:szCs w:val="20"/>
                <w:lang w:val="en-ZA" w:eastAsia="en-ZA"/>
              </w:rPr>
              <w:t xml:space="preserve"> (Pty) Ltd / </w:t>
            </w:r>
            <w:proofErr w:type="spellStart"/>
            <w:r w:rsidRPr="004E2677">
              <w:rPr>
                <w:rFonts w:ascii="Arial" w:eastAsia="Times New Roman" w:hAnsi="Arial" w:cs="Arial"/>
                <w:sz w:val="20"/>
                <w:szCs w:val="20"/>
                <w:lang w:val="en-ZA" w:eastAsia="en-ZA"/>
              </w:rPr>
              <w:t>Sirobi</w:t>
            </w:r>
            <w:proofErr w:type="spellEnd"/>
            <w:r w:rsidRPr="004E2677">
              <w:rPr>
                <w:rFonts w:ascii="Arial" w:eastAsia="Times New Roman" w:hAnsi="Arial" w:cs="Arial"/>
                <w:sz w:val="20"/>
                <w:szCs w:val="20"/>
                <w:lang w:val="en-ZA" w:eastAsia="en-ZA"/>
              </w:rPr>
              <w:t xml:space="preserve"> Civils JV</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R.061-030-2016/1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110 825 349.56</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55"/>
        </w:trPr>
        <w:tc>
          <w:tcPr>
            <w:tcW w:w="972" w:type="dxa"/>
            <w:tcBorders>
              <w:top w:val="nil"/>
              <w:left w:val="single" w:sz="12" w:space="0" w:color="auto"/>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439</w:t>
            </w:r>
          </w:p>
        </w:tc>
        <w:tc>
          <w:tcPr>
            <w:tcW w:w="2151" w:type="dxa"/>
            <w:tcBorders>
              <w:top w:val="nil"/>
              <w:left w:val="nil"/>
              <w:bottom w:val="single" w:sz="4"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March 2017</w:t>
            </w:r>
          </w:p>
        </w:tc>
        <w:tc>
          <w:tcPr>
            <w:tcW w:w="4942"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 xml:space="preserve">Quality Plant Hire &amp; </w:t>
            </w:r>
            <w:proofErr w:type="spellStart"/>
            <w:r w:rsidRPr="004E2677">
              <w:rPr>
                <w:rFonts w:ascii="Arial" w:eastAsia="Times New Roman" w:hAnsi="Arial" w:cs="Arial"/>
                <w:sz w:val="20"/>
                <w:szCs w:val="20"/>
                <w:lang w:val="en-ZA" w:eastAsia="en-ZA"/>
              </w:rPr>
              <w:t>Expetra</w:t>
            </w:r>
            <w:proofErr w:type="spellEnd"/>
            <w:r w:rsidRPr="004E2677">
              <w:rPr>
                <w:rFonts w:ascii="Arial" w:eastAsia="Times New Roman" w:hAnsi="Arial" w:cs="Arial"/>
                <w:sz w:val="20"/>
                <w:szCs w:val="20"/>
                <w:lang w:val="en-ZA" w:eastAsia="en-ZA"/>
              </w:rPr>
              <w:t xml:space="preserve"> CC JV</w:t>
            </w:r>
          </w:p>
        </w:tc>
        <w:tc>
          <w:tcPr>
            <w:tcW w:w="2268"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R.040-070-2015/1</w:t>
            </w:r>
          </w:p>
        </w:tc>
        <w:tc>
          <w:tcPr>
            <w:tcW w:w="1843" w:type="dxa"/>
            <w:tcBorders>
              <w:top w:val="nil"/>
              <w:left w:val="nil"/>
              <w:bottom w:val="single" w:sz="4"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74 222 214.00</w:t>
            </w:r>
          </w:p>
        </w:tc>
        <w:tc>
          <w:tcPr>
            <w:tcW w:w="1861" w:type="dxa"/>
            <w:tcBorders>
              <w:top w:val="nil"/>
              <w:left w:val="nil"/>
              <w:bottom w:val="single" w:sz="4"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r w:rsidR="008179D4" w:rsidRPr="004E2677" w:rsidTr="007C7725">
        <w:trPr>
          <w:trHeight w:val="270"/>
        </w:trPr>
        <w:tc>
          <w:tcPr>
            <w:tcW w:w="972" w:type="dxa"/>
            <w:tcBorders>
              <w:top w:val="nil"/>
              <w:left w:val="single" w:sz="12" w:space="0" w:color="auto"/>
              <w:bottom w:val="single" w:sz="12"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440</w:t>
            </w:r>
          </w:p>
        </w:tc>
        <w:tc>
          <w:tcPr>
            <w:tcW w:w="2151" w:type="dxa"/>
            <w:tcBorders>
              <w:top w:val="nil"/>
              <w:left w:val="nil"/>
              <w:bottom w:val="single" w:sz="12" w:space="0" w:color="auto"/>
              <w:right w:val="single" w:sz="4" w:space="0" w:color="auto"/>
            </w:tcBorders>
            <w:shd w:val="clear" w:color="B8CCE4" w:fill="FFFFFF"/>
            <w:noWrap/>
            <w:vAlign w:val="bottom"/>
            <w:hideMark/>
          </w:tcPr>
          <w:p w:rsidR="008179D4" w:rsidRPr="004E2677" w:rsidRDefault="008179D4" w:rsidP="007C7725">
            <w:pPr>
              <w:spacing w:after="0" w:line="240" w:lineRule="auto"/>
              <w:jc w:val="center"/>
              <w:rPr>
                <w:rFonts w:ascii="Arial" w:eastAsia="Times New Roman" w:hAnsi="Arial" w:cs="Arial"/>
                <w:color w:val="000000"/>
                <w:sz w:val="20"/>
                <w:szCs w:val="20"/>
                <w:lang w:val="en-ZA" w:eastAsia="en-ZA"/>
              </w:rPr>
            </w:pPr>
            <w:r w:rsidRPr="004E2677">
              <w:rPr>
                <w:rFonts w:ascii="Arial" w:eastAsia="Times New Roman" w:hAnsi="Arial" w:cs="Arial"/>
                <w:color w:val="000000"/>
                <w:sz w:val="20"/>
                <w:szCs w:val="20"/>
                <w:lang w:val="en-ZA" w:eastAsia="en-ZA"/>
              </w:rPr>
              <w:t>07 March 2017</w:t>
            </w:r>
          </w:p>
        </w:tc>
        <w:tc>
          <w:tcPr>
            <w:tcW w:w="4942" w:type="dxa"/>
            <w:tcBorders>
              <w:top w:val="nil"/>
              <w:left w:val="nil"/>
              <w:bottom w:val="single" w:sz="12"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Hillary Construction (Pty) Ltd</w:t>
            </w:r>
          </w:p>
        </w:tc>
        <w:tc>
          <w:tcPr>
            <w:tcW w:w="2268" w:type="dxa"/>
            <w:tcBorders>
              <w:top w:val="nil"/>
              <w:left w:val="nil"/>
              <w:bottom w:val="single" w:sz="12" w:space="0" w:color="auto"/>
              <w:right w:val="single" w:sz="4" w:space="0" w:color="auto"/>
            </w:tcBorders>
            <w:shd w:val="clear" w:color="auto" w:fill="auto"/>
            <w:noWrap/>
            <w:vAlign w:val="bottom"/>
            <w:hideMark/>
          </w:tcPr>
          <w:p w:rsidR="008179D4" w:rsidRPr="004E2677" w:rsidRDefault="008179D4" w:rsidP="007C7725">
            <w:pPr>
              <w:spacing w:after="0" w:line="240" w:lineRule="auto"/>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N.001-290-2016/1</w:t>
            </w:r>
          </w:p>
        </w:tc>
        <w:tc>
          <w:tcPr>
            <w:tcW w:w="1843" w:type="dxa"/>
            <w:tcBorders>
              <w:top w:val="nil"/>
              <w:left w:val="nil"/>
              <w:bottom w:val="single" w:sz="12" w:space="0" w:color="auto"/>
              <w:right w:val="single" w:sz="4"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49 199 349.00</w:t>
            </w:r>
          </w:p>
        </w:tc>
        <w:tc>
          <w:tcPr>
            <w:tcW w:w="1861" w:type="dxa"/>
            <w:tcBorders>
              <w:top w:val="nil"/>
              <w:left w:val="nil"/>
              <w:bottom w:val="single" w:sz="12" w:space="0" w:color="auto"/>
              <w:right w:val="single" w:sz="12" w:space="0" w:color="auto"/>
            </w:tcBorders>
            <w:shd w:val="clear" w:color="auto" w:fill="auto"/>
            <w:noWrap/>
            <w:vAlign w:val="bottom"/>
            <w:hideMark/>
          </w:tcPr>
          <w:p w:rsidR="008179D4" w:rsidRPr="004E2677" w:rsidRDefault="008179D4" w:rsidP="007C7725">
            <w:pPr>
              <w:spacing w:after="0" w:line="240" w:lineRule="auto"/>
              <w:jc w:val="right"/>
              <w:rPr>
                <w:rFonts w:ascii="Arial" w:eastAsia="Times New Roman" w:hAnsi="Arial" w:cs="Arial"/>
                <w:sz w:val="20"/>
                <w:szCs w:val="20"/>
                <w:lang w:val="en-ZA" w:eastAsia="en-ZA"/>
              </w:rPr>
            </w:pPr>
            <w:r w:rsidRPr="004E2677">
              <w:rPr>
                <w:rFonts w:ascii="Arial" w:eastAsia="Times New Roman" w:hAnsi="Arial" w:cs="Arial"/>
                <w:sz w:val="20"/>
                <w:szCs w:val="20"/>
                <w:lang w:val="en-ZA" w:eastAsia="en-ZA"/>
              </w:rPr>
              <w:t>R 0.00</w:t>
            </w:r>
          </w:p>
        </w:tc>
      </w:tr>
    </w:tbl>
    <w:p w:rsidR="003348B6" w:rsidRDefault="003348B6"/>
    <w:p w:rsidR="00C303F8" w:rsidRDefault="00C303F8" w:rsidP="00C303F8">
      <w:pPr>
        <w:rPr>
          <w:b/>
          <w:lang w:val="en-ZA" w:eastAsia="x-none"/>
        </w:rPr>
      </w:pPr>
    </w:p>
    <w:p w:rsidR="00C303F8" w:rsidRDefault="00C303F8" w:rsidP="00C303F8">
      <w:pPr>
        <w:rPr>
          <w:b/>
          <w:lang w:val="en-ZA" w:eastAsia="x-none"/>
        </w:rPr>
      </w:pPr>
    </w:p>
    <w:p w:rsidR="00C303F8" w:rsidRDefault="00C303F8" w:rsidP="00C303F8">
      <w:pPr>
        <w:rPr>
          <w:b/>
          <w:lang w:val="en-ZA" w:eastAsia="x-none"/>
        </w:rPr>
      </w:pPr>
    </w:p>
    <w:p w:rsidR="00C303F8" w:rsidRDefault="00C303F8" w:rsidP="00C303F8">
      <w:pPr>
        <w:rPr>
          <w:b/>
          <w:lang w:val="en-ZA" w:eastAsia="x-none"/>
        </w:rPr>
      </w:pPr>
    </w:p>
    <w:p w:rsidR="00765920" w:rsidRDefault="00765920">
      <w:pPr>
        <w:spacing w:after="160" w:line="259" w:lineRule="auto"/>
        <w:rPr>
          <w:b/>
          <w:lang w:val="en-ZA" w:eastAsia="x-none"/>
        </w:rPr>
      </w:pPr>
      <w:r>
        <w:rPr>
          <w:b/>
          <w:lang w:val="en-ZA" w:eastAsia="x-none"/>
        </w:rPr>
        <w:br w:type="page"/>
      </w:r>
    </w:p>
    <w:p w:rsidR="00765920" w:rsidRPr="00765920" w:rsidRDefault="00C303F8" w:rsidP="00C303F8">
      <w:pPr>
        <w:rPr>
          <w:rFonts w:ascii="Arial" w:hAnsi="Arial" w:cs="Arial"/>
          <w:b/>
          <w:lang w:val="en-ZA" w:eastAsia="x-none"/>
        </w:rPr>
      </w:pPr>
      <w:r w:rsidRPr="00765920">
        <w:rPr>
          <w:rFonts w:ascii="Arial" w:hAnsi="Arial" w:cs="Arial"/>
          <w:b/>
          <w:lang w:val="en-ZA" w:eastAsia="x-none"/>
        </w:rPr>
        <w:lastRenderedPageBreak/>
        <w:t>S</w:t>
      </w:r>
      <w:r w:rsidR="00765920" w:rsidRPr="00765920">
        <w:rPr>
          <w:rFonts w:ascii="Arial" w:hAnsi="Arial" w:cs="Arial"/>
          <w:b/>
          <w:lang w:val="en-ZA" w:eastAsia="x-none"/>
        </w:rPr>
        <w:t xml:space="preserve">OUTH </w:t>
      </w:r>
      <w:r w:rsidRPr="00765920">
        <w:rPr>
          <w:rFonts w:ascii="Arial" w:hAnsi="Arial" w:cs="Arial"/>
          <w:b/>
          <w:lang w:val="en-ZA" w:eastAsia="x-none"/>
        </w:rPr>
        <w:t>A</w:t>
      </w:r>
      <w:r w:rsidR="00765920" w:rsidRPr="00765920">
        <w:rPr>
          <w:rFonts w:ascii="Arial" w:hAnsi="Arial" w:cs="Arial"/>
          <w:b/>
          <w:lang w:val="en-ZA" w:eastAsia="x-none"/>
        </w:rPr>
        <w:t xml:space="preserve">FRICAN </w:t>
      </w:r>
      <w:r w:rsidRPr="00765920">
        <w:rPr>
          <w:rFonts w:ascii="Arial" w:hAnsi="Arial" w:cs="Arial"/>
          <w:b/>
          <w:lang w:val="en-ZA" w:eastAsia="x-none"/>
        </w:rPr>
        <w:t>C</w:t>
      </w:r>
      <w:r w:rsidR="00765920" w:rsidRPr="00765920">
        <w:rPr>
          <w:rFonts w:ascii="Arial" w:hAnsi="Arial" w:cs="Arial"/>
          <w:b/>
          <w:lang w:val="en-ZA" w:eastAsia="x-none"/>
        </w:rPr>
        <w:t xml:space="preserve">IVIL </w:t>
      </w:r>
      <w:r w:rsidRPr="00765920">
        <w:rPr>
          <w:rFonts w:ascii="Arial" w:hAnsi="Arial" w:cs="Arial"/>
          <w:b/>
          <w:lang w:val="en-ZA" w:eastAsia="x-none"/>
        </w:rPr>
        <w:t>A</w:t>
      </w:r>
      <w:r w:rsidR="00765920" w:rsidRPr="00765920">
        <w:rPr>
          <w:rFonts w:ascii="Arial" w:hAnsi="Arial" w:cs="Arial"/>
          <w:b/>
          <w:lang w:val="en-ZA" w:eastAsia="x-none"/>
        </w:rPr>
        <w:t xml:space="preserve">VIATION </w:t>
      </w:r>
      <w:r w:rsidRPr="00765920">
        <w:rPr>
          <w:rFonts w:ascii="Arial" w:hAnsi="Arial" w:cs="Arial"/>
          <w:b/>
          <w:lang w:val="en-ZA" w:eastAsia="x-none"/>
        </w:rPr>
        <w:t>A</w:t>
      </w:r>
      <w:r w:rsidR="00765920" w:rsidRPr="00765920">
        <w:rPr>
          <w:rFonts w:ascii="Arial" w:hAnsi="Arial" w:cs="Arial"/>
          <w:b/>
          <w:lang w:val="en-ZA" w:eastAsia="x-none"/>
        </w:rPr>
        <w:t>UTHORITY</w:t>
      </w:r>
      <w:r w:rsidRPr="00765920">
        <w:rPr>
          <w:rFonts w:ascii="Arial" w:hAnsi="Arial" w:cs="Arial"/>
          <w:b/>
          <w:lang w:val="en-ZA" w:eastAsia="x-none"/>
        </w:rPr>
        <w:t xml:space="preserve"> </w:t>
      </w:r>
    </w:p>
    <w:p w:rsidR="00765920" w:rsidRPr="00765920" w:rsidRDefault="00765920" w:rsidP="00C303F8">
      <w:pPr>
        <w:rPr>
          <w:rFonts w:ascii="Arial" w:hAnsi="Arial" w:cs="Arial"/>
          <w:b/>
          <w:lang w:val="en-ZA" w:eastAsia="x-none"/>
        </w:rPr>
      </w:pPr>
    </w:p>
    <w:p w:rsidR="00C303F8" w:rsidRPr="00765920" w:rsidRDefault="00C303F8" w:rsidP="00C303F8">
      <w:pPr>
        <w:rPr>
          <w:rFonts w:ascii="Arial" w:hAnsi="Arial" w:cs="Arial"/>
          <w:b/>
          <w:lang w:val="en-ZA" w:eastAsia="x-none"/>
        </w:rPr>
      </w:pPr>
      <w:r w:rsidRPr="00765920">
        <w:rPr>
          <w:rFonts w:ascii="Arial" w:hAnsi="Arial" w:cs="Arial"/>
          <w:b/>
          <w:lang w:val="en-ZA" w:eastAsia="x-none"/>
        </w:rPr>
        <w:t>RESPONSE</w:t>
      </w:r>
      <w:r w:rsidRPr="00765920">
        <w:rPr>
          <w:rFonts w:ascii="Arial" w:hAnsi="Arial" w:cs="Arial"/>
        </w:rPr>
        <w:tab/>
      </w:r>
    </w:p>
    <w:p w:rsidR="00C303F8" w:rsidRPr="00765920" w:rsidRDefault="00C303F8" w:rsidP="00C303F8">
      <w:pPr>
        <w:ind w:left="720" w:hanging="720"/>
        <w:rPr>
          <w:rFonts w:ascii="Arial" w:hAnsi="Arial" w:cs="Arial"/>
          <w:lang w:eastAsia="x-none"/>
        </w:rPr>
      </w:pPr>
      <w:r w:rsidRPr="00765920">
        <w:rPr>
          <w:rFonts w:ascii="Arial" w:hAnsi="Arial" w:cs="Arial"/>
          <w:sz w:val="20"/>
          <w:szCs w:val="20"/>
          <w:lang w:eastAsia="x-none"/>
        </w:rPr>
        <w:t>(1)</w:t>
      </w:r>
      <w:r w:rsidRPr="00765920">
        <w:rPr>
          <w:rFonts w:ascii="Arial" w:hAnsi="Arial" w:cs="Arial"/>
          <w:sz w:val="20"/>
          <w:szCs w:val="20"/>
          <w:lang w:eastAsia="x-none"/>
        </w:rPr>
        <w:tab/>
        <w:t xml:space="preserve">(a) What tenders have been issued and awarded in each month in the past three financial years by any of the entities which report to him, (b) to whom were they awarded, (c) what was the monetary value of each specified tender and (d) what mechanisms exist to ensure that tenders are </w:t>
      </w:r>
      <w:proofErr w:type="gramStart"/>
      <w:r w:rsidRPr="00765920">
        <w:rPr>
          <w:rFonts w:ascii="Arial" w:hAnsi="Arial" w:cs="Arial"/>
          <w:sz w:val="20"/>
          <w:szCs w:val="20"/>
          <w:lang w:eastAsia="x-none"/>
        </w:rPr>
        <w:t>completed</w:t>
      </w:r>
      <w:proofErr w:type="gramEnd"/>
      <w:r w:rsidRPr="00765920">
        <w:rPr>
          <w:rFonts w:ascii="Arial" w:hAnsi="Arial" w:cs="Arial"/>
          <w:sz w:val="20"/>
          <w:szCs w:val="20"/>
          <w:lang w:eastAsia="x-none"/>
        </w:rPr>
        <w:t xml:space="preserve"> within the required time and budget</w:t>
      </w:r>
      <w:r w:rsidRPr="00765920">
        <w:rPr>
          <w:rFonts w:ascii="Arial" w:hAnsi="Arial" w:cs="Arial"/>
          <w:lang w:eastAsia="x-none"/>
        </w:rPr>
        <w:t>;</w:t>
      </w:r>
    </w:p>
    <w:p w:rsidR="00C303F8" w:rsidRPr="00765920" w:rsidRDefault="00C303F8" w:rsidP="00C303F8">
      <w:pPr>
        <w:rPr>
          <w:rFonts w:ascii="Arial" w:hAnsi="Arial" w:cs="Arial"/>
          <w:b/>
          <w:sz w:val="20"/>
          <w:szCs w:val="20"/>
          <w:lang w:val="en-ZA" w:eastAsia="x-none"/>
        </w:rPr>
      </w:pPr>
      <w:r w:rsidRPr="00765920">
        <w:rPr>
          <w:rFonts w:ascii="Arial" w:hAnsi="Arial" w:cs="Arial"/>
          <w:b/>
          <w:sz w:val="20"/>
          <w:szCs w:val="20"/>
          <w:lang w:val="en-ZA" w:eastAsia="x-none"/>
        </w:rPr>
        <w:t>Response to question (1) – Financial Year 2014/15</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978"/>
        <w:gridCol w:w="1842"/>
        <w:gridCol w:w="1843"/>
        <w:gridCol w:w="2098"/>
        <w:gridCol w:w="1984"/>
        <w:gridCol w:w="2268"/>
      </w:tblGrid>
      <w:tr w:rsidR="00C303F8" w:rsidRPr="00765920" w:rsidTr="007C7725">
        <w:trPr>
          <w:trHeight w:val="284"/>
          <w:tblHeader/>
        </w:trPr>
        <w:tc>
          <w:tcPr>
            <w:tcW w:w="1412" w:type="dxa"/>
            <w:vMerge w:val="restart"/>
            <w:shd w:val="clear" w:color="auto" w:fill="auto"/>
            <w:vAlign w:val="center"/>
          </w:tcPr>
          <w:p w:rsidR="00C303F8" w:rsidRPr="00765920" w:rsidRDefault="00C303F8" w:rsidP="007C7725">
            <w:pPr>
              <w:rPr>
                <w:rFonts w:ascii="Arial" w:hAnsi="Arial" w:cs="Arial"/>
                <w:sz w:val="20"/>
                <w:szCs w:val="20"/>
                <w:lang w:val="en-ZA" w:eastAsia="x-none"/>
              </w:rPr>
            </w:pPr>
            <w:r w:rsidRPr="00765920">
              <w:rPr>
                <w:rFonts w:ascii="Arial" w:hAnsi="Arial" w:cs="Arial"/>
                <w:sz w:val="20"/>
                <w:szCs w:val="20"/>
                <w:lang w:val="en-ZA" w:eastAsia="x-none"/>
              </w:rPr>
              <w:t>Year</w:t>
            </w:r>
          </w:p>
        </w:tc>
        <w:tc>
          <w:tcPr>
            <w:tcW w:w="6663" w:type="dxa"/>
            <w:gridSpan w:val="3"/>
            <w:shd w:val="clear" w:color="auto" w:fill="auto"/>
            <w:vAlign w:val="center"/>
          </w:tcPr>
          <w:p w:rsidR="00C303F8" w:rsidRPr="00765920" w:rsidRDefault="00C303F8" w:rsidP="007C7725">
            <w:pPr>
              <w:rPr>
                <w:rFonts w:ascii="Arial" w:hAnsi="Arial" w:cs="Arial"/>
                <w:sz w:val="20"/>
                <w:szCs w:val="20"/>
                <w:lang w:val="en-ZA" w:eastAsia="x-none"/>
              </w:rPr>
            </w:pPr>
            <w:r w:rsidRPr="00765920">
              <w:rPr>
                <w:rFonts w:ascii="Arial" w:hAnsi="Arial" w:cs="Arial"/>
                <w:sz w:val="20"/>
                <w:szCs w:val="20"/>
                <w:lang w:val="en-ZA" w:eastAsia="x-none"/>
              </w:rPr>
              <w:t xml:space="preserve">a) </w:t>
            </w:r>
            <w:r w:rsidRPr="00765920">
              <w:rPr>
                <w:rFonts w:ascii="Arial" w:hAnsi="Arial" w:cs="Arial"/>
                <w:sz w:val="20"/>
                <w:szCs w:val="20"/>
                <w:lang w:eastAsia="x-none"/>
              </w:rPr>
              <w:t>Tenders have been issued and awarded</w:t>
            </w:r>
          </w:p>
        </w:tc>
        <w:tc>
          <w:tcPr>
            <w:tcW w:w="2098" w:type="dxa"/>
            <w:vMerge w:val="restart"/>
            <w:shd w:val="clear" w:color="auto" w:fill="auto"/>
            <w:vAlign w:val="center"/>
          </w:tcPr>
          <w:p w:rsidR="00C303F8" w:rsidRPr="00765920" w:rsidRDefault="00C303F8" w:rsidP="007C7725">
            <w:pPr>
              <w:rPr>
                <w:rFonts w:ascii="Arial" w:hAnsi="Arial" w:cs="Arial"/>
                <w:sz w:val="20"/>
                <w:szCs w:val="20"/>
                <w:lang w:val="en-ZA" w:eastAsia="x-none"/>
              </w:rPr>
            </w:pPr>
            <w:r w:rsidRPr="00765920">
              <w:rPr>
                <w:rFonts w:ascii="Arial" w:hAnsi="Arial" w:cs="Arial"/>
                <w:sz w:val="20"/>
                <w:szCs w:val="20"/>
                <w:lang w:val="en-ZA" w:eastAsia="x-none"/>
              </w:rPr>
              <w:t>b) Awards</w:t>
            </w:r>
          </w:p>
        </w:tc>
        <w:tc>
          <w:tcPr>
            <w:tcW w:w="1984" w:type="dxa"/>
            <w:vMerge w:val="restart"/>
            <w:shd w:val="clear" w:color="auto" w:fill="auto"/>
            <w:vAlign w:val="center"/>
          </w:tcPr>
          <w:p w:rsidR="00C303F8" w:rsidRPr="00765920" w:rsidRDefault="00C303F8" w:rsidP="007C7725">
            <w:pPr>
              <w:rPr>
                <w:rFonts w:ascii="Arial" w:hAnsi="Arial" w:cs="Arial"/>
                <w:sz w:val="20"/>
                <w:szCs w:val="20"/>
                <w:lang w:val="en-ZA" w:eastAsia="x-none"/>
              </w:rPr>
            </w:pPr>
            <w:r w:rsidRPr="00765920">
              <w:rPr>
                <w:rFonts w:ascii="Arial" w:hAnsi="Arial" w:cs="Arial"/>
                <w:sz w:val="20"/>
                <w:szCs w:val="20"/>
                <w:lang w:val="en-ZA" w:eastAsia="x-none"/>
              </w:rPr>
              <w:t>c) Value</w:t>
            </w:r>
          </w:p>
        </w:tc>
        <w:tc>
          <w:tcPr>
            <w:tcW w:w="2268" w:type="dxa"/>
            <w:vMerge w:val="restart"/>
            <w:shd w:val="clear" w:color="auto" w:fill="auto"/>
            <w:vAlign w:val="center"/>
          </w:tcPr>
          <w:p w:rsidR="00C303F8" w:rsidRPr="00765920" w:rsidRDefault="00C303F8" w:rsidP="007C7725">
            <w:pPr>
              <w:rPr>
                <w:rFonts w:ascii="Arial" w:hAnsi="Arial" w:cs="Arial"/>
                <w:sz w:val="20"/>
                <w:szCs w:val="20"/>
                <w:lang w:val="en-ZA" w:eastAsia="x-none"/>
              </w:rPr>
            </w:pPr>
            <w:r w:rsidRPr="00765920">
              <w:rPr>
                <w:rFonts w:ascii="Arial" w:hAnsi="Arial" w:cs="Arial"/>
                <w:sz w:val="20"/>
                <w:szCs w:val="20"/>
                <w:lang w:val="en-ZA" w:eastAsia="x-none"/>
              </w:rPr>
              <w:t>d) Mechanisms used to monitor tender conclusions</w:t>
            </w:r>
          </w:p>
        </w:tc>
      </w:tr>
      <w:tr w:rsidR="00C303F8" w:rsidRPr="00765920" w:rsidTr="007C7725">
        <w:trPr>
          <w:trHeight w:val="284"/>
          <w:tblHeader/>
        </w:trPr>
        <w:tc>
          <w:tcPr>
            <w:tcW w:w="1412" w:type="dxa"/>
            <w:vMerge/>
            <w:shd w:val="clear" w:color="auto" w:fill="auto"/>
            <w:vAlign w:val="center"/>
          </w:tcPr>
          <w:p w:rsidR="00C303F8" w:rsidRPr="00765920" w:rsidRDefault="00C303F8" w:rsidP="007C7725">
            <w:pPr>
              <w:rPr>
                <w:rFonts w:ascii="Arial" w:hAnsi="Arial" w:cs="Arial"/>
                <w:sz w:val="20"/>
                <w:szCs w:val="20"/>
                <w:lang w:val="en-ZA" w:eastAsia="x-none"/>
              </w:rPr>
            </w:pPr>
          </w:p>
        </w:tc>
        <w:tc>
          <w:tcPr>
            <w:tcW w:w="2978" w:type="dxa"/>
            <w:shd w:val="clear" w:color="auto" w:fill="auto"/>
            <w:vAlign w:val="center"/>
          </w:tcPr>
          <w:p w:rsidR="00C303F8" w:rsidRPr="00765920" w:rsidRDefault="00C303F8" w:rsidP="007C7725">
            <w:pPr>
              <w:rPr>
                <w:rFonts w:ascii="Arial" w:hAnsi="Arial" w:cs="Arial"/>
                <w:sz w:val="20"/>
                <w:szCs w:val="20"/>
                <w:lang w:val="en-ZA" w:eastAsia="x-none"/>
              </w:rPr>
            </w:pPr>
            <w:r w:rsidRPr="00765920">
              <w:rPr>
                <w:rFonts w:ascii="Arial" w:hAnsi="Arial" w:cs="Arial"/>
                <w:sz w:val="20"/>
                <w:szCs w:val="20"/>
                <w:lang w:val="en-ZA" w:eastAsia="x-none"/>
              </w:rPr>
              <w:t>Tender Name</w:t>
            </w:r>
          </w:p>
        </w:tc>
        <w:tc>
          <w:tcPr>
            <w:tcW w:w="1842" w:type="dxa"/>
            <w:vAlign w:val="center"/>
          </w:tcPr>
          <w:p w:rsidR="00C303F8" w:rsidRPr="00765920" w:rsidRDefault="00C303F8" w:rsidP="007C7725">
            <w:pPr>
              <w:rPr>
                <w:rFonts w:ascii="Arial" w:hAnsi="Arial" w:cs="Arial"/>
                <w:sz w:val="20"/>
                <w:szCs w:val="20"/>
                <w:lang w:val="en-ZA" w:eastAsia="x-none"/>
              </w:rPr>
            </w:pPr>
            <w:r w:rsidRPr="00765920">
              <w:rPr>
                <w:rFonts w:ascii="Arial" w:hAnsi="Arial" w:cs="Arial"/>
                <w:sz w:val="20"/>
                <w:szCs w:val="20"/>
                <w:lang w:val="en-ZA" w:eastAsia="x-none"/>
              </w:rPr>
              <w:t>Month of award</w:t>
            </w:r>
          </w:p>
        </w:tc>
        <w:tc>
          <w:tcPr>
            <w:tcW w:w="1843" w:type="dxa"/>
            <w:vAlign w:val="center"/>
          </w:tcPr>
          <w:p w:rsidR="00C303F8" w:rsidRPr="00765920" w:rsidRDefault="00C303F8" w:rsidP="007C7725">
            <w:pPr>
              <w:rPr>
                <w:rFonts w:ascii="Arial" w:hAnsi="Arial" w:cs="Arial"/>
                <w:sz w:val="20"/>
                <w:szCs w:val="20"/>
                <w:lang w:val="en-ZA" w:eastAsia="x-none"/>
              </w:rPr>
            </w:pPr>
            <w:r w:rsidRPr="00765920">
              <w:rPr>
                <w:rFonts w:ascii="Arial" w:hAnsi="Arial" w:cs="Arial"/>
                <w:sz w:val="20"/>
                <w:szCs w:val="20"/>
                <w:lang w:val="en-ZA" w:eastAsia="x-none"/>
              </w:rPr>
              <w:t>Contract Duration</w:t>
            </w:r>
          </w:p>
        </w:tc>
        <w:tc>
          <w:tcPr>
            <w:tcW w:w="2098" w:type="dxa"/>
            <w:vMerge/>
            <w:shd w:val="clear" w:color="auto" w:fill="auto"/>
            <w:vAlign w:val="center"/>
          </w:tcPr>
          <w:p w:rsidR="00C303F8" w:rsidRPr="00765920" w:rsidRDefault="00C303F8" w:rsidP="007C7725">
            <w:pPr>
              <w:rPr>
                <w:rFonts w:ascii="Arial" w:hAnsi="Arial" w:cs="Arial"/>
                <w:sz w:val="20"/>
                <w:szCs w:val="20"/>
                <w:lang w:val="en-ZA" w:eastAsia="x-none"/>
              </w:rPr>
            </w:pPr>
          </w:p>
        </w:tc>
        <w:tc>
          <w:tcPr>
            <w:tcW w:w="1984" w:type="dxa"/>
            <w:vMerge/>
            <w:shd w:val="clear" w:color="auto" w:fill="auto"/>
            <w:vAlign w:val="center"/>
          </w:tcPr>
          <w:p w:rsidR="00C303F8" w:rsidRPr="00765920" w:rsidRDefault="00C303F8" w:rsidP="007C7725">
            <w:pPr>
              <w:rPr>
                <w:rFonts w:ascii="Arial" w:hAnsi="Arial" w:cs="Arial"/>
                <w:sz w:val="20"/>
                <w:szCs w:val="20"/>
                <w:lang w:val="en-ZA" w:eastAsia="x-none"/>
              </w:rPr>
            </w:pPr>
          </w:p>
        </w:tc>
        <w:tc>
          <w:tcPr>
            <w:tcW w:w="2268" w:type="dxa"/>
            <w:vMerge/>
            <w:shd w:val="clear" w:color="auto" w:fill="auto"/>
            <w:vAlign w:val="center"/>
          </w:tcPr>
          <w:p w:rsidR="00C303F8" w:rsidRPr="00765920" w:rsidRDefault="00C303F8" w:rsidP="007C7725">
            <w:pPr>
              <w:rPr>
                <w:rFonts w:ascii="Arial" w:hAnsi="Arial" w:cs="Arial"/>
                <w:sz w:val="20"/>
                <w:szCs w:val="20"/>
                <w:lang w:val="en-ZA" w:eastAsia="x-none"/>
              </w:rPr>
            </w:pPr>
          </w:p>
        </w:tc>
      </w:tr>
      <w:tr w:rsidR="00C303F8" w:rsidRPr="00765920" w:rsidTr="007C7725">
        <w:trPr>
          <w:trHeight w:val="284"/>
        </w:trPr>
        <w:tc>
          <w:tcPr>
            <w:tcW w:w="1412" w:type="dxa"/>
            <w:vMerge w:val="restart"/>
            <w:shd w:val="clear" w:color="auto" w:fill="auto"/>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2014/2015</w:t>
            </w:r>
          </w:p>
        </w:tc>
        <w:tc>
          <w:tcPr>
            <w:tcW w:w="2978" w:type="dxa"/>
            <w:shd w:val="clear" w:color="auto" w:fill="auto"/>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Laptop and Desktop</w:t>
            </w:r>
          </w:p>
        </w:tc>
        <w:tc>
          <w:tcPr>
            <w:tcW w:w="1842" w:type="dxa"/>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April 2014</w:t>
            </w:r>
          </w:p>
        </w:tc>
        <w:tc>
          <w:tcPr>
            <w:tcW w:w="1843" w:type="dxa"/>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1 year</w:t>
            </w:r>
          </w:p>
        </w:tc>
        <w:tc>
          <w:tcPr>
            <w:tcW w:w="2098" w:type="dxa"/>
            <w:shd w:val="clear" w:color="auto" w:fill="auto"/>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AE Soft (Pty) Ltd</w:t>
            </w:r>
          </w:p>
        </w:tc>
        <w:tc>
          <w:tcPr>
            <w:tcW w:w="1984" w:type="dxa"/>
            <w:shd w:val="clear" w:color="auto" w:fill="auto"/>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R3,088,350.00</w:t>
            </w:r>
          </w:p>
        </w:tc>
        <w:tc>
          <w:tcPr>
            <w:tcW w:w="2268" w:type="dxa"/>
            <w:vMerge w:val="restart"/>
            <w:shd w:val="clear" w:color="auto" w:fill="auto"/>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val="en-ZA" w:eastAsia="x-none"/>
              </w:rPr>
              <w:t xml:space="preserve">SACAA uses a tender register and demand management plans template to monitor tender progress. The same </w:t>
            </w:r>
            <w:proofErr w:type="gramStart"/>
            <w:r w:rsidRPr="00765920">
              <w:rPr>
                <w:rFonts w:ascii="Arial" w:hAnsi="Arial" w:cs="Arial"/>
                <w:sz w:val="20"/>
                <w:szCs w:val="20"/>
                <w:lang w:val="en-ZA" w:eastAsia="x-none"/>
              </w:rPr>
              <w:t>is reported</w:t>
            </w:r>
            <w:proofErr w:type="gramEnd"/>
            <w:r w:rsidRPr="00765920">
              <w:rPr>
                <w:rFonts w:ascii="Arial" w:hAnsi="Arial" w:cs="Arial"/>
                <w:sz w:val="20"/>
                <w:szCs w:val="20"/>
                <w:lang w:val="en-ZA" w:eastAsia="x-none"/>
              </w:rPr>
              <w:t xml:space="preserve"> monthly to EXCO and to the SACAA Audit and Risk Committee, Board and National Treasury quarterly.</w:t>
            </w:r>
          </w:p>
        </w:tc>
      </w:tr>
      <w:tr w:rsidR="00C303F8" w:rsidRPr="00765920" w:rsidTr="007C7725">
        <w:trPr>
          <w:trHeight w:val="284"/>
        </w:trPr>
        <w:tc>
          <w:tcPr>
            <w:tcW w:w="1412" w:type="dxa"/>
            <w:vMerge/>
            <w:shd w:val="clear" w:color="auto" w:fill="auto"/>
            <w:vAlign w:val="center"/>
          </w:tcPr>
          <w:p w:rsidR="00C303F8" w:rsidRPr="00765920" w:rsidRDefault="00C303F8" w:rsidP="007C7725">
            <w:pPr>
              <w:rPr>
                <w:rFonts w:ascii="Arial" w:hAnsi="Arial" w:cs="Arial"/>
                <w:sz w:val="20"/>
                <w:szCs w:val="20"/>
                <w:lang w:eastAsia="x-none"/>
              </w:rPr>
            </w:pPr>
          </w:p>
        </w:tc>
        <w:tc>
          <w:tcPr>
            <w:tcW w:w="2978" w:type="dxa"/>
            <w:shd w:val="clear" w:color="auto" w:fill="auto"/>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Cell Phone Provider</w:t>
            </w:r>
          </w:p>
        </w:tc>
        <w:tc>
          <w:tcPr>
            <w:tcW w:w="1842" w:type="dxa"/>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October 2013</w:t>
            </w:r>
          </w:p>
        </w:tc>
        <w:tc>
          <w:tcPr>
            <w:tcW w:w="1843" w:type="dxa"/>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4 years</w:t>
            </w:r>
          </w:p>
        </w:tc>
        <w:tc>
          <w:tcPr>
            <w:tcW w:w="2098" w:type="dxa"/>
            <w:shd w:val="clear" w:color="auto" w:fill="auto"/>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MTN</w:t>
            </w:r>
          </w:p>
        </w:tc>
        <w:tc>
          <w:tcPr>
            <w:tcW w:w="1984" w:type="dxa"/>
            <w:shd w:val="clear" w:color="auto" w:fill="auto"/>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Usage based</w:t>
            </w:r>
          </w:p>
        </w:tc>
        <w:tc>
          <w:tcPr>
            <w:tcW w:w="2268" w:type="dxa"/>
            <w:vMerge/>
            <w:shd w:val="clear" w:color="auto" w:fill="auto"/>
            <w:vAlign w:val="center"/>
          </w:tcPr>
          <w:p w:rsidR="00C303F8" w:rsidRPr="00765920" w:rsidRDefault="00C303F8" w:rsidP="007C7725">
            <w:pPr>
              <w:rPr>
                <w:rFonts w:ascii="Arial" w:hAnsi="Arial" w:cs="Arial"/>
                <w:sz w:val="20"/>
                <w:szCs w:val="20"/>
                <w:lang w:eastAsia="x-none"/>
              </w:rPr>
            </w:pPr>
          </w:p>
        </w:tc>
      </w:tr>
      <w:tr w:rsidR="00C303F8" w:rsidRPr="00765920" w:rsidTr="007C7725">
        <w:trPr>
          <w:trHeight w:val="284"/>
        </w:trPr>
        <w:tc>
          <w:tcPr>
            <w:tcW w:w="1412" w:type="dxa"/>
            <w:vMerge/>
            <w:shd w:val="clear" w:color="auto" w:fill="auto"/>
            <w:vAlign w:val="center"/>
          </w:tcPr>
          <w:p w:rsidR="00C303F8" w:rsidRPr="00765920" w:rsidRDefault="00C303F8" w:rsidP="007C7725">
            <w:pPr>
              <w:rPr>
                <w:rFonts w:ascii="Arial" w:hAnsi="Arial" w:cs="Arial"/>
                <w:sz w:val="20"/>
                <w:szCs w:val="20"/>
                <w:lang w:eastAsia="x-none"/>
              </w:rPr>
            </w:pPr>
          </w:p>
        </w:tc>
        <w:tc>
          <w:tcPr>
            <w:tcW w:w="2978" w:type="dxa"/>
            <w:shd w:val="clear" w:color="auto" w:fill="auto"/>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Canteen &amp; Catering Services</w:t>
            </w:r>
          </w:p>
        </w:tc>
        <w:tc>
          <w:tcPr>
            <w:tcW w:w="1842" w:type="dxa"/>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October 2013</w:t>
            </w:r>
          </w:p>
        </w:tc>
        <w:tc>
          <w:tcPr>
            <w:tcW w:w="1843" w:type="dxa"/>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One year</w:t>
            </w:r>
          </w:p>
        </w:tc>
        <w:tc>
          <w:tcPr>
            <w:tcW w:w="2098" w:type="dxa"/>
            <w:shd w:val="clear" w:color="auto" w:fill="auto"/>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Kingdom Caterers</w:t>
            </w:r>
          </w:p>
        </w:tc>
        <w:tc>
          <w:tcPr>
            <w:tcW w:w="1984" w:type="dxa"/>
            <w:shd w:val="clear" w:color="auto" w:fill="auto"/>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R414,000.00</w:t>
            </w:r>
          </w:p>
        </w:tc>
        <w:tc>
          <w:tcPr>
            <w:tcW w:w="2268" w:type="dxa"/>
            <w:vMerge/>
            <w:shd w:val="clear" w:color="auto" w:fill="auto"/>
            <w:vAlign w:val="center"/>
          </w:tcPr>
          <w:p w:rsidR="00C303F8" w:rsidRPr="00765920" w:rsidRDefault="00C303F8" w:rsidP="007C7725">
            <w:pPr>
              <w:rPr>
                <w:rFonts w:ascii="Arial" w:hAnsi="Arial" w:cs="Arial"/>
                <w:sz w:val="20"/>
                <w:szCs w:val="20"/>
                <w:lang w:eastAsia="x-none"/>
              </w:rPr>
            </w:pPr>
          </w:p>
        </w:tc>
      </w:tr>
      <w:tr w:rsidR="00C303F8" w:rsidRPr="00765920" w:rsidTr="007C7725">
        <w:trPr>
          <w:trHeight w:val="284"/>
        </w:trPr>
        <w:tc>
          <w:tcPr>
            <w:tcW w:w="1412" w:type="dxa"/>
            <w:vMerge/>
            <w:shd w:val="clear" w:color="auto" w:fill="auto"/>
            <w:vAlign w:val="center"/>
          </w:tcPr>
          <w:p w:rsidR="00C303F8" w:rsidRPr="00765920" w:rsidRDefault="00C303F8" w:rsidP="007C7725">
            <w:pPr>
              <w:rPr>
                <w:rFonts w:ascii="Arial" w:hAnsi="Arial" w:cs="Arial"/>
                <w:sz w:val="20"/>
                <w:szCs w:val="20"/>
                <w:lang w:eastAsia="x-none"/>
              </w:rPr>
            </w:pPr>
          </w:p>
        </w:tc>
        <w:tc>
          <w:tcPr>
            <w:tcW w:w="2978" w:type="dxa"/>
            <w:shd w:val="clear" w:color="auto" w:fill="auto"/>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Re-Advertisement. Project Manager for CAA Premises</w:t>
            </w:r>
          </w:p>
        </w:tc>
        <w:tc>
          <w:tcPr>
            <w:tcW w:w="1842" w:type="dxa"/>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October 2013</w:t>
            </w:r>
          </w:p>
        </w:tc>
        <w:tc>
          <w:tcPr>
            <w:tcW w:w="1843" w:type="dxa"/>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6 months</w:t>
            </w:r>
          </w:p>
        </w:tc>
        <w:tc>
          <w:tcPr>
            <w:tcW w:w="2098" w:type="dxa"/>
            <w:shd w:val="clear" w:color="auto" w:fill="auto"/>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Betts Townsend</w:t>
            </w:r>
          </w:p>
        </w:tc>
        <w:tc>
          <w:tcPr>
            <w:tcW w:w="1984" w:type="dxa"/>
            <w:shd w:val="clear" w:color="auto" w:fill="auto"/>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R720,000.00</w:t>
            </w:r>
          </w:p>
        </w:tc>
        <w:tc>
          <w:tcPr>
            <w:tcW w:w="2268" w:type="dxa"/>
            <w:vMerge/>
            <w:shd w:val="clear" w:color="auto" w:fill="auto"/>
            <w:vAlign w:val="center"/>
          </w:tcPr>
          <w:p w:rsidR="00C303F8" w:rsidRPr="00765920" w:rsidRDefault="00C303F8" w:rsidP="007C7725">
            <w:pPr>
              <w:rPr>
                <w:rFonts w:ascii="Arial" w:hAnsi="Arial" w:cs="Arial"/>
                <w:sz w:val="20"/>
                <w:szCs w:val="20"/>
                <w:lang w:eastAsia="x-none"/>
              </w:rPr>
            </w:pPr>
          </w:p>
        </w:tc>
      </w:tr>
      <w:tr w:rsidR="00C303F8" w:rsidRPr="00765920" w:rsidTr="007C7725">
        <w:trPr>
          <w:trHeight w:val="284"/>
        </w:trPr>
        <w:tc>
          <w:tcPr>
            <w:tcW w:w="1412" w:type="dxa"/>
            <w:vMerge/>
            <w:shd w:val="clear" w:color="auto" w:fill="auto"/>
            <w:vAlign w:val="center"/>
          </w:tcPr>
          <w:p w:rsidR="00C303F8" w:rsidRPr="00765920" w:rsidRDefault="00C303F8" w:rsidP="007C7725">
            <w:pPr>
              <w:rPr>
                <w:rFonts w:ascii="Arial" w:hAnsi="Arial" w:cs="Arial"/>
                <w:sz w:val="20"/>
                <w:szCs w:val="20"/>
                <w:lang w:eastAsia="x-none"/>
              </w:rPr>
            </w:pPr>
          </w:p>
        </w:tc>
        <w:tc>
          <w:tcPr>
            <w:tcW w:w="2978" w:type="dxa"/>
            <w:shd w:val="clear" w:color="auto" w:fill="auto"/>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Travel Management Company</w:t>
            </w:r>
          </w:p>
        </w:tc>
        <w:tc>
          <w:tcPr>
            <w:tcW w:w="1842" w:type="dxa"/>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February 2014</w:t>
            </w:r>
          </w:p>
          <w:p w:rsidR="00C303F8" w:rsidRPr="00765920" w:rsidRDefault="00C303F8" w:rsidP="007C7725">
            <w:pPr>
              <w:rPr>
                <w:rFonts w:ascii="Arial" w:hAnsi="Arial" w:cs="Arial"/>
                <w:sz w:val="20"/>
                <w:szCs w:val="20"/>
                <w:lang w:eastAsia="x-none"/>
              </w:rPr>
            </w:pPr>
          </w:p>
        </w:tc>
        <w:tc>
          <w:tcPr>
            <w:tcW w:w="1843" w:type="dxa"/>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3 years</w:t>
            </w:r>
          </w:p>
        </w:tc>
        <w:tc>
          <w:tcPr>
            <w:tcW w:w="2098" w:type="dxa"/>
            <w:shd w:val="clear" w:color="auto" w:fill="auto"/>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Travel With Flair</w:t>
            </w:r>
          </w:p>
        </w:tc>
        <w:tc>
          <w:tcPr>
            <w:tcW w:w="1984" w:type="dxa"/>
            <w:shd w:val="clear" w:color="auto" w:fill="auto"/>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Usage based</w:t>
            </w:r>
          </w:p>
        </w:tc>
        <w:tc>
          <w:tcPr>
            <w:tcW w:w="2268" w:type="dxa"/>
            <w:vMerge/>
            <w:shd w:val="clear" w:color="auto" w:fill="auto"/>
            <w:vAlign w:val="center"/>
          </w:tcPr>
          <w:p w:rsidR="00C303F8" w:rsidRPr="00765920" w:rsidRDefault="00C303F8" w:rsidP="007C7725">
            <w:pPr>
              <w:rPr>
                <w:rFonts w:ascii="Arial" w:hAnsi="Arial" w:cs="Arial"/>
                <w:sz w:val="20"/>
                <w:szCs w:val="20"/>
                <w:lang w:eastAsia="x-none"/>
              </w:rPr>
            </w:pPr>
          </w:p>
        </w:tc>
      </w:tr>
      <w:tr w:rsidR="00C303F8" w:rsidRPr="00765920" w:rsidTr="007C7725">
        <w:trPr>
          <w:trHeight w:val="284"/>
        </w:trPr>
        <w:tc>
          <w:tcPr>
            <w:tcW w:w="1412" w:type="dxa"/>
            <w:vMerge/>
            <w:shd w:val="clear" w:color="auto" w:fill="auto"/>
            <w:vAlign w:val="center"/>
          </w:tcPr>
          <w:p w:rsidR="00C303F8" w:rsidRPr="00765920" w:rsidRDefault="00C303F8" w:rsidP="007C7725">
            <w:pPr>
              <w:rPr>
                <w:rFonts w:ascii="Arial" w:hAnsi="Arial" w:cs="Arial"/>
                <w:sz w:val="20"/>
                <w:szCs w:val="20"/>
                <w:lang w:eastAsia="x-none"/>
              </w:rPr>
            </w:pPr>
          </w:p>
        </w:tc>
        <w:tc>
          <w:tcPr>
            <w:tcW w:w="2978" w:type="dxa"/>
            <w:shd w:val="clear" w:color="auto" w:fill="auto"/>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Enterprise Business System (EBS)</w:t>
            </w:r>
          </w:p>
        </w:tc>
        <w:tc>
          <w:tcPr>
            <w:tcW w:w="1842" w:type="dxa"/>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May 2014</w:t>
            </w:r>
          </w:p>
        </w:tc>
        <w:tc>
          <w:tcPr>
            <w:tcW w:w="1843" w:type="dxa"/>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3 years</w:t>
            </w:r>
          </w:p>
        </w:tc>
        <w:tc>
          <w:tcPr>
            <w:tcW w:w="2098" w:type="dxa"/>
            <w:shd w:val="clear" w:color="auto" w:fill="auto"/>
            <w:vAlign w:val="center"/>
          </w:tcPr>
          <w:p w:rsidR="00C303F8" w:rsidRPr="00765920" w:rsidRDefault="00C303F8" w:rsidP="007C7725">
            <w:pPr>
              <w:rPr>
                <w:rFonts w:ascii="Arial" w:hAnsi="Arial" w:cs="Arial"/>
                <w:sz w:val="20"/>
                <w:szCs w:val="20"/>
                <w:lang w:eastAsia="x-none"/>
              </w:rPr>
            </w:pPr>
            <w:proofErr w:type="spellStart"/>
            <w:r w:rsidRPr="00765920">
              <w:rPr>
                <w:rFonts w:ascii="Arial" w:hAnsi="Arial" w:cs="Arial"/>
                <w:sz w:val="20"/>
                <w:szCs w:val="20"/>
                <w:lang w:eastAsia="x-none"/>
              </w:rPr>
              <w:t>Empic</w:t>
            </w:r>
            <w:proofErr w:type="spellEnd"/>
            <w:r w:rsidRPr="00765920">
              <w:rPr>
                <w:rFonts w:ascii="Arial" w:hAnsi="Arial" w:cs="Arial"/>
                <w:sz w:val="20"/>
                <w:szCs w:val="20"/>
                <w:lang w:eastAsia="x-none"/>
              </w:rPr>
              <w:t xml:space="preserve"> &amp; </w:t>
            </w:r>
            <w:proofErr w:type="spellStart"/>
            <w:r w:rsidRPr="00765920">
              <w:rPr>
                <w:rFonts w:ascii="Arial" w:hAnsi="Arial" w:cs="Arial"/>
                <w:sz w:val="20"/>
                <w:szCs w:val="20"/>
                <w:lang w:eastAsia="x-none"/>
              </w:rPr>
              <w:t>Synova</w:t>
            </w:r>
            <w:proofErr w:type="spellEnd"/>
            <w:r w:rsidRPr="00765920">
              <w:rPr>
                <w:rFonts w:ascii="Arial" w:hAnsi="Arial" w:cs="Arial"/>
                <w:sz w:val="20"/>
                <w:szCs w:val="20"/>
                <w:lang w:eastAsia="x-none"/>
              </w:rPr>
              <w:t xml:space="preserve"> JV</w:t>
            </w:r>
          </w:p>
        </w:tc>
        <w:tc>
          <w:tcPr>
            <w:tcW w:w="1984" w:type="dxa"/>
            <w:shd w:val="clear" w:color="auto" w:fill="auto"/>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R94,091,131.20</w:t>
            </w:r>
          </w:p>
        </w:tc>
        <w:tc>
          <w:tcPr>
            <w:tcW w:w="2268" w:type="dxa"/>
            <w:vMerge/>
            <w:shd w:val="clear" w:color="auto" w:fill="auto"/>
            <w:vAlign w:val="center"/>
          </w:tcPr>
          <w:p w:rsidR="00C303F8" w:rsidRPr="00765920" w:rsidRDefault="00C303F8" w:rsidP="007C7725">
            <w:pPr>
              <w:rPr>
                <w:rFonts w:ascii="Arial" w:hAnsi="Arial" w:cs="Arial"/>
                <w:sz w:val="20"/>
                <w:szCs w:val="20"/>
                <w:lang w:eastAsia="x-none"/>
              </w:rPr>
            </w:pPr>
          </w:p>
        </w:tc>
      </w:tr>
      <w:tr w:rsidR="00C303F8" w:rsidRPr="00765920" w:rsidTr="007C7725">
        <w:trPr>
          <w:trHeight w:val="284"/>
        </w:trPr>
        <w:tc>
          <w:tcPr>
            <w:tcW w:w="1412" w:type="dxa"/>
            <w:vMerge/>
            <w:shd w:val="clear" w:color="auto" w:fill="auto"/>
            <w:vAlign w:val="center"/>
          </w:tcPr>
          <w:p w:rsidR="00C303F8" w:rsidRPr="00765920" w:rsidRDefault="00C303F8" w:rsidP="007C7725">
            <w:pPr>
              <w:rPr>
                <w:rFonts w:ascii="Arial" w:hAnsi="Arial" w:cs="Arial"/>
                <w:sz w:val="20"/>
                <w:szCs w:val="20"/>
                <w:lang w:eastAsia="x-none"/>
              </w:rPr>
            </w:pPr>
          </w:p>
        </w:tc>
        <w:tc>
          <w:tcPr>
            <w:tcW w:w="2978" w:type="dxa"/>
            <w:shd w:val="clear" w:color="auto" w:fill="auto"/>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Document Imaging, Scanning and Retrieving Solution</w:t>
            </w:r>
          </w:p>
        </w:tc>
        <w:tc>
          <w:tcPr>
            <w:tcW w:w="1842" w:type="dxa"/>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August 2014</w:t>
            </w:r>
          </w:p>
        </w:tc>
        <w:tc>
          <w:tcPr>
            <w:tcW w:w="1843" w:type="dxa"/>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5 years</w:t>
            </w:r>
          </w:p>
        </w:tc>
        <w:tc>
          <w:tcPr>
            <w:tcW w:w="2098" w:type="dxa"/>
            <w:shd w:val="clear" w:color="auto" w:fill="auto"/>
            <w:vAlign w:val="center"/>
          </w:tcPr>
          <w:p w:rsidR="00C303F8" w:rsidRPr="00765920" w:rsidRDefault="00C303F8" w:rsidP="007C7725">
            <w:pPr>
              <w:rPr>
                <w:rFonts w:ascii="Arial" w:hAnsi="Arial" w:cs="Arial"/>
                <w:sz w:val="20"/>
                <w:szCs w:val="20"/>
                <w:lang w:eastAsia="x-none"/>
              </w:rPr>
            </w:pPr>
            <w:proofErr w:type="spellStart"/>
            <w:r w:rsidRPr="00765920">
              <w:rPr>
                <w:rFonts w:ascii="Arial" w:hAnsi="Arial" w:cs="Arial"/>
                <w:sz w:val="20"/>
                <w:szCs w:val="20"/>
                <w:lang w:eastAsia="x-none"/>
              </w:rPr>
              <w:t>Metrofile</w:t>
            </w:r>
            <w:proofErr w:type="spellEnd"/>
            <w:r w:rsidRPr="00765920">
              <w:rPr>
                <w:rFonts w:ascii="Arial" w:hAnsi="Arial" w:cs="Arial"/>
                <w:sz w:val="20"/>
                <w:szCs w:val="20"/>
                <w:lang w:eastAsia="x-none"/>
              </w:rPr>
              <w:t xml:space="preserve"> (Pty) Ltd</w:t>
            </w:r>
          </w:p>
        </w:tc>
        <w:tc>
          <w:tcPr>
            <w:tcW w:w="1984" w:type="dxa"/>
            <w:shd w:val="clear" w:color="auto" w:fill="auto"/>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R3,927,072.00</w:t>
            </w:r>
          </w:p>
        </w:tc>
        <w:tc>
          <w:tcPr>
            <w:tcW w:w="2268" w:type="dxa"/>
            <w:vMerge/>
            <w:shd w:val="clear" w:color="auto" w:fill="auto"/>
            <w:vAlign w:val="center"/>
          </w:tcPr>
          <w:p w:rsidR="00C303F8" w:rsidRPr="00765920" w:rsidRDefault="00C303F8" w:rsidP="007C7725">
            <w:pPr>
              <w:rPr>
                <w:rFonts w:ascii="Arial" w:hAnsi="Arial" w:cs="Arial"/>
                <w:sz w:val="20"/>
                <w:szCs w:val="20"/>
                <w:lang w:eastAsia="x-none"/>
              </w:rPr>
            </w:pPr>
          </w:p>
        </w:tc>
      </w:tr>
      <w:tr w:rsidR="00C303F8" w:rsidRPr="00765920" w:rsidTr="007C7725">
        <w:trPr>
          <w:trHeight w:val="284"/>
        </w:trPr>
        <w:tc>
          <w:tcPr>
            <w:tcW w:w="1412" w:type="dxa"/>
            <w:vMerge/>
            <w:shd w:val="clear" w:color="auto" w:fill="auto"/>
            <w:vAlign w:val="center"/>
          </w:tcPr>
          <w:p w:rsidR="00C303F8" w:rsidRPr="00765920" w:rsidRDefault="00C303F8" w:rsidP="007C7725">
            <w:pPr>
              <w:rPr>
                <w:rFonts w:ascii="Arial" w:hAnsi="Arial" w:cs="Arial"/>
                <w:sz w:val="20"/>
                <w:szCs w:val="20"/>
                <w:lang w:eastAsia="x-none"/>
              </w:rPr>
            </w:pPr>
          </w:p>
        </w:tc>
        <w:tc>
          <w:tcPr>
            <w:tcW w:w="2978" w:type="dxa"/>
            <w:shd w:val="clear" w:color="auto" w:fill="auto"/>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Business Continuity Operational Disaster Site</w:t>
            </w:r>
          </w:p>
        </w:tc>
        <w:tc>
          <w:tcPr>
            <w:tcW w:w="1842" w:type="dxa"/>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August 2014</w:t>
            </w:r>
          </w:p>
        </w:tc>
        <w:tc>
          <w:tcPr>
            <w:tcW w:w="1843" w:type="dxa"/>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3 years</w:t>
            </w:r>
          </w:p>
        </w:tc>
        <w:tc>
          <w:tcPr>
            <w:tcW w:w="2098" w:type="dxa"/>
            <w:shd w:val="clear" w:color="auto" w:fill="auto"/>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Continuity SA (Pty) Ltd</w:t>
            </w:r>
          </w:p>
        </w:tc>
        <w:tc>
          <w:tcPr>
            <w:tcW w:w="1984" w:type="dxa"/>
            <w:shd w:val="clear" w:color="auto" w:fill="auto"/>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R5,796,848.00</w:t>
            </w:r>
          </w:p>
        </w:tc>
        <w:tc>
          <w:tcPr>
            <w:tcW w:w="2268" w:type="dxa"/>
            <w:vMerge/>
            <w:shd w:val="clear" w:color="auto" w:fill="auto"/>
            <w:vAlign w:val="center"/>
          </w:tcPr>
          <w:p w:rsidR="00C303F8" w:rsidRPr="00765920" w:rsidRDefault="00C303F8" w:rsidP="007C7725">
            <w:pPr>
              <w:rPr>
                <w:rFonts w:ascii="Arial" w:hAnsi="Arial" w:cs="Arial"/>
                <w:sz w:val="20"/>
                <w:szCs w:val="20"/>
                <w:lang w:eastAsia="x-none"/>
              </w:rPr>
            </w:pPr>
          </w:p>
        </w:tc>
      </w:tr>
      <w:tr w:rsidR="00C303F8" w:rsidRPr="00765920" w:rsidTr="007C7725">
        <w:trPr>
          <w:trHeight w:val="284"/>
        </w:trPr>
        <w:tc>
          <w:tcPr>
            <w:tcW w:w="1412" w:type="dxa"/>
            <w:vMerge/>
            <w:shd w:val="clear" w:color="auto" w:fill="auto"/>
            <w:vAlign w:val="center"/>
          </w:tcPr>
          <w:p w:rsidR="00C303F8" w:rsidRPr="00765920" w:rsidRDefault="00C303F8" w:rsidP="007C7725">
            <w:pPr>
              <w:rPr>
                <w:rFonts w:ascii="Arial" w:hAnsi="Arial" w:cs="Arial"/>
                <w:sz w:val="20"/>
                <w:szCs w:val="20"/>
                <w:lang w:val="en-ZA" w:eastAsia="x-none"/>
              </w:rPr>
            </w:pPr>
          </w:p>
        </w:tc>
        <w:tc>
          <w:tcPr>
            <w:tcW w:w="2978" w:type="dxa"/>
            <w:shd w:val="clear" w:color="auto" w:fill="auto"/>
            <w:vAlign w:val="center"/>
          </w:tcPr>
          <w:p w:rsidR="00C303F8" w:rsidRPr="00765920" w:rsidRDefault="00C303F8" w:rsidP="007C7725">
            <w:pPr>
              <w:rPr>
                <w:rFonts w:ascii="Arial" w:hAnsi="Arial" w:cs="Arial"/>
                <w:sz w:val="20"/>
                <w:szCs w:val="20"/>
                <w:lang w:eastAsia="x-none"/>
              </w:rPr>
            </w:pPr>
            <w:proofErr w:type="spellStart"/>
            <w:r w:rsidRPr="00765920">
              <w:rPr>
                <w:rFonts w:ascii="Arial" w:hAnsi="Arial" w:cs="Arial"/>
                <w:sz w:val="20"/>
                <w:szCs w:val="20"/>
                <w:lang w:eastAsia="x-none"/>
              </w:rPr>
              <w:t>Organisational</w:t>
            </w:r>
            <w:proofErr w:type="spellEnd"/>
            <w:r w:rsidRPr="00765920">
              <w:rPr>
                <w:rFonts w:ascii="Arial" w:hAnsi="Arial" w:cs="Arial"/>
                <w:sz w:val="20"/>
                <w:szCs w:val="20"/>
                <w:lang w:eastAsia="x-none"/>
              </w:rPr>
              <w:t xml:space="preserve"> Structure Review</w:t>
            </w:r>
          </w:p>
        </w:tc>
        <w:tc>
          <w:tcPr>
            <w:tcW w:w="1842" w:type="dxa"/>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August 2014</w:t>
            </w:r>
          </w:p>
          <w:p w:rsidR="00C303F8" w:rsidRPr="00765920" w:rsidRDefault="00C303F8" w:rsidP="007C7725">
            <w:pPr>
              <w:rPr>
                <w:rFonts w:ascii="Arial" w:hAnsi="Arial" w:cs="Arial"/>
                <w:sz w:val="20"/>
                <w:szCs w:val="20"/>
                <w:lang w:eastAsia="x-none"/>
              </w:rPr>
            </w:pPr>
          </w:p>
        </w:tc>
        <w:tc>
          <w:tcPr>
            <w:tcW w:w="1843" w:type="dxa"/>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12 Months</w:t>
            </w:r>
          </w:p>
        </w:tc>
        <w:tc>
          <w:tcPr>
            <w:tcW w:w="2098" w:type="dxa"/>
            <w:shd w:val="clear" w:color="auto" w:fill="auto"/>
            <w:vAlign w:val="center"/>
          </w:tcPr>
          <w:p w:rsidR="00C303F8" w:rsidRPr="00765920" w:rsidRDefault="00C303F8" w:rsidP="007C7725">
            <w:pPr>
              <w:rPr>
                <w:rFonts w:ascii="Arial" w:hAnsi="Arial" w:cs="Arial"/>
                <w:sz w:val="20"/>
                <w:szCs w:val="20"/>
                <w:lang w:val="en-ZA" w:eastAsia="x-none"/>
              </w:rPr>
            </w:pPr>
            <w:r w:rsidRPr="00765920">
              <w:rPr>
                <w:rFonts w:ascii="Arial" w:hAnsi="Arial" w:cs="Arial"/>
                <w:sz w:val="20"/>
                <w:szCs w:val="20"/>
                <w:lang w:eastAsia="x-none"/>
              </w:rPr>
              <w:t>Business Enterprise @ University of Pretoria</w:t>
            </w:r>
          </w:p>
        </w:tc>
        <w:tc>
          <w:tcPr>
            <w:tcW w:w="1984" w:type="dxa"/>
            <w:shd w:val="clear" w:color="auto" w:fill="auto"/>
            <w:vAlign w:val="center"/>
          </w:tcPr>
          <w:p w:rsidR="00C303F8" w:rsidRPr="00765920" w:rsidRDefault="00C303F8" w:rsidP="007C7725">
            <w:pPr>
              <w:rPr>
                <w:rFonts w:ascii="Arial" w:hAnsi="Arial" w:cs="Arial"/>
                <w:sz w:val="20"/>
                <w:szCs w:val="20"/>
                <w:lang w:val="en-ZA" w:eastAsia="x-none"/>
              </w:rPr>
            </w:pPr>
            <w:r w:rsidRPr="00765920">
              <w:rPr>
                <w:rFonts w:ascii="Arial" w:hAnsi="Arial" w:cs="Arial"/>
                <w:sz w:val="20"/>
                <w:szCs w:val="20"/>
                <w:lang w:eastAsia="x-none"/>
              </w:rPr>
              <w:t>R1,670,100.00</w:t>
            </w:r>
          </w:p>
        </w:tc>
        <w:tc>
          <w:tcPr>
            <w:tcW w:w="2268" w:type="dxa"/>
            <w:vMerge/>
            <w:shd w:val="clear" w:color="auto" w:fill="auto"/>
            <w:vAlign w:val="center"/>
          </w:tcPr>
          <w:p w:rsidR="00C303F8" w:rsidRPr="00765920" w:rsidRDefault="00C303F8" w:rsidP="007C7725">
            <w:pPr>
              <w:rPr>
                <w:rFonts w:ascii="Arial" w:hAnsi="Arial" w:cs="Arial"/>
                <w:sz w:val="20"/>
                <w:szCs w:val="20"/>
                <w:lang w:val="en-ZA" w:eastAsia="x-none"/>
              </w:rPr>
            </w:pPr>
          </w:p>
        </w:tc>
      </w:tr>
    </w:tbl>
    <w:p w:rsidR="00C303F8" w:rsidRPr="00765920" w:rsidRDefault="00C303F8" w:rsidP="00C303F8">
      <w:pPr>
        <w:rPr>
          <w:rFonts w:ascii="Arial" w:hAnsi="Arial" w:cs="Arial"/>
          <w:b/>
          <w:sz w:val="20"/>
          <w:szCs w:val="20"/>
          <w:lang w:val="en-ZA" w:eastAsia="x-none"/>
        </w:rPr>
      </w:pPr>
    </w:p>
    <w:p w:rsidR="00C303F8" w:rsidRPr="00765920" w:rsidRDefault="00C303F8" w:rsidP="00C303F8">
      <w:pPr>
        <w:rPr>
          <w:rFonts w:ascii="Arial" w:hAnsi="Arial" w:cs="Arial"/>
          <w:b/>
          <w:sz w:val="20"/>
          <w:szCs w:val="20"/>
          <w:lang w:val="en-ZA" w:eastAsia="x-none"/>
        </w:rPr>
      </w:pPr>
      <w:r w:rsidRPr="00765920">
        <w:rPr>
          <w:rFonts w:ascii="Arial" w:hAnsi="Arial" w:cs="Arial"/>
          <w:b/>
          <w:sz w:val="20"/>
          <w:szCs w:val="20"/>
          <w:lang w:val="en-ZA" w:eastAsia="x-none"/>
        </w:rPr>
        <w:t>Response to question (1) – Financial Year 2015 /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2628"/>
        <w:gridCol w:w="1803"/>
        <w:gridCol w:w="1684"/>
        <w:gridCol w:w="2523"/>
        <w:gridCol w:w="1958"/>
        <w:gridCol w:w="1981"/>
      </w:tblGrid>
      <w:tr w:rsidR="00C303F8" w:rsidRPr="00765920" w:rsidTr="007C7725">
        <w:trPr>
          <w:trHeight w:val="284"/>
          <w:tblHeader/>
        </w:trPr>
        <w:tc>
          <w:tcPr>
            <w:tcW w:w="1384" w:type="dxa"/>
            <w:vMerge w:val="restart"/>
            <w:shd w:val="clear" w:color="auto" w:fill="auto"/>
            <w:vAlign w:val="center"/>
          </w:tcPr>
          <w:p w:rsidR="00C303F8" w:rsidRPr="00765920" w:rsidRDefault="00C303F8" w:rsidP="007C7725">
            <w:pPr>
              <w:rPr>
                <w:rFonts w:ascii="Arial" w:hAnsi="Arial" w:cs="Arial"/>
                <w:sz w:val="20"/>
                <w:szCs w:val="20"/>
                <w:lang w:val="en-ZA" w:eastAsia="x-none"/>
              </w:rPr>
            </w:pPr>
            <w:r w:rsidRPr="00765920">
              <w:rPr>
                <w:rFonts w:ascii="Arial" w:hAnsi="Arial" w:cs="Arial"/>
                <w:sz w:val="20"/>
                <w:szCs w:val="20"/>
                <w:lang w:val="en-ZA" w:eastAsia="x-none"/>
              </w:rPr>
              <w:t>Year</w:t>
            </w:r>
          </w:p>
        </w:tc>
        <w:tc>
          <w:tcPr>
            <w:tcW w:w="6237" w:type="dxa"/>
            <w:gridSpan w:val="3"/>
            <w:shd w:val="clear" w:color="auto" w:fill="auto"/>
            <w:vAlign w:val="center"/>
          </w:tcPr>
          <w:p w:rsidR="00C303F8" w:rsidRPr="00765920" w:rsidRDefault="00C303F8" w:rsidP="007C7725">
            <w:pPr>
              <w:rPr>
                <w:rFonts w:ascii="Arial" w:hAnsi="Arial" w:cs="Arial"/>
                <w:sz w:val="20"/>
                <w:szCs w:val="20"/>
                <w:lang w:val="en-ZA" w:eastAsia="x-none"/>
              </w:rPr>
            </w:pPr>
            <w:r w:rsidRPr="00765920">
              <w:rPr>
                <w:rFonts w:ascii="Arial" w:hAnsi="Arial" w:cs="Arial"/>
                <w:sz w:val="20"/>
                <w:szCs w:val="20"/>
                <w:lang w:val="en-ZA" w:eastAsia="x-none"/>
              </w:rPr>
              <w:t xml:space="preserve">a) </w:t>
            </w:r>
            <w:r w:rsidRPr="00765920">
              <w:rPr>
                <w:rFonts w:ascii="Arial" w:hAnsi="Arial" w:cs="Arial"/>
                <w:sz w:val="20"/>
                <w:szCs w:val="20"/>
                <w:lang w:eastAsia="x-none"/>
              </w:rPr>
              <w:t>Tenders have been issued and awarded</w:t>
            </w:r>
          </w:p>
        </w:tc>
        <w:tc>
          <w:tcPr>
            <w:tcW w:w="2552" w:type="dxa"/>
            <w:vMerge w:val="restart"/>
            <w:shd w:val="clear" w:color="auto" w:fill="auto"/>
            <w:vAlign w:val="center"/>
          </w:tcPr>
          <w:p w:rsidR="00C303F8" w:rsidRPr="00765920" w:rsidRDefault="00C303F8" w:rsidP="007C7725">
            <w:pPr>
              <w:rPr>
                <w:rFonts w:ascii="Arial" w:hAnsi="Arial" w:cs="Arial"/>
                <w:sz w:val="20"/>
                <w:szCs w:val="20"/>
                <w:lang w:val="en-ZA" w:eastAsia="x-none"/>
              </w:rPr>
            </w:pPr>
            <w:r w:rsidRPr="00765920">
              <w:rPr>
                <w:rFonts w:ascii="Arial" w:hAnsi="Arial" w:cs="Arial"/>
                <w:sz w:val="20"/>
                <w:szCs w:val="20"/>
                <w:lang w:val="en-ZA" w:eastAsia="x-none"/>
              </w:rPr>
              <w:t>b) Awards</w:t>
            </w:r>
          </w:p>
        </w:tc>
        <w:tc>
          <w:tcPr>
            <w:tcW w:w="1984" w:type="dxa"/>
            <w:vMerge w:val="restart"/>
            <w:shd w:val="clear" w:color="auto" w:fill="auto"/>
            <w:vAlign w:val="center"/>
          </w:tcPr>
          <w:p w:rsidR="00C303F8" w:rsidRPr="00765920" w:rsidRDefault="00C303F8" w:rsidP="007C7725">
            <w:pPr>
              <w:rPr>
                <w:rFonts w:ascii="Arial" w:hAnsi="Arial" w:cs="Arial"/>
                <w:sz w:val="20"/>
                <w:szCs w:val="20"/>
                <w:lang w:val="en-ZA" w:eastAsia="x-none"/>
              </w:rPr>
            </w:pPr>
            <w:r w:rsidRPr="00765920">
              <w:rPr>
                <w:rFonts w:ascii="Arial" w:hAnsi="Arial" w:cs="Arial"/>
                <w:sz w:val="20"/>
                <w:szCs w:val="20"/>
                <w:lang w:val="en-ZA" w:eastAsia="x-none"/>
              </w:rPr>
              <w:t>c) Value</w:t>
            </w:r>
          </w:p>
        </w:tc>
        <w:tc>
          <w:tcPr>
            <w:tcW w:w="2017" w:type="dxa"/>
            <w:vMerge w:val="restart"/>
            <w:shd w:val="clear" w:color="auto" w:fill="auto"/>
            <w:vAlign w:val="center"/>
          </w:tcPr>
          <w:p w:rsidR="00C303F8" w:rsidRPr="00765920" w:rsidRDefault="00C303F8" w:rsidP="007C7725">
            <w:pPr>
              <w:rPr>
                <w:rFonts w:ascii="Arial" w:hAnsi="Arial" w:cs="Arial"/>
                <w:sz w:val="20"/>
                <w:szCs w:val="20"/>
                <w:lang w:val="en-ZA" w:eastAsia="x-none"/>
              </w:rPr>
            </w:pPr>
            <w:r w:rsidRPr="00765920">
              <w:rPr>
                <w:rFonts w:ascii="Arial" w:hAnsi="Arial" w:cs="Arial"/>
                <w:sz w:val="20"/>
                <w:szCs w:val="20"/>
                <w:lang w:val="en-ZA" w:eastAsia="x-none"/>
              </w:rPr>
              <w:t>d) Mechanisms used to monitor tender conclusions</w:t>
            </w:r>
          </w:p>
        </w:tc>
      </w:tr>
      <w:tr w:rsidR="00C303F8" w:rsidRPr="00765920" w:rsidTr="007C7725">
        <w:trPr>
          <w:trHeight w:val="284"/>
          <w:tblHeader/>
        </w:trPr>
        <w:tc>
          <w:tcPr>
            <w:tcW w:w="1384" w:type="dxa"/>
            <w:vMerge/>
            <w:shd w:val="clear" w:color="auto" w:fill="auto"/>
            <w:vAlign w:val="center"/>
          </w:tcPr>
          <w:p w:rsidR="00C303F8" w:rsidRPr="00765920" w:rsidRDefault="00C303F8" w:rsidP="007C7725">
            <w:pPr>
              <w:rPr>
                <w:rFonts w:ascii="Arial" w:hAnsi="Arial" w:cs="Arial"/>
                <w:sz w:val="20"/>
                <w:szCs w:val="20"/>
                <w:lang w:val="en-ZA" w:eastAsia="x-none"/>
              </w:rPr>
            </w:pPr>
          </w:p>
        </w:tc>
        <w:tc>
          <w:tcPr>
            <w:tcW w:w="2693" w:type="dxa"/>
            <w:shd w:val="clear" w:color="auto" w:fill="auto"/>
            <w:vAlign w:val="center"/>
          </w:tcPr>
          <w:p w:rsidR="00C303F8" w:rsidRPr="00765920" w:rsidRDefault="00C303F8" w:rsidP="007C7725">
            <w:pPr>
              <w:rPr>
                <w:rFonts w:ascii="Arial" w:hAnsi="Arial" w:cs="Arial"/>
                <w:sz w:val="20"/>
                <w:szCs w:val="20"/>
                <w:lang w:val="en-ZA" w:eastAsia="x-none"/>
              </w:rPr>
            </w:pPr>
            <w:r w:rsidRPr="00765920">
              <w:rPr>
                <w:rFonts w:ascii="Arial" w:hAnsi="Arial" w:cs="Arial"/>
                <w:sz w:val="20"/>
                <w:szCs w:val="20"/>
                <w:lang w:val="en-ZA" w:eastAsia="x-none"/>
              </w:rPr>
              <w:t>Tender Name</w:t>
            </w:r>
          </w:p>
        </w:tc>
        <w:tc>
          <w:tcPr>
            <w:tcW w:w="1843" w:type="dxa"/>
            <w:vAlign w:val="center"/>
          </w:tcPr>
          <w:p w:rsidR="00C303F8" w:rsidRPr="00765920" w:rsidRDefault="00C303F8" w:rsidP="007C7725">
            <w:pPr>
              <w:rPr>
                <w:rFonts w:ascii="Arial" w:hAnsi="Arial" w:cs="Arial"/>
                <w:sz w:val="20"/>
                <w:szCs w:val="20"/>
                <w:lang w:val="en-ZA" w:eastAsia="x-none"/>
              </w:rPr>
            </w:pPr>
            <w:r w:rsidRPr="00765920">
              <w:rPr>
                <w:rFonts w:ascii="Arial" w:hAnsi="Arial" w:cs="Arial"/>
                <w:sz w:val="20"/>
                <w:szCs w:val="20"/>
                <w:lang w:val="en-ZA" w:eastAsia="x-none"/>
              </w:rPr>
              <w:t>Month of award</w:t>
            </w:r>
          </w:p>
        </w:tc>
        <w:tc>
          <w:tcPr>
            <w:tcW w:w="1701" w:type="dxa"/>
            <w:vAlign w:val="center"/>
          </w:tcPr>
          <w:p w:rsidR="00C303F8" w:rsidRPr="00765920" w:rsidRDefault="00C303F8" w:rsidP="007C7725">
            <w:pPr>
              <w:rPr>
                <w:rFonts w:ascii="Arial" w:hAnsi="Arial" w:cs="Arial"/>
                <w:sz w:val="20"/>
                <w:szCs w:val="20"/>
                <w:lang w:val="en-ZA" w:eastAsia="x-none"/>
              </w:rPr>
            </w:pPr>
            <w:r w:rsidRPr="00765920">
              <w:rPr>
                <w:rFonts w:ascii="Arial" w:hAnsi="Arial" w:cs="Arial"/>
                <w:sz w:val="20"/>
                <w:szCs w:val="20"/>
                <w:lang w:val="en-ZA" w:eastAsia="x-none"/>
              </w:rPr>
              <w:t>Contract Duration</w:t>
            </w:r>
          </w:p>
        </w:tc>
        <w:tc>
          <w:tcPr>
            <w:tcW w:w="2552" w:type="dxa"/>
            <w:vMerge/>
            <w:shd w:val="clear" w:color="auto" w:fill="auto"/>
            <w:vAlign w:val="center"/>
          </w:tcPr>
          <w:p w:rsidR="00C303F8" w:rsidRPr="00765920" w:rsidRDefault="00C303F8" w:rsidP="007C7725">
            <w:pPr>
              <w:rPr>
                <w:rFonts w:ascii="Arial" w:hAnsi="Arial" w:cs="Arial"/>
                <w:sz w:val="20"/>
                <w:szCs w:val="20"/>
                <w:lang w:val="en-ZA" w:eastAsia="x-none"/>
              </w:rPr>
            </w:pPr>
          </w:p>
        </w:tc>
        <w:tc>
          <w:tcPr>
            <w:tcW w:w="1984" w:type="dxa"/>
            <w:vMerge/>
            <w:shd w:val="clear" w:color="auto" w:fill="auto"/>
            <w:vAlign w:val="center"/>
          </w:tcPr>
          <w:p w:rsidR="00C303F8" w:rsidRPr="00765920" w:rsidRDefault="00C303F8" w:rsidP="007C7725">
            <w:pPr>
              <w:rPr>
                <w:rFonts w:ascii="Arial" w:hAnsi="Arial" w:cs="Arial"/>
                <w:sz w:val="20"/>
                <w:szCs w:val="20"/>
                <w:lang w:val="en-ZA" w:eastAsia="x-none"/>
              </w:rPr>
            </w:pPr>
          </w:p>
        </w:tc>
        <w:tc>
          <w:tcPr>
            <w:tcW w:w="2017" w:type="dxa"/>
            <w:vMerge/>
            <w:shd w:val="clear" w:color="auto" w:fill="auto"/>
            <w:vAlign w:val="center"/>
          </w:tcPr>
          <w:p w:rsidR="00C303F8" w:rsidRPr="00765920" w:rsidRDefault="00C303F8" w:rsidP="007C7725">
            <w:pPr>
              <w:rPr>
                <w:rFonts w:ascii="Arial" w:hAnsi="Arial" w:cs="Arial"/>
                <w:sz w:val="20"/>
                <w:szCs w:val="20"/>
                <w:lang w:val="en-ZA" w:eastAsia="x-none"/>
              </w:rPr>
            </w:pPr>
          </w:p>
        </w:tc>
      </w:tr>
      <w:tr w:rsidR="00C303F8" w:rsidRPr="00765920" w:rsidTr="007C7725">
        <w:trPr>
          <w:trHeight w:val="284"/>
        </w:trPr>
        <w:tc>
          <w:tcPr>
            <w:tcW w:w="1384" w:type="dxa"/>
            <w:vMerge w:val="restart"/>
            <w:shd w:val="clear" w:color="auto" w:fill="auto"/>
            <w:vAlign w:val="center"/>
          </w:tcPr>
          <w:p w:rsidR="00C303F8" w:rsidRPr="00765920" w:rsidRDefault="00C303F8" w:rsidP="007C7725">
            <w:pPr>
              <w:rPr>
                <w:rFonts w:ascii="Arial" w:hAnsi="Arial" w:cs="Arial"/>
                <w:sz w:val="20"/>
                <w:szCs w:val="20"/>
                <w:lang w:val="en-ZA" w:eastAsia="x-none"/>
              </w:rPr>
            </w:pPr>
            <w:r w:rsidRPr="00765920">
              <w:rPr>
                <w:rFonts w:ascii="Arial" w:hAnsi="Arial" w:cs="Arial"/>
                <w:sz w:val="20"/>
                <w:szCs w:val="20"/>
                <w:lang w:val="en-ZA" w:eastAsia="x-none"/>
              </w:rPr>
              <w:t>2015/2016</w:t>
            </w:r>
          </w:p>
        </w:tc>
        <w:tc>
          <w:tcPr>
            <w:tcW w:w="2693" w:type="dxa"/>
            <w:shd w:val="clear" w:color="auto" w:fill="auto"/>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National Aviation Transformation Strategy (NATS)</w:t>
            </w:r>
          </w:p>
        </w:tc>
        <w:tc>
          <w:tcPr>
            <w:tcW w:w="1843" w:type="dxa"/>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October 2014</w:t>
            </w:r>
          </w:p>
        </w:tc>
        <w:tc>
          <w:tcPr>
            <w:tcW w:w="1701" w:type="dxa"/>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Until all deliverables are met</w:t>
            </w:r>
          </w:p>
        </w:tc>
        <w:tc>
          <w:tcPr>
            <w:tcW w:w="2552" w:type="dxa"/>
            <w:shd w:val="clear" w:color="auto" w:fill="auto"/>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Business Enterprise @ University of Pretoria</w:t>
            </w:r>
          </w:p>
        </w:tc>
        <w:tc>
          <w:tcPr>
            <w:tcW w:w="1984" w:type="dxa"/>
            <w:shd w:val="clear" w:color="auto" w:fill="auto"/>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R948,480.00</w:t>
            </w:r>
          </w:p>
        </w:tc>
        <w:tc>
          <w:tcPr>
            <w:tcW w:w="2017" w:type="dxa"/>
            <w:vMerge w:val="restart"/>
            <w:shd w:val="clear" w:color="auto" w:fill="auto"/>
            <w:vAlign w:val="center"/>
          </w:tcPr>
          <w:p w:rsidR="00C303F8" w:rsidRPr="00765920" w:rsidRDefault="00C303F8" w:rsidP="007C7725">
            <w:pPr>
              <w:rPr>
                <w:rFonts w:ascii="Arial" w:hAnsi="Arial" w:cs="Arial"/>
                <w:sz w:val="20"/>
                <w:szCs w:val="20"/>
                <w:lang w:val="en-ZA" w:eastAsia="x-none"/>
              </w:rPr>
            </w:pPr>
            <w:r w:rsidRPr="00765920">
              <w:rPr>
                <w:rFonts w:ascii="Arial" w:hAnsi="Arial" w:cs="Arial"/>
                <w:sz w:val="20"/>
                <w:szCs w:val="20"/>
                <w:lang w:val="en-ZA" w:eastAsia="x-none"/>
              </w:rPr>
              <w:t xml:space="preserve">SACAA uses a tender register and demand management plans template to monitor tender progress. The same </w:t>
            </w:r>
            <w:proofErr w:type="gramStart"/>
            <w:r w:rsidRPr="00765920">
              <w:rPr>
                <w:rFonts w:ascii="Arial" w:hAnsi="Arial" w:cs="Arial"/>
                <w:sz w:val="20"/>
                <w:szCs w:val="20"/>
                <w:lang w:val="en-ZA" w:eastAsia="x-none"/>
              </w:rPr>
              <w:t>is reported</w:t>
            </w:r>
            <w:proofErr w:type="gramEnd"/>
            <w:r w:rsidRPr="00765920">
              <w:rPr>
                <w:rFonts w:ascii="Arial" w:hAnsi="Arial" w:cs="Arial"/>
                <w:sz w:val="20"/>
                <w:szCs w:val="20"/>
                <w:lang w:val="en-ZA" w:eastAsia="x-none"/>
              </w:rPr>
              <w:t xml:space="preserve"> monthly to EXCO and to the SACAA Audit and Risk Committee, Board and National Treasury quarterly.</w:t>
            </w:r>
          </w:p>
        </w:tc>
      </w:tr>
      <w:tr w:rsidR="00C303F8" w:rsidRPr="00765920" w:rsidTr="007C7725">
        <w:trPr>
          <w:trHeight w:val="284"/>
        </w:trPr>
        <w:tc>
          <w:tcPr>
            <w:tcW w:w="1384" w:type="dxa"/>
            <w:vMerge/>
            <w:shd w:val="clear" w:color="auto" w:fill="auto"/>
            <w:vAlign w:val="center"/>
          </w:tcPr>
          <w:p w:rsidR="00C303F8" w:rsidRPr="00765920" w:rsidRDefault="00C303F8" w:rsidP="007C7725">
            <w:pPr>
              <w:rPr>
                <w:rFonts w:ascii="Arial" w:hAnsi="Arial" w:cs="Arial"/>
                <w:sz w:val="20"/>
                <w:szCs w:val="20"/>
                <w:lang w:val="en-ZA" w:eastAsia="x-none"/>
              </w:rPr>
            </w:pPr>
          </w:p>
        </w:tc>
        <w:tc>
          <w:tcPr>
            <w:tcW w:w="2693" w:type="dxa"/>
            <w:shd w:val="clear" w:color="auto" w:fill="auto"/>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Least Cost Routing</w:t>
            </w:r>
          </w:p>
        </w:tc>
        <w:tc>
          <w:tcPr>
            <w:tcW w:w="1843" w:type="dxa"/>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April 2015</w:t>
            </w:r>
          </w:p>
        </w:tc>
        <w:tc>
          <w:tcPr>
            <w:tcW w:w="1701" w:type="dxa"/>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Infrastructure cost once off</w:t>
            </w:r>
          </w:p>
        </w:tc>
        <w:tc>
          <w:tcPr>
            <w:tcW w:w="2552" w:type="dxa"/>
            <w:shd w:val="clear" w:color="auto" w:fill="auto"/>
            <w:vAlign w:val="center"/>
          </w:tcPr>
          <w:p w:rsidR="00C303F8" w:rsidRPr="00765920" w:rsidRDefault="00C303F8" w:rsidP="007C7725">
            <w:pPr>
              <w:rPr>
                <w:rFonts w:ascii="Arial" w:hAnsi="Arial" w:cs="Arial"/>
                <w:sz w:val="20"/>
                <w:szCs w:val="20"/>
                <w:lang w:eastAsia="x-none"/>
              </w:rPr>
            </w:pPr>
            <w:proofErr w:type="spellStart"/>
            <w:r w:rsidRPr="00765920">
              <w:rPr>
                <w:rFonts w:ascii="Arial" w:hAnsi="Arial" w:cs="Arial"/>
                <w:sz w:val="20"/>
                <w:szCs w:val="20"/>
                <w:lang w:eastAsia="x-none"/>
              </w:rPr>
              <w:t>Vox</w:t>
            </w:r>
            <w:proofErr w:type="spellEnd"/>
            <w:r w:rsidRPr="00765920">
              <w:rPr>
                <w:rFonts w:ascii="Arial" w:hAnsi="Arial" w:cs="Arial"/>
                <w:sz w:val="20"/>
                <w:szCs w:val="20"/>
                <w:lang w:eastAsia="x-none"/>
              </w:rPr>
              <w:t xml:space="preserve"> Telecommunications</w:t>
            </w:r>
          </w:p>
        </w:tc>
        <w:tc>
          <w:tcPr>
            <w:tcW w:w="1984" w:type="dxa"/>
            <w:shd w:val="clear" w:color="auto" w:fill="auto"/>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R198,242.34</w:t>
            </w:r>
          </w:p>
        </w:tc>
        <w:tc>
          <w:tcPr>
            <w:tcW w:w="2017" w:type="dxa"/>
            <w:vMerge/>
            <w:shd w:val="clear" w:color="auto" w:fill="auto"/>
            <w:vAlign w:val="center"/>
          </w:tcPr>
          <w:p w:rsidR="00C303F8" w:rsidRPr="00765920" w:rsidRDefault="00C303F8" w:rsidP="007C7725">
            <w:pPr>
              <w:rPr>
                <w:rFonts w:ascii="Arial" w:hAnsi="Arial" w:cs="Arial"/>
                <w:sz w:val="20"/>
                <w:szCs w:val="20"/>
                <w:lang w:val="en-ZA" w:eastAsia="x-none"/>
              </w:rPr>
            </w:pPr>
          </w:p>
        </w:tc>
      </w:tr>
      <w:tr w:rsidR="00C303F8" w:rsidRPr="00765920" w:rsidTr="007C7725">
        <w:trPr>
          <w:trHeight w:val="284"/>
        </w:trPr>
        <w:tc>
          <w:tcPr>
            <w:tcW w:w="1384" w:type="dxa"/>
            <w:vMerge/>
            <w:shd w:val="clear" w:color="auto" w:fill="auto"/>
            <w:vAlign w:val="center"/>
          </w:tcPr>
          <w:p w:rsidR="00C303F8" w:rsidRPr="00765920" w:rsidRDefault="00C303F8" w:rsidP="007C7725">
            <w:pPr>
              <w:rPr>
                <w:rFonts w:ascii="Arial" w:hAnsi="Arial" w:cs="Arial"/>
                <w:sz w:val="20"/>
                <w:szCs w:val="20"/>
                <w:lang w:val="en-ZA" w:eastAsia="x-none"/>
              </w:rPr>
            </w:pPr>
          </w:p>
        </w:tc>
        <w:tc>
          <w:tcPr>
            <w:tcW w:w="2693" w:type="dxa"/>
            <w:shd w:val="clear" w:color="auto" w:fill="auto"/>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Cadets Pilot Training</w:t>
            </w:r>
          </w:p>
        </w:tc>
        <w:tc>
          <w:tcPr>
            <w:tcW w:w="1843" w:type="dxa"/>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May 2015</w:t>
            </w:r>
          </w:p>
        </w:tc>
        <w:tc>
          <w:tcPr>
            <w:tcW w:w="1701" w:type="dxa"/>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1 year</w:t>
            </w:r>
          </w:p>
        </w:tc>
        <w:tc>
          <w:tcPr>
            <w:tcW w:w="2552" w:type="dxa"/>
            <w:shd w:val="clear" w:color="auto" w:fill="auto"/>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Superior Pilot Services</w:t>
            </w:r>
          </w:p>
        </w:tc>
        <w:tc>
          <w:tcPr>
            <w:tcW w:w="1984" w:type="dxa"/>
            <w:shd w:val="clear" w:color="auto" w:fill="auto"/>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R3,325,699.20</w:t>
            </w:r>
          </w:p>
        </w:tc>
        <w:tc>
          <w:tcPr>
            <w:tcW w:w="2017" w:type="dxa"/>
            <w:vMerge/>
            <w:shd w:val="clear" w:color="auto" w:fill="auto"/>
            <w:vAlign w:val="center"/>
          </w:tcPr>
          <w:p w:rsidR="00C303F8" w:rsidRPr="00765920" w:rsidRDefault="00C303F8" w:rsidP="007C7725">
            <w:pPr>
              <w:rPr>
                <w:rFonts w:ascii="Arial" w:hAnsi="Arial" w:cs="Arial"/>
                <w:sz w:val="20"/>
                <w:szCs w:val="20"/>
                <w:lang w:val="en-ZA" w:eastAsia="x-none"/>
              </w:rPr>
            </w:pPr>
          </w:p>
        </w:tc>
      </w:tr>
      <w:tr w:rsidR="00C303F8" w:rsidRPr="00765920" w:rsidTr="007C7725">
        <w:trPr>
          <w:trHeight w:val="284"/>
        </w:trPr>
        <w:tc>
          <w:tcPr>
            <w:tcW w:w="1384" w:type="dxa"/>
            <w:vMerge/>
            <w:shd w:val="clear" w:color="auto" w:fill="auto"/>
            <w:vAlign w:val="center"/>
          </w:tcPr>
          <w:p w:rsidR="00C303F8" w:rsidRPr="00765920" w:rsidRDefault="00C303F8" w:rsidP="007C7725">
            <w:pPr>
              <w:rPr>
                <w:rFonts w:ascii="Arial" w:hAnsi="Arial" w:cs="Arial"/>
                <w:sz w:val="20"/>
                <w:szCs w:val="20"/>
                <w:lang w:val="en-ZA" w:eastAsia="x-none"/>
              </w:rPr>
            </w:pPr>
          </w:p>
        </w:tc>
        <w:tc>
          <w:tcPr>
            <w:tcW w:w="2693" w:type="dxa"/>
            <w:shd w:val="clear" w:color="auto" w:fill="auto"/>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FIU Strategy</w:t>
            </w:r>
          </w:p>
        </w:tc>
        <w:tc>
          <w:tcPr>
            <w:tcW w:w="1843" w:type="dxa"/>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February 2015</w:t>
            </w:r>
          </w:p>
        </w:tc>
        <w:tc>
          <w:tcPr>
            <w:tcW w:w="1701" w:type="dxa"/>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2 years</w:t>
            </w:r>
          </w:p>
        </w:tc>
        <w:tc>
          <w:tcPr>
            <w:tcW w:w="2552" w:type="dxa"/>
            <w:shd w:val="clear" w:color="auto" w:fill="auto"/>
            <w:vAlign w:val="center"/>
          </w:tcPr>
          <w:p w:rsidR="00C303F8" w:rsidRPr="00765920" w:rsidRDefault="00C303F8" w:rsidP="007C7725">
            <w:pPr>
              <w:rPr>
                <w:rFonts w:ascii="Arial" w:hAnsi="Arial" w:cs="Arial"/>
                <w:sz w:val="20"/>
                <w:szCs w:val="20"/>
                <w:lang w:eastAsia="x-none"/>
              </w:rPr>
            </w:pPr>
            <w:proofErr w:type="spellStart"/>
            <w:r w:rsidRPr="00765920">
              <w:rPr>
                <w:rFonts w:ascii="Arial" w:hAnsi="Arial" w:cs="Arial"/>
                <w:sz w:val="20"/>
                <w:szCs w:val="20"/>
                <w:lang w:eastAsia="x-none"/>
              </w:rPr>
              <w:t>Aerodata</w:t>
            </w:r>
            <w:proofErr w:type="spellEnd"/>
            <w:r w:rsidRPr="00765920">
              <w:rPr>
                <w:rFonts w:ascii="Arial" w:hAnsi="Arial" w:cs="Arial"/>
                <w:sz w:val="20"/>
                <w:szCs w:val="20"/>
                <w:lang w:eastAsia="x-none"/>
              </w:rPr>
              <w:t xml:space="preserve"> AG</w:t>
            </w:r>
          </w:p>
        </w:tc>
        <w:tc>
          <w:tcPr>
            <w:tcW w:w="1984" w:type="dxa"/>
            <w:shd w:val="clear" w:color="auto" w:fill="auto"/>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R 1,795,319.00</w:t>
            </w:r>
          </w:p>
        </w:tc>
        <w:tc>
          <w:tcPr>
            <w:tcW w:w="2017" w:type="dxa"/>
            <w:vMerge/>
            <w:shd w:val="clear" w:color="auto" w:fill="auto"/>
            <w:vAlign w:val="center"/>
          </w:tcPr>
          <w:p w:rsidR="00C303F8" w:rsidRPr="00765920" w:rsidRDefault="00C303F8" w:rsidP="007C7725">
            <w:pPr>
              <w:rPr>
                <w:rFonts w:ascii="Arial" w:hAnsi="Arial" w:cs="Arial"/>
                <w:sz w:val="20"/>
                <w:szCs w:val="20"/>
                <w:lang w:val="en-ZA" w:eastAsia="x-none"/>
              </w:rPr>
            </w:pPr>
          </w:p>
        </w:tc>
      </w:tr>
      <w:tr w:rsidR="00C303F8" w:rsidRPr="00765920" w:rsidTr="007C7725">
        <w:trPr>
          <w:trHeight w:val="284"/>
        </w:trPr>
        <w:tc>
          <w:tcPr>
            <w:tcW w:w="1384" w:type="dxa"/>
            <w:vMerge/>
            <w:shd w:val="clear" w:color="auto" w:fill="auto"/>
            <w:vAlign w:val="center"/>
          </w:tcPr>
          <w:p w:rsidR="00C303F8" w:rsidRPr="00765920" w:rsidRDefault="00C303F8" w:rsidP="007C7725">
            <w:pPr>
              <w:rPr>
                <w:rFonts w:ascii="Arial" w:hAnsi="Arial" w:cs="Arial"/>
                <w:sz w:val="20"/>
                <w:szCs w:val="20"/>
                <w:lang w:val="en-ZA" w:eastAsia="x-none"/>
              </w:rPr>
            </w:pPr>
          </w:p>
        </w:tc>
        <w:tc>
          <w:tcPr>
            <w:tcW w:w="2693" w:type="dxa"/>
            <w:shd w:val="clear" w:color="auto" w:fill="auto"/>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Security (Guarding) Services</w:t>
            </w:r>
          </w:p>
        </w:tc>
        <w:tc>
          <w:tcPr>
            <w:tcW w:w="1843" w:type="dxa"/>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August 2015</w:t>
            </w:r>
          </w:p>
          <w:p w:rsidR="00C303F8" w:rsidRPr="00765920" w:rsidRDefault="00C303F8" w:rsidP="007C7725">
            <w:pPr>
              <w:rPr>
                <w:rFonts w:ascii="Arial" w:hAnsi="Arial" w:cs="Arial"/>
                <w:sz w:val="20"/>
                <w:szCs w:val="20"/>
                <w:lang w:eastAsia="x-none"/>
              </w:rPr>
            </w:pPr>
          </w:p>
        </w:tc>
        <w:tc>
          <w:tcPr>
            <w:tcW w:w="1701" w:type="dxa"/>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3 years</w:t>
            </w:r>
          </w:p>
        </w:tc>
        <w:tc>
          <w:tcPr>
            <w:tcW w:w="2552" w:type="dxa"/>
            <w:shd w:val="clear" w:color="auto" w:fill="auto"/>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Fidelity Security Services (Pty) Ltd</w:t>
            </w:r>
          </w:p>
        </w:tc>
        <w:tc>
          <w:tcPr>
            <w:tcW w:w="1984" w:type="dxa"/>
            <w:shd w:val="clear" w:color="auto" w:fill="auto"/>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R8,531,320.68</w:t>
            </w:r>
          </w:p>
        </w:tc>
        <w:tc>
          <w:tcPr>
            <w:tcW w:w="2017" w:type="dxa"/>
            <w:vMerge/>
            <w:shd w:val="clear" w:color="auto" w:fill="auto"/>
            <w:vAlign w:val="center"/>
          </w:tcPr>
          <w:p w:rsidR="00C303F8" w:rsidRPr="00765920" w:rsidRDefault="00C303F8" w:rsidP="007C7725">
            <w:pPr>
              <w:rPr>
                <w:rFonts w:ascii="Arial" w:hAnsi="Arial" w:cs="Arial"/>
                <w:sz w:val="20"/>
                <w:szCs w:val="20"/>
                <w:lang w:val="en-ZA" w:eastAsia="x-none"/>
              </w:rPr>
            </w:pPr>
          </w:p>
        </w:tc>
      </w:tr>
      <w:tr w:rsidR="00C303F8" w:rsidRPr="00765920" w:rsidTr="007C7725">
        <w:trPr>
          <w:trHeight w:val="284"/>
        </w:trPr>
        <w:tc>
          <w:tcPr>
            <w:tcW w:w="1384" w:type="dxa"/>
            <w:vMerge/>
            <w:shd w:val="clear" w:color="auto" w:fill="auto"/>
            <w:vAlign w:val="center"/>
          </w:tcPr>
          <w:p w:rsidR="00C303F8" w:rsidRPr="00765920" w:rsidRDefault="00C303F8" w:rsidP="007C7725">
            <w:pPr>
              <w:rPr>
                <w:rFonts w:ascii="Arial" w:hAnsi="Arial" w:cs="Arial"/>
                <w:sz w:val="20"/>
                <w:szCs w:val="20"/>
                <w:lang w:val="en-ZA" w:eastAsia="x-none"/>
              </w:rPr>
            </w:pPr>
          </w:p>
        </w:tc>
        <w:tc>
          <w:tcPr>
            <w:tcW w:w="2693" w:type="dxa"/>
            <w:shd w:val="clear" w:color="auto" w:fill="auto"/>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Off-Site Storage</w:t>
            </w:r>
          </w:p>
        </w:tc>
        <w:tc>
          <w:tcPr>
            <w:tcW w:w="1843" w:type="dxa"/>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November 2015</w:t>
            </w:r>
          </w:p>
        </w:tc>
        <w:tc>
          <w:tcPr>
            <w:tcW w:w="1701" w:type="dxa"/>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3 years</w:t>
            </w:r>
          </w:p>
        </w:tc>
        <w:tc>
          <w:tcPr>
            <w:tcW w:w="2552" w:type="dxa"/>
            <w:shd w:val="clear" w:color="auto" w:fill="auto"/>
            <w:vAlign w:val="center"/>
          </w:tcPr>
          <w:p w:rsidR="00C303F8" w:rsidRPr="00765920" w:rsidRDefault="00C303F8" w:rsidP="007C7725">
            <w:pPr>
              <w:rPr>
                <w:rFonts w:ascii="Arial" w:hAnsi="Arial" w:cs="Arial"/>
                <w:sz w:val="20"/>
                <w:szCs w:val="20"/>
                <w:lang w:eastAsia="x-none"/>
              </w:rPr>
            </w:pPr>
            <w:proofErr w:type="spellStart"/>
            <w:r w:rsidRPr="00765920">
              <w:rPr>
                <w:rFonts w:ascii="Arial" w:hAnsi="Arial" w:cs="Arial"/>
                <w:sz w:val="20"/>
                <w:szCs w:val="20"/>
                <w:lang w:eastAsia="x-none"/>
              </w:rPr>
              <w:t>Docufile</w:t>
            </w:r>
            <w:proofErr w:type="spellEnd"/>
            <w:r w:rsidRPr="00765920">
              <w:rPr>
                <w:rFonts w:ascii="Arial" w:hAnsi="Arial" w:cs="Arial"/>
                <w:sz w:val="20"/>
                <w:szCs w:val="20"/>
                <w:lang w:eastAsia="x-none"/>
              </w:rPr>
              <w:t xml:space="preserve"> Records</w:t>
            </w:r>
          </w:p>
        </w:tc>
        <w:tc>
          <w:tcPr>
            <w:tcW w:w="1984" w:type="dxa"/>
            <w:shd w:val="clear" w:color="auto" w:fill="auto"/>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R503,195.65</w:t>
            </w:r>
          </w:p>
        </w:tc>
        <w:tc>
          <w:tcPr>
            <w:tcW w:w="2017" w:type="dxa"/>
            <w:vMerge/>
            <w:shd w:val="clear" w:color="auto" w:fill="auto"/>
            <w:vAlign w:val="center"/>
          </w:tcPr>
          <w:p w:rsidR="00C303F8" w:rsidRPr="00765920" w:rsidRDefault="00C303F8" w:rsidP="007C7725">
            <w:pPr>
              <w:rPr>
                <w:rFonts w:ascii="Arial" w:hAnsi="Arial" w:cs="Arial"/>
                <w:sz w:val="20"/>
                <w:szCs w:val="20"/>
                <w:lang w:val="en-ZA" w:eastAsia="x-none"/>
              </w:rPr>
            </w:pPr>
          </w:p>
        </w:tc>
      </w:tr>
      <w:tr w:rsidR="00C303F8" w:rsidRPr="00765920" w:rsidTr="007C7725">
        <w:trPr>
          <w:trHeight w:val="284"/>
        </w:trPr>
        <w:tc>
          <w:tcPr>
            <w:tcW w:w="1384" w:type="dxa"/>
            <w:vMerge/>
            <w:shd w:val="clear" w:color="auto" w:fill="auto"/>
            <w:vAlign w:val="center"/>
          </w:tcPr>
          <w:p w:rsidR="00C303F8" w:rsidRPr="00765920" w:rsidRDefault="00C303F8" w:rsidP="007C7725">
            <w:pPr>
              <w:rPr>
                <w:rFonts w:ascii="Arial" w:hAnsi="Arial" w:cs="Arial"/>
                <w:sz w:val="20"/>
                <w:szCs w:val="20"/>
                <w:lang w:val="en-ZA" w:eastAsia="x-none"/>
              </w:rPr>
            </w:pPr>
          </w:p>
        </w:tc>
        <w:tc>
          <w:tcPr>
            <w:tcW w:w="2693" w:type="dxa"/>
            <w:shd w:val="clear" w:color="auto" w:fill="auto"/>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Aeronautical</w:t>
            </w:r>
          </w:p>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Information Publication</w:t>
            </w:r>
          </w:p>
        </w:tc>
        <w:tc>
          <w:tcPr>
            <w:tcW w:w="1843" w:type="dxa"/>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November 2015</w:t>
            </w:r>
          </w:p>
        </w:tc>
        <w:tc>
          <w:tcPr>
            <w:tcW w:w="1701" w:type="dxa"/>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3 years</w:t>
            </w:r>
          </w:p>
        </w:tc>
        <w:tc>
          <w:tcPr>
            <w:tcW w:w="2552" w:type="dxa"/>
            <w:shd w:val="clear" w:color="auto" w:fill="auto"/>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Sisonke Printers &amp; Signage (Pty) Ltd</w:t>
            </w:r>
          </w:p>
        </w:tc>
        <w:tc>
          <w:tcPr>
            <w:tcW w:w="1984" w:type="dxa"/>
            <w:shd w:val="clear" w:color="auto" w:fill="auto"/>
            <w:vAlign w:val="center"/>
          </w:tcPr>
          <w:p w:rsidR="00C303F8" w:rsidRPr="00765920" w:rsidRDefault="00C303F8" w:rsidP="007C7725">
            <w:pPr>
              <w:rPr>
                <w:rFonts w:ascii="Arial" w:hAnsi="Arial" w:cs="Arial"/>
                <w:sz w:val="20"/>
                <w:szCs w:val="20"/>
                <w:lang w:eastAsia="x-none"/>
              </w:rPr>
            </w:pPr>
            <w:r w:rsidRPr="00765920">
              <w:rPr>
                <w:rFonts w:ascii="Arial" w:hAnsi="Arial" w:cs="Arial"/>
                <w:sz w:val="20"/>
                <w:szCs w:val="20"/>
                <w:lang w:eastAsia="x-none"/>
              </w:rPr>
              <w:t>R451,192.39</w:t>
            </w:r>
          </w:p>
        </w:tc>
        <w:tc>
          <w:tcPr>
            <w:tcW w:w="2017" w:type="dxa"/>
            <w:vMerge/>
            <w:shd w:val="clear" w:color="auto" w:fill="auto"/>
            <w:vAlign w:val="center"/>
          </w:tcPr>
          <w:p w:rsidR="00C303F8" w:rsidRPr="00765920" w:rsidRDefault="00C303F8" w:rsidP="007C7725">
            <w:pPr>
              <w:rPr>
                <w:rFonts w:ascii="Arial" w:hAnsi="Arial" w:cs="Arial"/>
                <w:sz w:val="20"/>
                <w:szCs w:val="20"/>
                <w:lang w:val="en-ZA" w:eastAsia="x-none"/>
              </w:rPr>
            </w:pPr>
          </w:p>
        </w:tc>
      </w:tr>
    </w:tbl>
    <w:p w:rsidR="00C303F8" w:rsidRPr="00765920" w:rsidRDefault="00C303F8" w:rsidP="00C303F8">
      <w:pPr>
        <w:rPr>
          <w:rFonts w:ascii="Arial" w:hAnsi="Arial" w:cs="Arial"/>
          <w:lang w:val="en-ZA" w:eastAsia="x-none"/>
        </w:rPr>
      </w:pPr>
    </w:p>
    <w:p w:rsidR="00C303F8" w:rsidRPr="00EF3BB4" w:rsidRDefault="00C303F8" w:rsidP="00C303F8">
      <w:pPr>
        <w:rPr>
          <w:rFonts w:ascii="Arial" w:hAnsi="Arial" w:cs="Arial"/>
          <w:b/>
          <w:lang w:val="en-ZA" w:eastAsia="x-none"/>
        </w:rPr>
      </w:pPr>
      <w:r w:rsidRPr="00EF3BB4">
        <w:rPr>
          <w:rFonts w:ascii="Arial" w:hAnsi="Arial" w:cs="Arial"/>
          <w:b/>
          <w:lang w:val="en-ZA" w:eastAsia="x-none"/>
        </w:rPr>
        <w:t>Response to question (1) – Financial Year 2016/2017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68"/>
        <w:gridCol w:w="1985"/>
        <w:gridCol w:w="1701"/>
        <w:gridCol w:w="3118"/>
        <w:gridCol w:w="1797"/>
        <w:gridCol w:w="1921"/>
      </w:tblGrid>
      <w:tr w:rsidR="00C303F8" w:rsidRPr="0013017C" w:rsidTr="007C7725">
        <w:trPr>
          <w:trHeight w:val="397"/>
          <w:tblHeader/>
        </w:trPr>
        <w:tc>
          <w:tcPr>
            <w:tcW w:w="1384" w:type="dxa"/>
            <w:vMerge w:val="restart"/>
            <w:shd w:val="clear" w:color="auto" w:fill="auto"/>
            <w:vAlign w:val="center"/>
          </w:tcPr>
          <w:p w:rsidR="00C303F8" w:rsidRPr="0013017C" w:rsidRDefault="00C303F8" w:rsidP="007C7725">
            <w:pPr>
              <w:rPr>
                <w:rFonts w:ascii="Arial" w:hAnsi="Arial" w:cs="Arial"/>
                <w:sz w:val="20"/>
                <w:szCs w:val="20"/>
                <w:lang w:val="en-ZA" w:eastAsia="x-none"/>
              </w:rPr>
            </w:pPr>
            <w:r w:rsidRPr="0013017C">
              <w:rPr>
                <w:rFonts w:ascii="Arial" w:hAnsi="Arial" w:cs="Arial"/>
                <w:sz w:val="20"/>
                <w:szCs w:val="20"/>
                <w:lang w:val="en-ZA" w:eastAsia="x-none"/>
              </w:rPr>
              <w:t>Year</w:t>
            </w:r>
          </w:p>
        </w:tc>
        <w:tc>
          <w:tcPr>
            <w:tcW w:w="5954" w:type="dxa"/>
            <w:gridSpan w:val="3"/>
            <w:shd w:val="clear" w:color="auto" w:fill="auto"/>
            <w:vAlign w:val="center"/>
          </w:tcPr>
          <w:p w:rsidR="00C303F8" w:rsidRPr="0013017C" w:rsidRDefault="00C303F8" w:rsidP="007C7725">
            <w:pPr>
              <w:rPr>
                <w:rFonts w:ascii="Arial" w:hAnsi="Arial" w:cs="Arial"/>
                <w:sz w:val="20"/>
                <w:szCs w:val="20"/>
                <w:lang w:val="en-ZA" w:eastAsia="x-none"/>
              </w:rPr>
            </w:pPr>
            <w:r w:rsidRPr="0013017C">
              <w:rPr>
                <w:rFonts w:ascii="Arial" w:hAnsi="Arial" w:cs="Arial"/>
                <w:sz w:val="20"/>
                <w:szCs w:val="20"/>
                <w:lang w:val="en-ZA" w:eastAsia="x-none"/>
              </w:rPr>
              <w:t xml:space="preserve">a) </w:t>
            </w:r>
            <w:r w:rsidRPr="0013017C">
              <w:rPr>
                <w:rFonts w:ascii="Arial" w:hAnsi="Arial" w:cs="Arial"/>
                <w:sz w:val="20"/>
                <w:szCs w:val="20"/>
                <w:lang w:eastAsia="x-none"/>
              </w:rPr>
              <w:t>Tenders have been issued and awarded</w:t>
            </w:r>
          </w:p>
        </w:tc>
        <w:tc>
          <w:tcPr>
            <w:tcW w:w="3118" w:type="dxa"/>
            <w:vMerge w:val="restart"/>
            <w:shd w:val="clear" w:color="auto" w:fill="auto"/>
            <w:vAlign w:val="center"/>
          </w:tcPr>
          <w:p w:rsidR="00C303F8" w:rsidRPr="0013017C" w:rsidRDefault="00C303F8" w:rsidP="007C7725">
            <w:pPr>
              <w:rPr>
                <w:rFonts w:ascii="Arial" w:hAnsi="Arial" w:cs="Arial"/>
                <w:sz w:val="20"/>
                <w:szCs w:val="20"/>
                <w:lang w:val="en-ZA" w:eastAsia="x-none"/>
              </w:rPr>
            </w:pPr>
            <w:r w:rsidRPr="0013017C">
              <w:rPr>
                <w:rFonts w:ascii="Arial" w:hAnsi="Arial" w:cs="Arial"/>
                <w:sz w:val="20"/>
                <w:szCs w:val="20"/>
                <w:lang w:val="en-ZA" w:eastAsia="x-none"/>
              </w:rPr>
              <w:t>b) Awards</w:t>
            </w:r>
          </w:p>
        </w:tc>
        <w:tc>
          <w:tcPr>
            <w:tcW w:w="1797" w:type="dxa"/>
            <w:vMerge w:val="restart"/>
            <w:shd w:val="clear" w:color="auto" w:fill="auto"/>
            <w:vAlign w:val="center"/>
          </w:tcPr>
          <w:p w:rsidR="00C303F8" w:rsidRPr="0013017C" w:rsidRDefault="00C303F8" w:rsidP="007C7725">
            <w:pPr>
              <w:rPr>
                <w:rFonts w:ascii="Arial" w:hAnsi="Arial" w:cs="Arial"/>
                <w:sz w:val="20"/>
                <w:szCs w:val="20"/>
                <w:lang w:val="en-ZA" w:eastAsia="x-none"/>
              </w:rPr>
            </w:pPr>
            <w:r w:rsidRPr="0013017C">
              <w:rPr>
                <w:rFonts w:ascii="Arial" w:hAnsi="Arial" w:cs="Arial"/>
                <w:sz w:val="20"/>
                <w:szCs w:val="20"/>
                <w:lang w:val="en-ZA" w:eastAsia="x-none"/>
              </w:rPr>
              <w:t>c) Value</w:t>
            </w:r>
          </w:p>
        </w:tc>
        <w:tc>
          <w:tcPr>
            <w:tcW w:w="1921" w:type="dxa"/>
            <w:vMerge w:val="restart"/>
            <w:shd w:val="clear" w:color="auto" w:fill="auto"/>
            <w:vAlign w:val="center"/>
          </w:tcPr>
          <w:p w:rsidR="00C303F8" w:rsidRPr="0013017C" w:rsidRDefault="00C303F8" w:rsidP="007C7725">
            <w:pPr>
              <w:rPr>
                <w:rFonts w:ascii="Arial" w:hAnsi="Arial" w:cs="Arial"/>
                <w:sz w:val="20"/>
                <w:szCs w:val="20"/>
                <w:lang w:val="en-ZA" w:eastAsia="x-none"/>
              </w:rPr>
            </w:pPr>
            <w:r w:rsidRPr="0013017C">
              <w:rPr>
                <w:rFonts w:ascii="Arial" w:hAnsi="Arial" w:cs="Arial"/>
                <w:sz w:val="20"/>
                <w:szCs w:val="20"/>
                <w:lang w:val="en-ZA" w:eastAsia="x-none"/>
              </w:rPr>
              <w:t>d) Mechanisms used to monitor tender conclusions</w:t>
            </w:r>
          </w:p>
        </w:tc>
      </w:tr>
      <w:tr w:rsidR="00C303F8" w:rsidRPr="0013017C" w:rsidTr="007C7725">
        <w:trPr>
          <w:trHeight w:val="397"/>
          <w:tblHeader/>
        </w:trPr>
        <w:tc>
          <w:tcPr>
            <w:tcW w:w="1384" w:type="dxa"/>
            <w:vMerge/>
            <w:shd w:val="clear" w:color="auto" w:fill="auto"/>
            <w:vAlign w:val="center"/>
          </w:tcPr>
          <w:p w:rsidR="00C303F8" w:rsidRPr="0013017C" w:rsidRDefault="00C303F8" w:rsidP="007C7725">
            <w:pPr>
              <w:rPr>
                <w:rFonts w:ascii="Arial" w:hAnsi="Arial" w:cs="Arial"/>
                <w:sz w:val="20"/>
                <w:szCs w:val="20"/>
                <w:lang w:val="en-ZA" w:eastAsia="x-none"/>
              </w:rPr>
            </w:pPr>
          </w:p>
        </w:tc>
        <w:tc>
          <w:tcPr>
            <w:tcW w:w="2268" w:type="dxa"/>
            <w:shd w:val="clear" w:color="auto" w:fill="auto"/>
            <w:vAlign w:val="center"/>
          </w:tcPr>
          <w:p w:rsidR="00C303F8" w:rsidRPr="0013017C" w:rsidRDefault="00C303F8" w:rsidP="007C7725">
            <w:pPr>
              <w:rPr>
                <w:rFonts w:ascii="Arial" w:hAnsi="Arial" w:cs="Arial"/>
                <w:sz w:val="20"/>
                <w:szCs w:val="20"/>
                <w:lang w:val="en-ZA" w:eastAsia="x-none"/>
              </w:rPr>
            </w:pPr>
            <w:r w:rsidRPr="0013017C">
              <w:rPr>
                <w:rFonts w:ascii="Arial" w:hAnsi="Arial" w:cs="Arial"/>
                <w:sz w:val="20"/>
                <w:szCs w:val="20"/>
                <w:lang w:val="en-ZA" w:eastAsia="x-none"/>
              </w:rPr>
              <w:t>Tender Name</w:t>
            </w:r>
          </w:p>
        </w:tc>
        <w:tc>
          <w:tcPr>
            <w:tcW w:w="1985" w:type="dxa"/>
            <w:vAlign w:val="center"/>
          </w:tcPr>
          <w:p w:rsidR="00C303F8" w:rsidRPr="0013017C" w:rsidRDefault="00C303F8" w:rsidP="007C7725">
            <w:pPr>
              <w:rPr>
                <w:rFonts w:ascii="Arial" w:hAnsi="Arial" w:cs="Arial"/>
                <w:sz w:val="20"/>
                <w:szCs w:val="20"/>
                <w:lang w:val="en-ZA" w:eastAsia="x-none"/>
              </w:rPr>
            </w:pPr>
            <w:r w:rsidRPr="0013017C">
              <w:rPr>
                <w:rFonts w:ascii="Arial" w:hAnsi="Arial" w:cs="Arial"/>
                <w:sz w:val="20"/>
                <w:szCs w:val="20"/>
                <w:lang w:val="en-ZA" w:eastAsia="x-none"/>
              </w:rPr>
              <w:t>Month of award</w:t>
            </w:r>
          </w:p>
        </w:tc>
        <w:tc>
          <w:tcPr>
            <w:tcW w:w="1701" w:type="dxa"/>
            <w:vAlign w:val="center"/>
          </w:tcPr>
          <w:p w:rsidR="00C303F8" w:rsidRPr="0013017C" w:rsidRDefault="00C303F8" w:rsidP="007C7725">
            <w:pPr>
              <w:rPr>
                <w:rFonts w:ascii="Arial" w:hAnsi="Arial" w:cs="Arial"/>
                <w:sz w:val="20"/>
                <w:szCs w:val="20"/>
                <w:lang w:val="en-ZA" w:eastAsia="x-none"/>
              </w:rPr>
            </w:pPr>
            <w:r w:rsidRPr="0013017C">
              <w:rPr>
                <w:rFonts w:ascii="Arial" w:hAnsi="Arial" w:cs="Arial"/>
                <w:sz w:val="20"/>
                <w:szCs w:val="20"/>
                <w:lang w:val="en-ZA" w:eastAsia="x-none"/>
              </w:rPr>
              <w:t>Contract Duration</w:t>
            </w:r>
          </w:p>
        </w:tc>
        <w:tc>
          <w:tcPr>
            <w:tcW w:w="3118" w:type="dxa"/>
            <w:vMerge/>
            <w:shd w:val="clear" w:color="auto" w:fill="auto"/>
            <w:vAlign w:val="center"/>
          </w:tcPr>
          <w:p w:rsidR="00C303F8" w:rsidRPr="0013017C" w:rsidRDefault="00C303F8" w:rsidP="007C7725">
            <w:pPr>
              <w:rPr>
                <w:rFonts w:ascii="Arial" w:hAnsi="Arial" w:cs="Arial"/>
                <w:sz w:val="20"/>
                <w:szCs w:val="20"/>
                <w:lang w:val="en-ZA" w:eastAsia="x-none"/>
              </w:rPr>
            </w:pPr>
          </w:p>
        </w:tc>
        <w:tc>
          <w:tcPr>
            <w:tcW w:w="1797" w:type="dxa"/>
            <w:vMerge/>
            <w:shd w:val="clear" w:color="auto" w:fill="auto"/>
            <w:vAlign w:val="center"/>
          </w:tcPr>
          <w:p w:rsidR="00C303F8" w:rsidRPr="0013017C" w:rsidRDefault="00C303F8" w:rsidP="007C7725">
            <w:pPr>
              <w:rPr>
                <w:rFonts w:ascii="Arial" w:hAnsi="Arial" w:cs="Arial"/>
                <w:sz w:val="20"/>
                <w:szCs w:val="20"/>
                <w:lang w:val="en-ZA" w:eastAsia="x-none"/>
              </w:rPr>
            </w:pPr>
          </w:p>
        </w:tc>
        <w:tc>
          <w:tcPr>
            <w:tcW w:w="1921" w:type="dxa"/>
            <w:vMerge/>
            <w:shd w:val="clear" w:color="auto" w:fill="auto"/>
            <w:vAlign w:val="center"/>
          </w:tcPr>
          <w:p w:rsidR="00C303F8" w:rsidRPr="0013017C" w:rsidRDefault="00C303F8" w:rsidP="007C7725">
            <w:pPr>
              <w:rPr>
                <w:rFonts w:ascii="Arial" w:hAnsi="Arial" w:cs="Arial"/>
                <w:sz w:val="20"/>
                <w:szCs w:val="20"/>
                <w:lang w:val="en-ZA" w:eastAsia="x-none"/>
              </w:rPr>
            </w:pPr>
          </w:p>
        </w:tc>
      </w:tr>
      <w:tr w:rsidR="00C303F8" w:rsidRPr="0013017C" w:rsidTr="007C7725">
        <w:trPr>
          <w:trHeight w:val="397"/>
        </w:trPr>
        <w:tc>
          <w:tcPr>
            <w:tcW w:w="1384" w:type="dxa"/>
            <w:vMerge w:val="restart"/>
            <w:shd w:val="clear" w:color="auto" w:fill="auto"/>
            <w:vAlign w:val="center"/>
          </w:tcPr>
          <w:p w:rsidR="00C303F8" w:rsidRPr="0013017C" w:rsidRDefault="00C303F8" w:rsidP="007C7725">
            <w:pPr>
              <w:rPr>
                <w:rFonts w:ascii="Arial" w:hAnsi="Arial" w:cs="Arial"/>
                <w:sz w:val="20"/>
                <w:szCs w:val="20"/>
                <w:lang w:val="en-ZA" w:eastAsia="x-none"/>
              </w:rPr>
            </w:pPr>
            <w:r w:rsidRPr="0013017C">
              <w:rPr>
                <w:rFonts w:ascii="Arial" w:hAnsi="Arial" w:cs="Arial"/>
                <w:sz w:val="20"/>
                <w:szCs w:val="20"/>
                <w:lang w:val="en-ZA" w:eastAsia="x-none"/>
              </w:rPr>
              <w:t>2016/2017</w:t>
            </w:r>
          </w:p>
        </w:tc>
        <w:tc>
          <w:tcPr>
            <w:tcW w:w="2268" w:type="dxa"/>
            <w:shd w:val="clear" w:color="auto" w:fill="auto"/>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Cadet Pilot Training Service Provider</w:t>
            </w:r>
          </w:p>
        </w:tc>
        <w:tc>
          <w:tcPr>
            <w:tcW w:w="1985" w:type="dxa"/>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December 2016</w:t>
            </w:r>
          </w:p>
        </w:tc>
        <w:tc>
          <w:tcPr>
            <w:tcW w:w="1701" w:type="dxa"/>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3 years</w:t>
            </w:r>
          </w:p>
        </w:tc>
        <w:tc>
          <w:tcPr>
            <w:tcW w:w="3118" w:type="dxa"/>
            <w:shd w:val="clear" w:color="auto" w:fill="auto"/>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Superior Pilot Services</w:t>
            </w:r>
          </w:p>
        </w:tc>
        <w:tc>
          <w:tcPr>
            <w:tcW w:w="1797" w:type="dxa"/>
            <w:shd w:val="clear" w:color="auto" w:fill="auto"/>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R11, 012, 810.00</w:t>
            </w:r>
          </w:p>
        </w:tc>
        <w:tc>
          <w:tcPr>
            <w:tcW w:w="1921" w:type="dxa"/>
            <w:vMerge w:val="restart"/>
            <w:shd w:val="clear" w:color="auto" w:fill="auto"/>
            <w:vAlign w:val="center"/>
          </w:tcPr>
          <w:p w:rsidR="00C303F8" w:rsidRPr="0013017C" w:rsidRDefault="00C303F8" w:rsidP="007C7725">
            <w:pPr>
              <w:rPr>
                <w:rFonts w:ascii="Arial" w:hAnsi="Arial" w:cs="Arial"/>
                <w:sz w:val="20"/>
                <w:szCs w:val="20"/>
                <w:lang w:val="en-ZA" w:eastAsia="x-none"/>
              </w:rPr>
            </w:pPr>
            <w:r w:rsidRPr="0013017C">
              <w:rPr>
                <w:rFonts w:ascii="Arial" w:hAnsi="Arial" w:cs="Arial"/>
                <w:sz w:val="20"/>
                <w:szCs w:val="20"/>
                <w:lang w:val="en-ZA" w:eastAsia="x-none"/>
              </w:rPr>
              <w:t xml:space="preserve">SACAA uses a tender register and demand </w:t>
            </w:r>
            <w:r>
              <w:rPr>
                <w:rFonts w:ascii="Arial" w:hAnsi="Arial" w:cs="Arial"/>
                <w:sz w:val="20"/>
                <w:szCs w:val="20"/>
                <w:lang w:val="en-ZA" w:eastAsia="x-none"/>
              </w:rPr>
              <w:t xml:space="preserve">management </w:t>
            </w:r>
            <w:r w:rsidRPr="0013017C">
              <w:rPr>
                <w:rFonts w:ascii="Arial" w:hAnsi="Arial" w:cs="Arial"/>
                <w:sz w:val="20"/>
                <w:szCs w:val="20"/>
                <w:lang w:val="en-ZA" w:eastAsia="x-none"/>
              </w:rPr>
              <w:t xml:space="preserve">plans template to monitor tender progress. The same </w:t>
            </w:r>
            <w:proofErr w:type="gramStart"/>
            <w:r w:rsidRPr="0013017C">
              <w:rPr>
                <w:rFonts w:ascii="Arial" w:hAnsi="Arial" w:cs="Arial"/>
                <w:sz w:val="20"/>
                <w:szCs w:val="20"/>
                <w:lang w:val="en-ZA" w:eastAsia="x-none"/>
              </w:rPr>
              <w:t>is reported</w:t>
            </w:r>
            <w:proofErr w:type="gramEnd"/>
            <w:r w:rsidRPr="0013017C">
              <w:rPr>
                <w:rFonts w:ascii="Arial" w:hAnsi="Arial" w:cs="Arial"/>
                <w:sz w:val="20"/>
                <w:szCs w:val="20"/>
                <w:lang w:val="en-ZA" w:eastAsia="x-none"/>
              </w:rPr>
              <w:t xml:space="preserve"> monthly to EXCO and to the ARC in each quarter. </w:t>
            </w:r>
          </w:p>
        </w:tc>
      </w:tr>
      <w:tr w:rsidR="00C303F8" w:rsidRPr="0013017C" w:rsidTr="007C7725">
        <w:trPr>
          <w:trHeight w:val="397"/>
        </w:trPr>
        <w:tc>
          <w:tcPr>
            <w:tcW w:w="1384" w:type="dxa"/>
            <w:vMerge/>
            <w:shd w:val="clear" w:color="auto" w:fill="auto"/>
            <w:vAlign w:val="center"/>
          </w:tcPr>
          <w:p w:rsidR="00C303F8" w:rsidRPr="0013017C" w:rsidRDefault="00C303F8" w:rsidP="007C7725">
            <w:pPr>
              <w:rPr>
                <w:rFonts w:ascii="Arial" w:hAnsi="Arial" w:cs="Arial"/>
                <w:sz w:val="20"/>
                <w:szCs w:val="20"/>
                <w:lang w:val="en-ZA" w:eastAsia="x-none"/>
              </w:rPr>
            </w:pPr>
          </w:p>
        </w:tc>
        <w:tc>
          <w:tcPr>
            <w:tcW w:w="2268" w:type="dxa"/>
            <w:shd w:val="clear" w:color="auto" w:fill="auto"/>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Cleaning, Pest Control and Hygiene Services</w:t>
            </w:r>
          </w:p>
        </w:tc>
        <w:tc>
          <w:tcPr>
            <w:tcW w:w="1985" w:type="dxa"/>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November 2016</w:t>
            </w:r>
          </w:p>
        </w:tc>
        <w:tc>
          <w:tcPr>
            <w:tcW w:w="1701" w:type="dxa"/>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1 year</w:t>
            </w:r>
          </w:p>
        </w:tc>
        <w:tc>
          <w:tcPr>
            <w:tcW w:w="3118" w:type="dxa"/>
            <w:shd w:val="clear" w:color="auto" w:fill="auto"/>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Servest Group (Pty) Ltd</w:t>
            </w:r>
          </w:p>
        </w:tc>
        <w:tc>
          <w:tcPr>
            <w:tcW w:w="1797" w:type="dxa"/>
            <w:shd w:val="clear" w:color="auto" w:fill="auto"/>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R1, 408, 824.00</w:t>
            </w:r>
          </w:p>
        </w:tc>
        <w:tc>
          <w:tcPr>
            <w:tcW w:w="1921" w:type="dxa"/>
            <w:vMerge/>
            <w:shd w:val="clear" w:color="auto" w:fill="auto"/>
          </w:tcPr>
          <w:p w:rsidR="00C303F8" w:rsidRPr="0013017C" w:rsidRDefault="00C303F8" w:rsidP="007C7725">
            <w:pPr>
              <w:rPr>
                <w:rFonts w:ascii="Arial" w:hAnsi="Arial" w:cs="Arial"/>
                <w:sz w:val="20"/>
                <w:szCs w:val="20"/>
                <w:lang w:val="en-ZA" w:eastAsia="x-none"/>
              </w:rPr>
            </w:pPr>
          </w:p>
        </w:tc>
      </w:tr>
      <w:tr w:rsidR="00C303F8" w:rsidRPr="0013017C" w:rsidTr="007C7725">
        <w:trPr>
          <w:trHeight w:val="397"/>
        </w:trPr>
        <w:tc>
          <w:tcPr>
            <w:tcW w:w="1384" w:type="dxa"/>
            <w:vMerge/>
            <w:shd w:val="clear" w:color="auto" w:fill="auto"/>
            <w:vAlign w:val="center"/>
          </w:tcPr>
          <w:p w:rsidR="00C303F8" w:rsidRPr="0013017C" w:rsidRDefault="00C303F8" w:rsidP="007C7725">
            <w:pPr>
              <w:rPr>
                <w:rFonts w:ascii="Arial" w:hAnsi="Arial" w:cs="Arial"/>
                <w:sz w:val="20"/>
                <w:szCs w:val="20"/>
                <w:lang w:val="en-ZA" w:eastAsia="x-none"/>
              </w:rPr>
            </w:pPr>
          </w:p>
        </w:tc>
        <w:tc>
          <w:tcPr>
            <w:tcW w:w="2268" w:type="dxa"/>
            <w:shd w:val="clear" w:color="auto" w:fill="auto"/>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Cape Town Lease</w:t>
            </w:r>
          </w:p>
        </w:tc>
        <w:tc>
          <w:tcPr>
            <w:tcW w:w="1985" w:type="dxa"/>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October 2016</w:t>
            </w:r>
          </w:p>
        </w:tc>
        <w:tc>
          <w:tcPr>
            <w:tcW w:w="1701" w:type="dxa"/>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5 years</w:t>
            </w:r>
          </w:p>
        </w:tc>
        <w:tc>
          <w:tcPr>
            <w:tcW w:w="3118" w:type="dxa"/>
            <w:shd w:val="clear" w:color="auto" w:fill="auto"/>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ACSA Cape Town</w:t>
            </w:r>
          </w:p>
        </w:tc>
        <w:tc>
          <w:tcPr>
            <w:tcW w:w="1797" w:type="dxa"/>
            <w:shd w:val="clear" w:color="auto" w:fill="auto"/>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R6, 237, 619.12</w:t>
            </w:r>
          </w:p>
        </w:tc>
        <w:tc>
          <w:tcPr>
            <w:tcW w:w="1921" w:type="dxa"/>
            <w:vMerge/>
            <w:shd w:val="clear" w:color="auto" w:fill="auto"/>
          </w:tcPr>
          <w:p w:rsidR="00C303F8" w:rsidRPr="0013017C" w:rsidRDefault="00C303F8" w:rsidP="007C7725">
            <w:pPr>
              <w:rPr>
                <w:rFonts w:ascii="Arial" w:hAnsi="Arial" w:cs="Arial"/>
                <w:sz w:val="20"/>
                <w:szCs w:val="20"/>
                <w:lang w:val="en-ZA" w:eastAsia="x-none"/>
              </w:rPr>
            </w:pPr>
          </w:p>
        </w:tc>
      </w:tr>
      <w:tr w:rsidR="00C303F8" w:rsidRPr="0013017C" w:rsidTr="007C7725">
        <w:trPr>
          <w:trHeight w:val="397"/>
        </w:trPr>
        <w:tc>
          <w:tcPr>
            <w:tcW w:w="1384" w:type="dxa"/>
            <w:vMerge/>
            <w:shd w:val="clear" w:color="auto" w:fill="auto"/>
            <w:vAlign w:val="center"/>
          </w:tcPr>
          <w:p w:rsidR="00C303F8" w:rsidRPr="0013017C" w:rsidRDefault="00C303F8" w:rsidP="007C7725">
            <w:pPr>
              <w:rPr>
                <w:rFonts w:ascii="Arial" w:hAnsi="Arial" w:cs="Arial"/>
                <w:sz w:val="20"/>
                <w:szCs w:val="20"/>
                <w:lang w:val="en-ZA" w:eastAsia="x-none"/>
              </w:rPr>
            </w:pPr>
          </w:p>
        </w:tc>
        <w:tc>
          <w:tcPr>
            <w:tcW w:w="2268" w:type="dxa"/>
            <w:shd w:val="clear" w:color="auto" w:fill="auto"/>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IT Equipment</w:t>
            </w:r>
          </w:p>
        </w:tc>
        <w:tc>
          <w:tcPr>
            <w:tcW w:w="1985" w:type="dxa"/>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November 2016</w:t>
            </w:r>
          </w:p>
        </w:tc>
        <w:tc>
          <w:tcPr>
            <w:tcW w:w="1701" w:type="dxa"/>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1 year</w:t>
            </w:r>
          </w:p>
        </w:tc>
        <w:tc>
          <w:tcPr>
            <w:tcW w:w="3118" w:type="dxa"/>
            <w:shd w:val="clear" w:color="auto" w:fill="auto"/>
            <w:vAlign w:val="center"/>
          </w:tcPr>
          <w:p w:rsidR="00C303F8" w:rsidRPr="0013017C" w:rsidRDefault="00C303F8" w:rsidP="007C7725">
            <w:pPr>
              <w:rPr>
                <w:rFonts w:ascii="Arial" w:hAnsi="Arial" w:cs="Arial"/>
                <w:sz w:val="20"/>
                <w:szCs w:val="20"/>
                <w:lang w:eastAsia="x-none"/>
              </w:rPr>
            </w:pPr>
            <w:proofErr w:type="spellStart"/>
            <w:r w:rsidRPr="0013017C">
              <w:rPr>
                <w:rFonts w:ascii="Arial" w:hAnsi="Arial" w:cs="Arial"/>
                <w:sz w:val="20"/>
                <w:szCs w:val="20"/>
                <w:lang w:eastAsia="x-none"/>
              </w:rPr>
              <w:t>Introstat</w:t>
            </w:r>
            <w:proofErr w:type="spellEnd"/>
            <w:r w:rsidRPr="0013017C">
              <w:rPr>
                <w:rFonts w:ascii="Arial" w:hAnsi="Arial" w:cs="Arial"/>
                <w:sz w:val="20"/>
                <w:szCs w:val="20"/>
                <w:lang w:eastAsia="x-none"/>
              </w:rPr>
              <w:t xml:space="preserve"> (Pty) Ltd</w:t>
            </w:r>
          </w:p>
        </w:tc>
        <w:tc>
          <w:tcPr>
            <w:tcW w:w="1797" w:type="dxa"/>
            <w:shd w:val="clear" w:color="auto" w:fill="auto"/>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R4, 165, 076.79</w:t>
            </w:r>
          </w:p>
        </w:tc>
        <w:tc>
          <w:tcPr>
            <w:tcW w:w="1921" w:type="dxa"/>
            <w:vMerge/>
            <w:shd w:val="clear" w:color="auto" w:fill="auto"/>
          </w:tcPr>
          <w:p w:rsidR="00C303F8" w:rsidRPr="0013017C" w:rsidRDefault="00C303F8" w:rsidP="007C7725">
            <w:pPr>
              <w:rPr>
                <w:rFonts w:ascii="Arial" w:hAnsi="Arial" w:cs="Arial"/>
                <w:sz w:val="20"/>
                <w:szCs w:val="20"/>
                <w:lang w:val="en-ZA" w:eastAsia="x-none"/>
              </w:rPr>
            </w:pPr>
          </w:p>
        </w:tc>
      </w:tr>
      <w:tr w:rsidR="00C303F8" w:rsidRPr="0013017C" w:rsidTr="007C7725">
        <w:trPr>
          <w:trHeight w:val="397"/>
        </w:trPr>
        <w:tc>
          <w:tcPr>
            <w:tcW w:w="1384" w:type="dxa"/>
            <w:vMerge/>
            <w:shd w:val="clear" w:color="auto" w:fill="auto"/>
            <w:vAlign w:val="center"/>
          </w:tcPr>
          <w:p w:rsidR="00C303F8" w:rsidRPr="0013017C" w:rsidRDefault="00C303F8" w:rsidP="007C7725">
            <w:pPr>
              <w:rPr>
                <w:rFonts w:ascii="Arial" w:hAnsi="Arial" w:cs="Arial"/>
                <w:sz w:val="20"/>
                <w:szCs w:val="20"/>
                <w:lang w:val="en-ZA" w:eastAsia="x-none"/>
              </w:rPr>
            </w:pPr>
          </w:p>
        </w:tc>
        <w:tc>
          <w:tcPr>
            <w:tcW w:w="2268" w:type="dxa"/>
            <w:shd w:val="clear" w:color="auto" w:fill="auto"/>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Core Network Switch Replacement</w:t>
            </w:r>
          </w:p>
        </w:tc>
        <w:tc>
          <w:tcPr>
            <w:tcW w:w="1985" w:type="dxa"/>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October 2016</w:t>
            </w:r>
          </w:p>
        </w:tc>
        <w:tc>
          <w:tcPr>
            <w:tcW w:w="1701" w:type="dxa"/>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3 years</w:t>
            </w:r>
          </w:p>
        </w:tc>
        <w:tc>
          <w:tcPr>
            <w:tcW w:w="3118" w:type="dxa"/>
            <w:shd w:val="clear" w:color="auto" w:fill="auto"/>
            <w:vAlign w:val="center"/>
          </w:tcPr>
          <w:p w:rsidR="00C303F8" w:rsidRPr="0013017C" w:rsidRDefault="00C303F8" w:rsidP="007C7725">
            <w:pPr>
              <w:rPr>
                <w:rFonts w:ascii="Arial" w:hAnsi="Arial" w:cs="Arial"/>
                <w:sz w:val="20"/>
                <w:szCs w:val="20"/>
                <w:lang w:eastAsia="x-none"/>
              </w:rPr>
            </w:pPr>
            <w:proofErr w:type="spellStart"/>
            <w:r w:rsidRPr="0013017C">
              <w:rPr>
                <w:rFonts w:ascii="Arial" w:hAnsi="Arial" w:cs="Arial"/>
                <w:sz w:val="20"/>
                <w:szCs w:val="20"/>
                <w:lang w:eastAsia="x-none"/>
              </w:rPr>
              <w:t>Sizwe</w:t>
            </w:r>
            <w:proofErr w:type="spellEnd"/>
            <w:r w:rsidRPr="0013017C">
              <w:rPr>
                <w:rFonts w:ascii="Arial" w:hAnsi="Arial" w:cs="Arial"/>
                <w:sz w:val="20"/>
                <w:szCs w:val="20"/>
                <w:lang w:eastAsia="x-none"/>
              </w:rPr>
              <w:t xml:space="preserve"> IT Group</w:t>
            </w:r>
          </w:p>
        </w:tc>
        <w:tc>
          <w:tcPr>
            <w:tcW w:w="1797" w:type="dxa"/>
            <w:shd w:val="clear" w:color="auto" w:fill="auto"/>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R537, 465.19</w:t>
            </w:r>
          </w:p>
        </w:tc>
        <w:tc>
          <w:tcPr>
            <w:tcW w:w="1921" w:type="dxa"/>
            <w:vMerge/>
            <w:shd w:val="clear" w:color="auto" w:fill="auto"/>
          </w:tcPr>
          <w:p w:rsidR="00C303F8" w:rsidRPr="0013017C" w:rsidRDefault="00C303F8" w:rsidP="007C7725">
            <w:pPr>
              <w:rPr>
                <w:rFonts w:ascii="Arial" w:hAnsi="Arial" w:cs="Arial"/>
                <w:sz w:val="20"/>
                <w:szCs w:val="20"/>
                <w:lang w:val="en-ZA" w:eastAsia="x-none"/>
              </w:rPr>
            </w:pPr>
          </w:p>
        </w:tc>
      </w:tr>
      <w:tr w:rsidR="00C303F8" w:rsidRPr="0013017C" w:rsidTr="007C7725">
        <w:trPr>
          <w:trHeight w:val="397"/>
        </w:trPr>
        <w:tc>
          <w:tcPr>
            <w:tcW w:w="1384" w:type="dxa"/>
            <w:vMerge/>
            <w:shd w:val="clear" w:color="auto" w:fill="auto"/>
            <w:vAlign w:val="center"/>
          </w:tcPr>
          <w:p w:rsidR="00C303F8" w:rsidRPr="0013017C" w:rsidRDefault="00C303F8" w:rsidP="007C7725">
            <w:pPr>
              <w:rPr>
                <w:rFonts w:ascii="Arial" w:hAnsi="Arial" w:cs="Arial"/>
                <w:sz w:val="20"/>
                <w:szCs w:val="20"/>
                <w:lang w:val="en-ZA" w:eastAsia="x-none"/>
              </w:rPr>
            </w:pPr>
          </w:p>
        </w:tc>
        <w:tc>
          <w:tcPr>
            <w:tcW w:w="2268" w:type="dxa"/>
            <w:shd w:val="clear" w:color="auto" w:fill="auto"/>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Internet Solutions</w:t>
            </w:r>
          </w:p>
        </w:tc>
        <w:tc>
          <w:tcPr>
            <w:tcW w:w="1985" w:type="dxa"/>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December 2016</w:t>
            </w:r>
          </w:p>
        </w:tc>
        <w:tc>
          <w:tcPr>
            <w:tcW w:w="1701" w:type="dxa"/>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5 years</w:t>
            </w:r>
          </w:p>
        </w:tc>
        <w:tc>
          <w:tcPr>
            <w:tcW w:w="3118" w:type="dxa"/>
            <w:shd w:val="clear" w:color="auto" w:fill="auto"/>
            <w:vAlign w:val="center"/>
          </w:tcPr>
          <w:p w:rsidR="00C303F8" w:rsidRPr="0013017C" w:rsidRDefault="00C303F8" w:rsidP="007C7725">
            <w:pPr>
              <w:rPr>
                <w:rFonts w:ascii="Arial" w:hAnsi="Arial" w:cs="Arial"/>
                <w:sz w:val="20"/>
                <w:szCs w:val="20"/>
                <w:lang w:eastAsia="x-none"/>
              </w:rPr>
            </w:pPr>
            <w:proofErr w:type="spellStart"/>
            <w:r w:rsidRPr="0013017C">
              <w:rPr>
                <w:rFonts w:ascii="Arial" w:hAnsi="Arial" w:cs="Arial"/>
                <w:sz w:val="20"/>
                <w:szCs w:val="20"/>
                <w:lang w:eastAsia="x-none"/>
              </w:rPr>
              <w:t>Vox</w:t>
            </w:r>
            <w:proofErr w:type="spellEnd"/>
            <w:r w:rsidRPr="0013017C">
              <w:rPr>
                <w:rFonts w:ascii="Arial" w:hAnsi="Arial" w:cs="Arial"/>
                <w:sz w:val="20"/>
                <w:szCs w:val="20"/>
                <w:lang w:eastAsia="x-none"/>
              </w:rPr>
              <w:t xml:space="preserve"> Telecommunications (Pty) Ltd</w:t>
            </w:r>
          </w:p>
        </w:tc>
        <w:tc>
          <w:tcPr>
            <w:tcW w:w="1797" w:type="dxa"/>
            <w:shd w:val="clear" w:color="auto" w:fill="auto"/>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R17, 121, 910.46</w:t>
            </w:r>
          </w:p>
        </w:tc>
        <w:tc>
          <w:tcPr>
            <w:tcW w:w="1921" w:type="dxa"/>
            <w:vMerge/>
            <w:shd w:val="clear" w:color="auto" w:fill="auto"/>
          </w:tcPr>
          <w:p w:rsidR="00C303F8" w:rsidRPr="0013017C" w:rsidRDefault="00C303F8" w:rsidP="007C7725">
            <w:pPr>
              <w:rPr>
                <w:rFonts w:ascii="Arial" w:hAnsi="Arial" w:cs="Arial"/>
                <w:sz w:val="20"/>
                <w:szCs w:val="20"/>
                <w:lang w:val="en-ZA" w:eastAsia="x-none"/>
              </w:rPr>
            </w:pPr>
          </w:p>
        </w:tc>
      </w:tr>
      <w:tr w:rsidR="00C303F8" w:rsidRPr="0013017C" w:rsidTr="007C7725">
        <w:trPr>
          <w:trHeight w:val="397"/>
        </w:trPr>
        <w:tc>
          <w:tcPr>
            <w:tcW w:w="1384" w:type="dxa"/>
            <w:vMerge/>
            <w:shd w:val="clear" w:color="auto" w:fill="auto"/>
            <w:vAlign w:val="center"/>
          </w:tcPr>
          <w:p w:rsidR="00C303F8" w:rsidRPr="0013017C" w:rsidRDefault="00C303F8" w:rsidP="007C7725">
            <w:pPr>
              <w:rPr>
                <w:rFonts w:ascii="Arial" w:hAnsi="Arial" w:cs="Arial"/>
                <w:sz w:val="20"/>
                <w:szCs w:val="20"/>
                <w:lang w:val="en-ZA" w:eastAsia="x-none"/>
              </w:rPr>
            </w:pPr>
          </w:p>
        </w:tc>
        <w:tc>
          <w:tcPr>
            <w:tcW w:w="2268" w:type="dxa"/>
            <w:shd w:val="clear" w:color="auto" w:fill="auto"/>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Microsoft Licenses (Sole Supplier)</w:t>
            </w:r>
          </w:p>
        </w:tc>
        <w:tc>
          <w:tcPr>
            <w:tcW w:w="1985" w:type="dxa"/>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June 2016</w:t>
            </w:r>
          </w:p>
        </w:tc>
        <w:tc>
          <w:tcPr>
            <w:tcW w:w="1701" w:type="dxa"/>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3 years</w:t>
            </w:r>
          </w:p>
        </w:tc>
        <w:tc>
          <w:tcPr>
            <w:tcW w:w="3118" w:type="dxa"/>
            <w:shd w:val="clear" w:color="auto" w:fill="auto"/>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Microsoft</w:t>
            </w:r>
          </w:p>
        </w:tc>
        <w:tc>
          <w:tcPr>
            <w:tcW w:w="1797" w:type="dxa"/>
            <w:shd w:val="clear" w:color="auto" w:fill="auto"/>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R7, 461, 805.00</w:t>
            </w:r>
          </w:p>
        </w:tc>
        <w:tc>
          <w:tcPr>
            <w:tcW w:w="1921" w:type="dxa"/>
            <w:vMerge/>
            <w:shd w:val="clear" w:color="auto" w:fill="auto"/>
          </w:tcPr>
          <w:p w:rsidR="00C303F8" w:rsidRPr="0013017C" w:rsidRDefault="00C303F8" w:rsidP="007C7725">
            <w:pPr>
              <w:rPr>
                <w:rFonts w:ascii="Arial" w:hAnsi="Arial" w:cs="Arial"/>
                <w:sz w:val="20"/>
                <w:szCs w:val="20"/>
                <w:lang w:val="en-ZA" w:eastAsia="x-none"/>
              </w:rPr>
            </w:pPr>
          </w:p>
        </w:tc>
      </w:tr>
      <w:tr w:rsidR="00C303F8" w:rsidRPr="0013017C" w:rsidTr="007C7725">
        <w:trPr>
          <w:trHeight w:val="397"/>
        </w:trPr>
        <w:tc>
          <w:tcPr>
            <w:tcW w:w="1384" w:type="dxa"/>
            <w:vMerge/>
            <w:shd w:val="clear" w:color="auto" w:fill="auto"/>
            <w:vAlign w:val="center"/>
          </w:tcPr>
          <w:p w:rsidR="00C303F8" w:rsidRPr="0013017C" w:rsidRDefault="00C303F8" w:rsidP="007C7725">
            <w:pPr>
              <w:rPr>
                <w:rFonts w:ascii="Arial" w:hAnsi="Arial" w:cs="Arial"/>
                <w:sz w:val="20"/>
                <w:szCs w:val="20"/>
                <w:lang w:val="en-ZA" w:eastAsia="x-none"/>
              </w:rPr>
            </w:pPr>
          </w:p>
        </w:tc>
        <w:tc>
          <w:tcPr>
            <w:tcW w:w="2268" w:type="dxa"/>
            <w:shd w:val="clear" w:color="auto" w:fill="auto"/>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ICT Security</w:t>
            </w:r>
          </w:p>
        </w:tc>
        <w:tc>
          <w:tcPr>
            <w:tcW w:w="1985" w:type="dxa"/>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March 2017</w:t>
            </w:r>
          </w:p>
        </w:tc>
        <w:tc>
          <w:tcPr>
            <w:tcW w:w="1701" w:type="dxa"/>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3 years</w:t>
            </w:r>
          </w:p>
        </w:tc>
        <w:tc>
          <w:tcPr>
            <w:tcW w:w="3118" w:type="dxa"/>
            <w:shd w:val="clear" w:color="auto" w:fill="auto"/>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Computer Security and Forensic Solutions (Pty) Ltd</w:t>
            </w:r>
          </w:p>
        </w:tc>
        <w:tc>
          <w:tcPr>
            <w:tcW w:w="1797" w:type="dxa"/>
            <w:shd w:val="clear" w:color="auto" w:fill="auto"/>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R2, 034 444.00</w:t>
            </w:r>
          </w:p>
        </w:tc>
        <w:tc>
          <w:tcPr>
            <w:tcW w:w="1921" w:type="dxa"/>
            <w:vMerge/>
            <w:shd w:val="clear" w:color="auto" w:fill="auto"/>
          </w:tcPr>
          <w:p w:rsidR="00C303F8" w:rsidRPr="0013017C" w:rsidRDefault="00C303F8" w:rsidP="007C7725">
            <w:pPr>
              <w:rPr>
                <w:rFonts w:ascii="Arial" w:hAnsi="Arial" w:cs="Arial"/>
                <w:sz w:val="20"/>
                <w:szCs w:val="20"/>
                <w:lang w:val="en-ZA" w:eastAsia="x-none"/>
              </w:rPr>
            </w:pPr>
          </w:p>
        </w:tc>
      </w:tr>
      <w:tr w:rsidR="00C303F8" w:rsidRPr="0013017C" w:rsidTr="007C7725">
        <w:trPr>
          <w:trHeight w:val="397"/>
        </w:trPr>
        <w:tc>
          <w:tcPr>
            <w:tcW w:w="1384" w:type="dxa"/>
            <w:vMerge/>
            <w:shd w:val="clear" w:color="auto" w:fill="auto"/>
            <w:vAlign w:val="center"/>
          </w:tcPr>
          <w:p w:rsidR="00C303F8" w:rsidRPr="0013017C" w:rsidRDefault="00C303F8" w:rsidP="007C7725">
            <w:pPr>
              <w:rPr>
                <w:rFonts w:ascii="Arial" w:hAnsi="Arial" w:cs="Arial"/>
                <w:sz w:val="20"/>
                <w:szCs w:val="20"/>
                <w:lang w:val="en-ZA" w:eastAsia="x-none"/>
              </w:rPr>
            </w:pPr>
          </w:p>
        </w:tc>
        <w:tc>
          <w:tcPr>
            <w:tcW w:w="2268" w:type="dxa"/>
            <w:shd w:val="clear" w:color="auto" w:fill="auto"/>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Audits of Aviation Fuel Levies</w:t>
            </w:r>
          </w:p>
        </w:tc>
        <w:tc>
          <w:tcPr>
            <w:tcW w:w="1985" w:type="dxa"/>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February 2017</w:t>
            </w:r>
          </w:p>
        </w:tc>
        <w:tc>
          <w:tcPr>
            <w:tcW w:w="1701" w:type="dxa"/>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3 years</w:t>
            </w:r>
          </w:p>
        </w:tc>
        <w:tc>
          <w:tcPr>
            <w:tcW w:w="3118" w:type="dxa"/>
            <w:shd w:val="clear" w:color="auto" w:fill="auto"/>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Deloitte &amp; Touché</w:t>
            </w:r>
          </w:p>
        </w:tc>
        <w:tc>
          <w:tcPr>
            <w:tcW w:w="1797" w:type="dxa"/>
            <w:shd w:val="clear" w:color="auto" w:fill="auto"/>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R938, 670.00</w:t>
            </w:r>
          </w:p>
        </w:tc>
        <w:tc>
          <w:tcPr>
            <w:tcW w:w="1921" w:type="dxa"/>
            <w:vMerge/>
            <w:shd w:val="clear" w:color="auto" w:fill="auto"/>
          </w:tcPr>
          <w:p w:rsidR="00C303F8" w:rsidRPr="0013017C" w:rsidRDefault="00C303F8" w:rsidP="007C7725">
            <w:pPr>
              <w:rPr>
                <w:rFonts w:ascii="Arial" w:hAnsi="Arial" w:cs="Arial"/>
                <w:sz w:val="20"/>
                <w:szCs w:val="20"/>
                <w:lang w:val="en-ZA" w:eastAsia="x-none"/>
              </w:rPr>
            </w:pPr>
          </w:p>
        </w:tc>
      </w:tr>
      <w:tr w:rsidR="00C303F8" w:rsidRPr="0013017C" w:rsidTr="007C7725">
        <w:trPr>
          <w:trHeight w:val="397"/>
        </w:trPr>
        <w:tc>
          <w:tcPr>
            <w:tcW w:w="1384" w:type="dxa"/>
            <w:vMerge/>
            <w:shd w:val="clear" w:color="auto" w:fill="auto"/>
          </w:tcPr>
          <w:p w:rsidR="00C303F8" w:rsidRPr="0013017C" w:rsidRDefault="00C303F8" w:rsidP="007C7725">
            <w:pPr>
              <w:rPr>
                <w:rFonts w:ascii="Arial" w:hAnsi="Arial" w:cs="Arial"/>
                <w:sz w:val="20"/>
                <w:szCs w:val="20"/>
                <w:lang w:val="en-ZA" w:eastAsia="x-none"/>
              </w:rPr>
            </w:pPr>
          </w:p>
        </w:tc>
        <w:tc>
          <w:tcPr>
            <w:tcW w:w="2268" w:type="dxa"/>
            <w:shd w:val="clear" w:color="auto" w:fill="auto"/>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SCM Canteen Services</w:t>
            </w:r>
          </w:p>
        </w:tc>
        <w:tc>
          <w:tcPr>
            <w:tcW w:w="1985" w:type="dxa"/>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July 2017</w:t>
            </w:r>
          </w:p>
        </w:tc>
        <w:tc>
          <w:tcPr>
            <w:tcW w:w="1701" w:type="dxa"/>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2 years</w:t>
            </w:r>
          </w:p>
        </w:tc>
        <w:tc>
          <w:tcPr>
            <w:tcW w:w="3118" w:type="dxa"/>
            <w:shd w:val="clear" w:color="auto" w:fill="auto"/>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Capitol Caterers (Pty) Ltd</w:t>
            </w:r>
          </w:p>
        </w:tc>
        <w:tc>
          <w:tcPr>
            <w:tcW w:w="1797" w:type="dxa"/>
            <w:shd w:val="clear" w:color="auto" w:fill="auto"/>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R1, 529, 481.15</w:t>
            </w:r>
          </w:p>
        </w:tc>
        <w:tc>
          <w:tcPr>
            <w:tcW w:w="1921" w:type="dxa"/>
            <w:vMerge/>
            <w:shd w:val="clear" w:color="auto" w:fill="auto"/>
          </w:tcPr>
          <w:p w:rsidR="00C303F8" w:rsidRPr="0013017C" w:rsidRDefault="00C303F8" w:rsidP="007C7725">
            <w:pPr>
              <w:rPr>
                <w:rFonts w:ascii="Arial" w:hAnsi="Arial" w:cs="Arial"/>
                <w:sz w:val="20"/>
                <w:szCs w:val="20"/>
                <w:lang w:val="en-ZA" w:eastAsia="x-none"/>
              </w:rPr>
            </w:pPr>
          </w:p>
        </w:tc>
      </w:tr>
      <w:tr w:rsidR="00C303F8" w:rsidRPr="0013017C" w:rsidTr="007C7725">
        <w:trPr>
          <w:trHeight w:val="397"/>
        </w:trPr>
        <w:tc>
          <w:tcPr>
            <w:tcW w:w="1384" w:type="dxa"/>
            <w:vMerge/>
            <w:shd w:val="clear" w:color="auto" w:fill="auto"/>
          </w:tcPr>
          <w:p w:rsidR="00C303F8" w:rsidRPr="0013017C" w:rsidRDefault="00C303F8" w:rsidP="007C7725">
            <w:pPr>
              <w:rPr>
                <w:rFonts w:ascii="Arial" w:hAnsi="Arial" w:cs="Arial"/>
                <w:sz w:val="20"/>
                <w:szCs w:val="20"/>
                <w:lang w:val="en-ZA" w:eastAsia="x-none"/>
              </w:rPr>
            </w:pPr>
          </w:p>
        </w:tc>
        <w:tc>
          <w:tcPr>
            <w:tcW w:w="2268" w:type="dxa"/>
            <w:shd w:val="clear" w:color="auto" w:fill="auto"/>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Provision and uploading of Act, Technical Standards and Regulations on CAA intranet and website</w:t>
            </w:r>
          </w:p>
        </w:tc>
        <w:tc>
          <w:tcPr>
            <w:tcW w:w="1985" w:type="dxa"/>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February 2017</w:t>
            </w:r>
          </w:p>
        </w:tc>
        <w:tc>
          <w:tcPr>
            <w:tcW w:w="1701" w:type="dxa"/>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3 years</w:t>
            </w:r>
          </w:p>
        </w:tc>
        <w:tc>
          <w:tcPr>
            <w:tcW w:w="3118" w:type="dxa"/>
            <w:shd w:val="clear" w:color="auto" w:fill="auto"/>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LexisNexis (Pty) Ltd</w:t>
            </w:r>
          </w:p>
        </w:tc>
        <w:tc>
          <w:tcPr>
            <w:tcW w:w="1797" w:type="dxa"/>
            <w:shd w:val="clear" w:color="auto" w:fill="auto"/>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R1, 374, 369.75</w:t>
            </w:r>
          </w:p>
        </w:tc>
        <w:tc>
          <w:tcPr>
            <w:tcW w:w="1921" w:type="dxa"/>
            <w:vMerge/>
            <w:shd w:val="clear" w:color="auto" w:fill="auto"/>
          </w:tcPr>
          <w:p w:rsidR="00C303F8" w:rsidRPr="0013017C" w:rsidRDefault="00C303F8" w:rsidP="007C7725">
            <w:pPr>
              <w:rPr>
                <w:rFonts w:ascii="Arial" w:hAnsi="Arial" w:cs="Arial"/>
                <w:sz w:val="20"/>
                <w:szCs w:val="20"/>
                <w:lang w:val="en-ZA" w:eastAsia="x-none"/>
              </w:rPr>
            </w:pPr>
          </w:p>
        </w:tc>
      </w:tr>
      <w:tr w:rsidR="00C303F8" w:rsidRPr="0013017C" w:rsidTr="007C7725">
        <w:trPr>
          <w:trHeight w:val="397"/>
        </w:trPr>
        <w:tc>
          <w:tcPr>
            <w:tcW w:w="1384" w:type="dxa"/>
            <w:vMerge/>
            <w:shd w:val="clear" w:color="auto" w:fill="auto"/>
          </w:tcPr>
          <w:p w:rsidR="00C303F8" w:rsidRPr="0013017C" w:rsidRDefault="00C303F8" w:rsidP="007C7725">
            <w:pPr>
              <w:rPr>
                <w:rFonts w:ascii="Arial" w:hAnsi="Arial" w:cs="Arial"/>
                <w:sz w:val="20"/>
                <w:szCs w:val="20"/>
                <w:lang w:val="en-ZA" w:eastAsia="x-none"/>
              </w:rPr>
            </w:pPr>
          </w:p>
        </w:tc>
        <w:tc>
          <w:tcPr>
            <w:tcW w:w="2268" w:type="dxa"/>
            <w:shd w:val="clear" w:color="auto" w:fill="auto"/>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Maintenance and Support of Great Plains</w:t>
            </w:r>
          </w:p>
        </w:tc>
        <w:tc>
          <w:tcPr>
            <w:tcW w:w="1985" w:type="dxa"/>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February 2017</w:t>
            </w:r>
          </w:p>
        </w:tc>
        <w:tc>
          <w:tcPr>
            <w:tcW w:w="1701" w:type="dxa"/>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1 year</w:t>
            </w:r>
          </w:p>
        </w:tc>
        <w:tc>
          <w:tcPr>
            <w:tcW w:w="3118" w:type="dxa"/>
            <w:shd w:val="clear" w:color="auto" w:fill="auto"/>
            <w:vAlign w:val="center"/>
          </w:tcPr>
          <w:p w:rsidR="00C303F8" w:rsidRPr="0013017C" w:rsidRDefault="00C303F8" w:rsidP="007C7725">
            <w:pPr>
              <w:rPr>
                <w:rFonts w:ascii="Arial" w:hAnsi="Arial" w:cs="Arial"/>
                <w:sz w:val="20"/>
                <w:szCs w:val="20"/>
                <w:lang w:eastAsia="x-none"/>
              </w:rPr>
            </w:pPr>
            <w:proofErr w:type="spellStart"/>
            <w:r w:rsidRPr="0013017C">
              <w:rPr>
                <w:rFonts w:ascii="Arial" w:hAnsi="Arial" w:cs="Arial"/>
                <w:sz w:val="20"/>
                <w:szCs w:val="20"/>
                <w:lang w:eastAsia="x-none"/>
              </w:rPr>
              <w:t>Sethewo</w:t>
            </w:r>
            <w:proofErr w:type="spellEnd"/>
            <w:r w:rsidRPr="0013017C">
              <w:rPr>
                <w:rFonts w:ascii="Arial" w:hAnsi="Arial" w:cs="Arial"/>
                <w:sz w:val="20"/>
                <w:szCs w:val="20"/>
                <w:lang w:eastAsia="x-none"/>
              </w:rPr>
              <w:t xml:space="preserve"> (Pty) Ltd</w:t>
            </w:r>
          </w:p>
        </w:tc>
        <w:tc>
          <w:tcPr>
            <w:tcW w:w="1797" w:type="dxa"/>
            <w:shd w:val="clear" w:color="auto" w:fill="auto"/>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R919, 296.00</w:t>
            </w:r>
          </w:p>
        </w:tc>
        <w:tc>
          <w:tcPr>
            <w:tcW w:w="1921" w:type="dxa"/>
            <w:vMerge/>
            <w:shd w:val="clear" w:color="auto" w:fill="auto"/>
          </w:tcPr>
          <w:p w:rsidR="00C303F8" w:rsidRPr="0013017C" w:rsidRDefault="00C303F8" w:rsidP="007C7725">
            <w:pPr>
              <w:rPr>
                <w:rFonts w:ascii="Arial" w:hAnsi="Arial" w:cs="Arial"/>
                <w:sz w:val="20"/>
                <w:szCs w:val="20"/>
                <w:lang w:val="en-ZA" w:eastAsia="x-none"/>
              </w:rPr>
            </w:pPr>
          </w:p>
        </w:tc>
      </w:tr>
      <w:tr w:rsidR="00C303F8" w:rsidRPr="0013017C" w:rsidTr="007C7725">
        <w:trPr>
          <w:trHeight w:val="397"/>
        </w:trPr>
        <w:tc>
          <w:tcPr>
            <w:tcW w:w="1384" w:type="dxa"/>
            <w:vMerge/>
            <w:shd w:val="clear" w:color="auto" w:fill="auto"/>
          </w:tcPr>
          <w:p w:rsidR="00C303F8" w:rsidRPr="0013017C" w:rsidRDefault="00C303F8" w:rsidP="007C7725">
            <w:pPr>
              <w:rPr>
                <w:rFonts w:ascii="Arial" w:hAnsi="Arial" w:cs="Arial"/>
                <w:sz w:val="20"/>
                <w:szCs w:val="20"/>
                <w:lang w:val="en-ZA" w:eastAsia="x-none"/>
              </w:rPr>
            </w:pPr>
          </w:p>
        </w:tc>
        <w:tc>
          <w:tcPr>
            <w:tcW w:w="2268" w:type="dxa"/>
            <w:shd w:val="clear" w:color="auto" w:fill="auto"/>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 xml:space="preserve">Supply and Installations of Flight Data Recorder </w:t>
            </w:r>
          </w:p>
        </w:tc>
        <w:tc>
          <w:tcPr>
            <w:tcW w:w="1985" w:type="dxa"/>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April 2017</w:t>
            </w:r>
          </w:p>
        </w:tc>
        <w:tc>
          <w:tcPr>
            <w:tcW w:w="1701" w:type="dxa"/>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Once off</w:t>
            </w:r>
          </w:p>
        </w:tc>
        <w:tc>
          <w:tcPr>
            <w:tcW w:w="3118" w:type="dxa"/>
            <w:shd w:val="clear" w:color="auto" w:fill="auto"/>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Century Avionics</w:t>
            </w:r>
          </w:p>
        </w:tc>
        <w:tc>
          <w:tcPr>
            <w:tcW w:w="1797" w:type="dxa"/>
            <w:shd w:val="clear" w:color="auto" w:fill="auto"/>
            <w:vAlign w:val="center"/>
          </w:tcPr>
          <w:p w:rsidR="00C303F8" w:rsidRPr="0013017C" w:rsidRDefault="00C303F8" w:rsidP="007C7725">
            <w:pPr>
              <w:rPr>
                <w:rFonts w:ascii="Arial" w:hAnsi="Arial" w:cs="Arial"/>
                <w:sz w:val="20"/>
                <w:szCs w:val="20"/>
                <w:lang w:eastAsia="x-none"/>
              </w:rPr>
            </w:pPr>
            <w:r w:rsidRPr="0013017C">
              <w:rPr>
                <w:rFonts w:ascii="Arial" w:hAnsi="Arial" w:cs="Arial"/>
                <w:sz w:val="20"/>
                <w:szCs w:val="20"/>
                <w:lang w:eastAsia="x-none"/>
              </w:rPr>
              <w:t>R1, 046, 795.06</w:t>
            </w:r>
          </w:p>
        </w:tc>
        <w:tc>
          <w:tcPr>
            <w:tcW w:w="1921" w:type="dxa"/>
            <w:vMerge/>
            <w:shd w:val="clear" w:color="auto" w:fill="auto"/>
          </w:tcPr>
          <w:p w:rsidR="00C303F8" w:rsidRPr="0013017C" w:rsidRDefault="00C303F8" w:rsidP="007C7725">
            <w:pPr>
              <w:rPr>
                <w:rFonts w:ascii="Arial" w:hAnsi="Arial" w:cs="Arial"/>
                <w:sz w:val="20"/>
                <w:szCs w:val="20"/>
                <w:lang w:val="en-ZA" w:eastAsia="x-none"/>
              </w:rPr>
            </w:pPr>
          </w:p>
        </w:tc>
      </w:tr>
    </w:tbl>
    <w:p w:rsidR="00C303F8" w:rsidRDefault="00C303F8"/>
    <w:p w:rsidR="00765920" w:rsidRPr="00854DDA" w:rsidRDefault="00765920" w:rsidP="00765920">
      <w:pPr>
        <w:rPr>
          <w:rFonts w:ascii="Arial" w:hAnsi="Arial" w:cs="Arial"/>
          <w:b/>
          <w:lang w:val="en-ZA" w:eastAsia="x-none"/>
        </w:rPr>
      </w:pPr>
      <w:r w:rsidRPr="00854DDA">
        <w:rPr>
          <w:rFonts w:ascii="Arial" w:hAnsi="Arial" w:cs="Arial"/>
          <w:b/>
          <w:lang w:val="en-ZA" w:eastAsia="x-none"/>
        </w:rPr>
        <w:t>(2)</w:t>
      </w:r>
      <w:r>
        <w:rPr>
          <w:rFonts w:ascii="Arial" w:hAnsi="Arial" w:cs="Arial"/>
          <w:b/>
          <w:lang w:val="en-ZA" w:eastAsia="x-none"/>
        </w:rPr>
        <w:t xml:space="preserve"> (</w:t>
      </w:r>
      <w:proofErr w:type="gramStart"/>
      <w:r>
        <w:rPr>
          <w:rFonts w:ascii="Arial" w:hAnsi="Arial" w:cs="Arial"/>
          <w:b/>
          <w:lang w:val="en-ZA" w:eastAsia="x-none"/>
        </w:rPr>
        <w:t>a</w:t>
      </w:r>
      <w:proofErr w:type="gramEnd"/>
      <w:r>
        <w:rPr>
          <w:rFonts w:ascii="Arial" w:hAnsi="Arial" w:cs="Arial"/>
          <w:b/>
          <w:lang w:val="en-ZA" w:eastAsia="x-none"/>
        </w:rPr>
        <w:t>), (b), (c)</w:t>
      </w:r>
    </w:p>
    <w:p w:rsidR="00765920" w:rsidRPr="00854DDA" w:rsidRDefault="00765920" w:rsidP="00765920">
      <w:pPr>
        <w:rPr>
          <w:rFonts w:ascii="Arial" w:hAnsi="Arial" w:cs="Arial"/>
          <w:lang w:val="en-ZA" w:eastAsia="x-none"/>
        </w:rPr>
      </w:pPr>
      <w:r w:rsidRPr="00854DDA">
        <w:rPr>
          <w:rFonts w:ascii="Arial" w:hAnsi="Arial" w:cs="Arial"/>
          <w:lang w:val="en-ZA" w:eastAsia="x-none"/>
        </w:rPr>
        <w:t xml:space="preserve">All tenders </w:t>
      </w:r>
      <w:proofErr w:type="gramStart"/>
      <w:r w:rsidRPr="00854DDA">
        <w:rPr>
          <w:rFonts w:ascii="Arial" w:hAnsi="Arial" w:cs="Arial"/>
          <w:lang w:val="en-ZA" w:eastAsia="x-none"/>
        </w:rPr>
        <w:t>are concluded</w:t>
      </w:r>
      <w:proofErr w:type="gramEnd"/>
      <w:r w:rsidRPr="00854DDA">
        <w:rPr>
          <w:rFonts w:ascii="Arial" w:hAnsi="Arial" w:cs="Arial"/>
          <w:lang w:val="en-ZA" w:eastAsia="x-none"/>
        </w:rPr>
        <w:t xml:space="preserve"> on schedule and within allocated budget.</w:t>
      </w:r>
    </w:p>
    <w:p w:rsidR="00765920" w:rsidRDefault="00765920">
      <w:bookmarkStart w:id="0" w:name="_GoBack"/>
      <w:bookmarkEnd w:id="0"/>
    </w:p>
    <w:sectPr w:rsidR="00765920" w:rsidSect="00765920">
      <w:pgSz w:w="16838" w:h="11906" w:orient="landscape"/>
      <w:pgMar w:top="135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904FD"/>
    <w:multiLevelType w:val="hybridMultilevel"/>
    <w:tmpl w:val="59384A10"/>
    <w:lvl w:ilvl="0" w:tplc="1C090011">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36632D79"/>
    <w:multiLevelType w:val="hybridMultilevel"/>
    <w:tmpl w:val="C8D05C58"/>
    <w:lvl w:ilvl="0" w:tplc="92F069E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F8642D0"/>
    <w:multiLevelType w:val="hybridMultilevel"/>
    <w:tmpl w:val="C8D05C58"/>
    <w:lvl w:ilvl="0" w:tplc="92F069E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3" w15:restartNumberingAfterBreak="0">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5"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1" w15:restartNumberingAfterBreak="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6"/>
  </w:num>
  <w:num w:numId="3">
    <w:abstractNumId w:val="19"/>
  </w:num>
  <w:num w:numId="4">
    <w:abstractNumId w:val="3"/>
  </w:num>
  <w:num w:numId="5">
    <w:abstractNumId w:val="15"/>
  </w:num>
  <w:num w:numId="6">
    <w:abstractNumId w:val="1"/>
  </w:num>
  <w:num w:numId="7">
    <w:abstractNumId w:val="7"/>
  </w:num>
  <w:num w:numId="8">
    <w:abstractNumId w:val="5"/>
  </w:num>
  <w:num w:numId="9">
    <w:abstractNumId w:val="17"/>
  </w:num>
  <w:num w:numId="10">
    <w:abstractNumId w:val="12"/>
  </w:num>
  <w:num w:numId="11">
    <w:abstractNumId w:val="21"/>
  </w:num>
  <w:num w:numId="12">
    <w:abstractNumId w:val="6"/>
  </w:num>
  <w:num w:numId="13">
    <w:abstractNumId w:val="13"/>
  </w:num>
  <w:num w:numId="14">
    <w:abstractNumId w:val="20"/>
  </w:num>
  <w:num w:numId="15">
    <w:abstractNumId w:val="14"/>
  </w:num>
  <w:num w:numId="16">
    <w:abstractNumId w:val="18"/>
  </w:num>
  <w:num w:numId="17">
    <w:abstractNumId w:val="11"/>
  </w:num>
  <w:num w:numId="18">
    <w:abstractNumId w:val="2"/>
  </w:num>
  <w:num w:numId="19">
    <w:abstractNumId w:val="22"/>
  </w:num>
  <w:num w:numId="20">
    <w:abstractNumId w:val="8"/>
  </w:num>
  <w:num w:numId="21">
    <w:abstractNumId w:val="4"/>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9D4"/>
    <w:rsid w:val="0019063E"/>
    <w:rsid w:val="003348B6"/>
    <w:rsid w:val="00765920"/>
    <w:rsid w:val="008179D4"/>
    <w:rsid w:val="00C303F8"/>
    <w:rsid w:val="00CE6C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C541"/>
  <w15:chartTrackingRefBased/>
  <w15:docId w15:val="{B4D3407F-9F67-46C0-9325-249C2EA8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9D4"/>
    <w:pPr>
      <w:spacing w:after="200" w:line="276" w:lineRule="auto"/>
    </w:pPr>
    <w:rPr>
      <w:rFonts w:eastAsiaTheme="minorEastAsia"/>
      <w:lang w:val="en-US"/>
    </w:rPr>
  </w:style>
  <w:style w:type="paragraph" w:styleId="Heading1">
    <w:name w:val="heading 1"/>
    <w:basedOn w:val="Normal"/>
    <w:next w:val="Normal"/>
    <w:link w:val="Heading1Char"/>
    <w:uiPriority w:val="9"/>
    <w:qFormat/>
    <w:rsid w:val="008179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8179D4"/>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8179D4"/>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8179D4"/>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9D4"/>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8179D4"/>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8179D4"/>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8179D4"/>
    <w:rPr>
      <w:rFonts w:ascii="Arial" w:eastAsia="Times New Roman" w:hAnsi="Arial" w:cs="Times New Roman"/>
      <w:b/>
      <w:bCs/>
      <w:sz w:val="24"/>
      <w:szCs w:val="24"/>
      <w:u w:val="single"/>
      <w:lang w:eastAsia="x-none"/>
    </w:rPr>
  </w:style>
  <w:style w:type="paragraph" w:styleId="ListParagraph">
    <w:name w:val="List Paragraph"/>
    <w:basedOn w:val="Normal"/>
    <w:link w:val="ListParagraphChar"/>
    <w:qFormat/>
    <w:rsid w:val="008179D4"/>
    <w:pPr>
      <w:ind w:left="720"/>
      <w:contextualSpacing/>
    </w:pPr>
  </w:style>
  <w:style w:type="character" w:customStyle="1" w:styleId="ListParagraphChar">
    <w:name w:val="List Paragraph Char"/>
    <w:link w:val="ListParagraph"/>
    <w:locked/>
    <w:rsid w:val="008179D4"/>
    <w:rPr>
      <w:rFonts w:eastAsiaTheme="minorEastAsia"/>
      <w:lang w:val="en-US"/>
    </w:rPr>
  </w:style>
  <w:style w:type="table" w:styleId="TableGrid">
    <w:name w:val="Table Grid"/>
    <w:basedOn w:val="TableNormal"/>
    <w:uiPriority w:val="59"/>
    <w:rsid w:val="008179D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8179D4"/>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8179D4"/>
    <w:rPr>
      <w:color w:val="0563C1" w:themeColor="hyperlink"/>
      <w:u w:val="single"/>
    </w:rPr>
  </w:style>
  <w:style w:type="paragraph" w:styleId="NoSpacing">
    <w:name w:val="No Spacing"/>
    <w:uiPriority w:val="1"/>
    <w:qFormat/>
    <w:rsid w:val="008179D4"/>
    <w:pPr>
      <w:spacing w:after="0" w:line="240" w:lineRule="auto"/>
    </w:pPr>
    <w:rPr>
      <w:rFonts w:eastAsiaTheme="minorEastAsia"/>
      <w:lang w:val="en-US"/>
    </w:rPr>
  </w:style>
  <w:style w:type="paragraph" w:styleId="BalloonText">
    <w:name w:val="Balloon Text"/>
    <w:basedOn w:val="Normal"/>
    <w:link w:val="BalloonTextChar"/>
    <w:uiPriority w:val="99"/>
    <w:semiHidden/>
    <w:unhideWhenUsed/>
    <w:rsid w:val="00817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9D4"/>
    <w:rPr>
      <w:rFonts w:ascii="Tahoma" w:eastAsiaTheme="minorEastAsia" w:hAnsi="Tahoma" w:cs="Tahoma"/>
      <w:sz w:val="16"/>
      <w:szCs w:val="16"/>
      <w:lang w:val="en-US"/>
    </w:rPr>
  </w:style>
  <w:style w:type="paragraph" w:styleId="BodyTextIndent2">
    <w:name w:val="Body Text Indent 2"/>
    <w:basedOn w:val="Normal"/>
    <w:link w:val="BodyTextIndent2Char"/>
    <w:rsid w:val="008179D4"/>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8179D4"/>
    <w:rPr>
      <w:rFonts w:ascii="CG Times" w:eastAsia="Times New Roman" w:hAnsi="CG Times" w:cs="Times New Roman"/>
      <w:sz w:val="24"/>
      <w:szCs w:val="20"/>
      <w:lang w:val="en-US"/>
    </w:rPr>
  </w:style>
  <w:style w:type="character" w:styleId="Emphasis">
    <w:name w:val="Emphasis"/>
    <w:basedOn w:val="DefaultParagraphFont"/>
    <w:uiPriority w:val="99"/>
    <w:qFormat/>
    <w:rsid w:val="008179D4"/>
    <w:rPr>
      <w:rFonts w:ascii="Times New Roman" w:hAnsi="Times New Roman" w:cs="Times New Roman" w:hint="default"/>
      <w:i/>
      <w:iCs/>
    </w:rPr>
  </w:style>
  <w:style w:type="character" w:customStyle="1" w:styleId="st1">
    <w:name w:val="st1"/>
    <w:basedOn w:val="DefaultParagraphFont"/>
    <w:rsid w:val="008179D4"/>
    <w:rPr>
      <w:rFonts w:cs="Times New Roman"/>
    </w:rPr>
  </w:style>
  <w:style w:type="paragraph" w:styleId="Caption">
    <w:name w:val="caption"/>
    <w:basedOn w:val="Normal"/>
    <w:next w:val="Normal"/>
    <w:uiPriority w:val="35"/>
    <w:unhideWhenUsed/>
    <w:qFormat/>
    <w:rsid w:val="008179D4"/>
    <w:pPr>
      <w:spacing w:line="240" w:lineRule="auto"/>
    </w:pPr>
    <w:rPr>
      <w:i/>
      <w:iCs/>
      <w:color w:val="44546A" w:themeColor="text2"/>
      <w:sz w:val="18"/>
      <w:szCs w:val="18"/>
    </w:rPr>
  </w:style>
  <w:style w:type="character" w:customStyle="1" w:styleId="st">
    <w:name w:val="st"/>
    <w:basedOn w:val="DefaultParagraphFont"/>
    <w:rsid w:val="008179D4"/>
    <w:rPr>
      <w:rFonts w:cs="Times New Roman"/>
    </w:rPr>
  </w:style>
  <w:style w:type="table" w:customStyle="1" w:styleId="GridTable2-Accent11">
    <w:name w:val="Grid Table 2 - Accent 11"/>
    <w:basedOn w:val="TableNormal"/>
    <w:uiPriority w:val="47"/>
    <w:rsid w:val="008179D4"/>
    <w:pPr>
      <w:spacing w:after="0" w:line="240" w:lineRule="auto"/>
    </w:pPr>
    <w:rPr>
      <w:lang w:val="en-US"/>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817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9D4"/>
    <w:rPr>
      <w:rFonts w:eastAsiaTheme="minorEastAsia"/>
      <w:lang w:val="en-US"/>
    </w:rPr>
  </w:style>
  <w:style w:type="paragraph" w:styleId="Footer">
    <w:name w:val="footer"/>
    <w:basedOn w:val="Normal"/>
    <w:link w:val="FooterChar"/>
    <w:uiPriority w:val="99"/>
    <w:unhideWhenUsed/>
    <w:rsid w:val="00817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9D4"/>
    <w:rPr>
      <w:rFonts w:eastAsiaTheme="minorEastAsia"/>
      <w:lang w:val="en-US"/>
    </w:rPr>
  </w:style>
  <w:style w:type="table" w:customStyle="1" w:styleId="TableGrid1">
    <w:name w:val="Table Grid1"/>
    <w:basedOn w:val="TableNormal"/>
    <w:next w:val="TableGrid"/>
    <w:uiPriority w:val="39"/>
    <w:rsid w:val="008179D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6640</Words>
  <Characters>37852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Maluleka</dc:creator>
  <cp:keywords/>
  <dc:description/>
  <cp:lastModifiedBy>Khibi Manana</cp:lastModifiedBy>
  <cp:revision>2</cp:revision>
  <cp:lastPrinted>2017-09-20T13:52:00Z</cp:lastPrinted>
  <dcterms:created xsi:type="dcterms:W3CDTF">2017-09-22T12:25:00Z</dcterms:created>
  <dcterms:modified xsi:type="dcterms:W3CDTF">2017-09-22T12:25:00Z</dcterms:modified>
</cp:coreProperties>
</file>