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A76D11">
        <w:rPr>
          <w:rFonts w:ascii="Arial" w:hAnsi="Arial" w:cs="Arial"/>
          <w:b/>
          <w:sz w:val="22"/>
          <w:szCs w:val="22"/>
        </w:rPr>
        <w:t>2753</w:t>
      </w:r>
      <w:r w:rsidR="00262F05" w:rsidRPr="00262F05">
        <w:rPr>
          <w:rFonts w:ascii="Arial" w:hAnsi="Arial" w:cs="Arial"/>
          <w:b/>
          <w:sz w:val="22"/>
          <w:szCs w:val="22"/>
        </w:rPr>
        <w:t xml:space="preserve"> [NW</w:t>
      </w:r>
      <w:r w:rsidR="00B81176">
        <w:rPr>
          <w:rFonts w:ascii="Arial" w:hAnsi="Arial" w:cs="Arial"/>
          <w:b/>
          <w:sz w:val="22"/>
          <w:szCs w:val="22"/>
        </w:rPr>
        <w:t>30</w:t>
      </w:r>
      <w:r w:rsidR="00A76D11">
        <w:rPr>
          <w:rFonts w:ascii="Arial" w:hAnsi="Arial" w:cs="Arial"/>
          <w:b/>
          <w:sz w:val="22"/>
          <w:szCs w:val="22"/>
        </w:rPr>
        <w:t>46</w:t>
      </w:r>
      <w:r w:rsidR="00262F05" w:rsidRPr="00262F05">
        <w:rPr>
          <w:rFonts w:ascii="Arial" w:hAnsi="Arial" w:cs="Arial"/>
          <w:b/>
          <w:sz w:val="22"/>
          <w:szCs w:val="22"/>
        </w:rPr>
        <w:t>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D61422">
        <w:rPr>
          <w:rFonts w:ascii="Arial" w:hAnsi="Arial" w:cs="Arial"/>
          <w:b/>
          <w:sz w:val="22"/>
          <w:szCs w:val="22"/>
        </w:rPr>
        <w:t xml:space="preserve">14 </w:t>
      </w:r>
      <w:r>
        <w:rPr>
          <w:rFonts w:ascii="Arial" w:hAnsi="Arial" w:cs="Arial"/>
          <w:b/>
          <w:sz w:val="22"/>
          <w:szCs w:val="22"/>
        </w:rPr>
        <w:t>SEPTEMBER</w:t>
      </w:r>
      <w:r w:rsidR="00262F05" w:rsidRPr="00262F05">
        <w:rPr>
          <w:rFonts w:ascii="Arial" w:hAnsi="Arial" w:cs="Arial"/>
          <w:b/>
          <w:sz w:val="22"/>
          <w:szCs w:val="22"/>
        </w:rPr>
        <w:t xml:space="preserve"> 2018</w:t>
      </w:r>
    </w:p>
    <w:p w:rsidR="0062770E" w:rsidRPr="00413C95" w:rsidRDefault="0062770E" w:rsidP="00262F05">
      <w:pPr>
        <w:rPr>
          <w:rFonts w:ascii="Arial" w:hAnsi="Arial" w:cs="Arial"/>
          <w:b/>
          <w:sz w:val="22"/>
          <w:szCs w:val="22"/>
        </w:rPr>
      </w:pPr>
    </w:p>
    <w:p w:rsidR="00A76D11" w:rsidRPr="00A76D11" w:rsidRDefault="00A76D11" w:rsidP="00A76D11">
      <w:pPr>
        <w:spacing w:before="100" w:beforeAutospacing="1" w:after="100" w:afterAutospacing="1" w:line="276" w:lineRule="auto"/>
        <w:ind w:left="720" w:hanging="720"/>
        <w:jc w:val="both"/>
        <w:outlineLvl w:val="0"/>
        <w:rPr>
          <w:rFonts w:ascii="Arial" w:eastAsia="Calibri" w:hAnsi="Arial" w:cs="Arial"/>
          <w:b/>
          <w:sz w:val="22"/>
          <w:szCs w:val="22"/>
          <w:lang w:val="en-GB"/>
        </w:rPr>
      </w:pPr>
      <w:proofErr w:type="gramStart"/>
      <w:r w:rsidRPr="00A76D11">
        <w:rPr>
          <w:rFonts w:ascii="Arial" w:eastAsia="Calibri" w:hAnsi="Arial" w:cs="Arial"/>
          <w:b/>
          <w:sz w:val="22"/>
          <w:szCs w:val="22"/>
          <w:lang w:val="en-GB"/>
        </w:rPr>
        <w:t>2753.</w:t>
      </w:r>
      <w:r w:rsidRPr="00A76D11">
        <w:rPr>
          <w:rFonts w:ascii="Arial" w:eastAsia="Calibri" w:hAnsi="Arial" w:cs="Arial"/>
          <w:b/>
          <w:sz w:val="22"/>
          <w:szCs w:val="22"/>
          <w:lang w:val="en-GB"/>
        </w:rPr>
        <w:tab/>
        <w:t>Mr R A Lees (DA)</w:t>
      </w:r>
      <w:proofErr w:type="gramEnd"/>
      <w:r w:rsidRPr="00A76D11">
        <w:rPr>
          <w:rFonts w:ascii="Arial" w:eastAsia="Calibri" w:hAnsi="Arial" w:cs="Arial"/>
          <w:b/>
          <w:sz w:val="22"/>
          <w:szCs w:val="22"/>
          <w:lang w:val="en-GB"/>
        </w:rPr>
        <w:t xml:space="preserve"> to ask the Minister of Finance: </w:t>
      </w:r>
    </w:p>
    <w:p w:rsidR="00A76D11" w:rsidRDefault="00A76D11" w:rsidP="00A76D11">
      <w:pPr>
        <w:spacing w:before="100" w:beforeAutospacing="1" w:after="100" w:afterAutospacing="1" w:line="276" w:lineRule="auto"/>
        <w:ind w:left="720"/>
        <w:jc w:val="both"/>
        <w:outlineLvl w:val="0"/>
        <w:rPr>
          <w:rFonts w:ascii="Arial" w:eastAsia="Cambria" w:hAnsi="Arial" w:cs="Arial"/>
          <w:sz w:val="22"/>
          <w:szCs w:val="22"/>
          <w:lang w:val="en-GB"/>
        </w:rPr>
      </w:pPr>
      <w:r w:rsidRPr="00A76D11">
        <w:rPr>
          <w:rFonts w:ascii="Arial" w:eastAsia="Calibri" w:hAnsi="Arial" w:cs="Arial"/>
          <w:sz w:val="22"/>
          <w:szCs w:val="22"/>
          <w:lang w:val="en-GB"/>
        </w:rPr>
        <w:t>Whether any forensic investigations were conducted into the operations of the Financial and Fiscal Commission in the period 1 January 2014 to 30 June 2018; if so, what are the details of (a) the person(s) who conducted each forensic investigation, (b) the costs of conducting each forensic investigation, (c) each forensic investigation, (d) the reports produced for each forensic investigation, (e) the recommendations made in each report, (f) all action taken to implement the recommendations and (g) all disciplinary action taken against any person employed by the commission</w:t>
      </w:r>
      <w:r w:rsidRPr="00A76D11">
        <w:rPr>
          <w:rFonts w:ascii="Arial" w:eastAsia="Cambria" w:hAnsi="Arial" w:cs="Arial"/>
          <w:sz w:val="22"/>
          <w:szCs w:val="22"/>
          <w:lang w:val="en-GB"/>
        </w:rPr>
        <w:t>?</w:t>
      </w:r>
      <w:r w:rsidRPr="00A76D11">
        <w:rPr>
          <w:rFonts w:ascii="Arial" w:eastAsia="Cambria" w:hAnsi="Arial" w:cs="Arial"/>
          <w:sz w:val="22"/>
          <w:szCs w:val="22"/>
          <w:lang w:val="en-GB"/>
        </w:rPr>
        <w:tab/>
      </w:r>
      <w:r w:rsidRPr="00A76D11">
        <w:rPr>
          <w:rFonts w:ascii="Arial" w:eastAsia="Cambria" w:hAnsi="Arial" w:cs="Arial"/>
          <w:sz w:val="22"/>
          <w:szCs w:val="22"/>
          <w:lang w:val="en-GB"/>
        </w:rPr>
        <w:tab/>
      </w:r>
    </w:p>
    <w:p w:rsidR="00A76D11" w:rsidRPr="00A76D11" w:rsidRDefault="00A76D11" w:rsidP="00A76D11">
      <w:pPr>
        <w:spacing w:before="100" w:beforeAutospacing="1" w:after="100" w:afterAutospacing="1" w:line="276" w:lineRule="auto"/>
        <w:ind w:left="720"/>
        <w:jc w:val="both"/>
        <w:outlineLvl w:val="0"/>
        <w:rPr>
          <w:rFonts w:ascii="Arial" w:eastAsia="Calibri" w:hAnsi="Arial" w:cs="Arial"/>
          <w:sz w:val="22"/>
          <w:szCs w:val="22"/>
          <w:lang w:val="en-GB"/>
        </w:rPr>
      </w:pP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Pr>
          <w:rFonts w:ascii="Arial" w:eastAsia="Cambria" w:hAnsi="Arial" w:cs="Arial"/>
          <w:sz w:val="22"/>
          <w:szCs w:val="22"/>
          <w:lang w:val="en-GB"/>
        </w:rPr>
        <w:tab/>
      </w:r>
      <w:r w:rsidRPr="00A76D11">
        <w:rPr>
          <w:rFonts w:ascii="Arial" w:eastAsia="Cambria" w:hAnsi="Arial" w:cs="Arial"/>
          <w:sz w:val="22"/>
          <w:szCs w:val="22"/>
          <w:lang w:val="en-GB"/>
        </w:rPr>
        <w:tab/>
      </w:r>
      <w:r w:rsidRPr="00A76D11">
        <w:rPr>
          <w:rFonts w:ascii="Arial" w:eastAsia="Calibri" w:hAnsi="Arial" w:cs="Arial"/>
          <w:sz w:val="22"/>
          <w:szCs w:val="22"/>
          <w:lang w:val="en-ZA"/>
        </w:rPr>
        <w:t>NW3046E</w:t>
      </w:r>
    </w:p>
    <w:p w:rsidR="001433AE" w:rsidRDefault="001433AE" w:rsidP="00D61422">
      <w:pPr>
        <w:spacing w:before="100" w:beforeAutospacing="1" w:after="100" w:afterAutospacing="1" w:line="276" w:lineRule="auto"/>
        <w:jc w:val="both"/>
        <w:outlineLvl w:val="0"/>
        <w:rPr>
          <w:rFonts w:ascii="Arial" w:hAnsi="Arial" w:cs="Arial"/>
          <w:sz w:val="22"/>
          <w:szCs w:val="22"/>
        </w:rPr>
      </w:pPr>
      <w:r w:rsidRPr="00D61422">
        <w:rPr>
          <w:rFonts w:ascii="Arial" w:hAnsi="Arial" w:cs="Arial"/>
          <w:b/>
          <w:sz w:val="22"/>
          <w:szCs w:val="22"/>
        </w:rPr>
        <w:t>REPLY</w:t>
      </w:r>
      <w:r w:rsidRPr="00D61422">
        <w:rPr>
          <w:rFonts w:ascii="Arial" w:hAnsi="Arial" w:cs="Arial"/>
          <w:sz w:val="22"/>
          <w:szCs w:val="22"/>
        </w:rPr>
        <w:t>:</w:t>
      </w:r>
    </w:p>
    <w:p w:rsidR="000E323E" w:rsidRDefault="000E323E" w:rsidP="00D61422">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Yes, one forensic investigation was conducted into the operations of the Finan</w:t>
      </w:r>
      <w:r w:rsidR="001229CC">
        <w:rPr>
          <w:rFonts w:ascii="Arial" w:hAnsi="Arial" w:cs="Arial"/>
          <w:sz w:val="22"/>
          <w:szCs w:val="22"/>
        </w:rPr>
        <w:t>cial and Fiscal Commission in the period 1 January 2014 to 30 June 2018.</w:t>
      </w:r>
    </w:p>
    <w:p w:rsidR="001229CC" w:rsidRDefault="001229CC" w:rsidP="001229CC">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forensic investigation was conducted by the Special Audit Services of the National Treasury together with a private firm called Bowman </w:t>
      </w:r>
      <w:r w:rsidR="00FB1E67">
        <w:rPr>
          <w:rFonts w:ascii="Arial" w:hAnsi="Arial" w:cs="Arial"/>
          <w:sz w:val="22"/>
          <w:szCs w:val="22"/>
        </w:rPr>
        <w:t>Gilfillan</w:t>
      </w:r>
      <w:r>
        <w:rPr>
          <w:rFonts w:ascii="Arial" w:hAnsi="Arial" w:cs="Arial"/>
          <w:sz w:val="22"/>
          <w:szCs w:val="22"/>
        </w:rPr>
        <w:t>.</w:t>
      </w:r>
    </w:p>
    <w:p w:rsidR="001229CC" w:rsidRDefault="00527EE5" w:rsidP="001229CC">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total forensic investigation fees paid by the National Treasury to Bowman Gilfillan amounted to R1,3 Million.</w:t>
      </w:r>
    </w:p>
    <w:p w:rsidR="00527EE5" w:rsidRDefault="00366CA9" w:rsidP="001229CC">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See b) above</w:t>
      </w:r>
    </w:p>
    <w:p w:rsidR="00527EE5" w:rsidRDefault="00E30380" w:rsidP="001229CC">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One report on the Investigation into </w:t>
      </w:r>
      <w:r w:rsidR="00E60C51">
        <w:rPr>
          <w:rFonts w:ascii="Arial" w:hAnsi="Arial" w:cs="Arial"/>
          <w:sz w:val="22"/>
          <w:szCs w:val="22"/>
        </w:rPr>
        <w:t xml:space="preserve">the </w:t>
      </w:r>
      <w:r>
        <w:rPr>
          <w:rFonts w:ascii="Arial" w:hAnsi="Arial" w:cs="Arial"/>
          <w:sz w:val="22"/>
          <w:szCs w:val="22"/>
        </w:rPr>
        <w:t>allegation of fraud, corruption, fruitless and wasteful expenditure and maladministration at the Financial and Fiscal Commission was produced</w:t>
      </w:r>
      <w:r w:rsidR="00742AB8">
        <w:rPr>
          <w:rFonts w:ascii="Arial" w:hAnsi="Arial" w:cs="Arial"/>
          <w:sz w:val="22"/>
          <w:szCs w:val="22"/>
        </w:rPr>
        <w:t>.</w:t>
      </w:r>
    </w:p>
    <w:p w:rsidR="00742AB8" w:rsidRPr="001229CC" w:rsidRDefault="00E854E8" w:rsidP="001229CC">
      <w:pPr>
        <w:pStyle w:val="ListParagraph"/>
        <w:numPr>
          <w:ilvl w:val="0"/>
          <w:numId w:val="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Recommendations contained in the report covered the following ma</w:t>
      </w:r>
      <w:r w:rsidR="00E60C51">
        <w:rPr>
          <w:rFonts w:ascii="Arial" w:hAnsi="Arial" w:cs="Arial"/>
          <w:sz w:val="22"/>
          <w:szCs w:val="22"/>
        </w:rPr>
        <w:t>t</w:t>
      </w:r>
      <w:r>
        <w:rPr>
          <w:rFonts w:ascii="Arial" w:hAnsi="Arial" w:cs="Arial"/>
          <w:sz w:val="22"/>
          <w:szCs w:val="22"/>
        </w:rPr>
        <w:t>ters:</w:t>
      </w:r>
    </w:p>
    <w:p w:rsidR="00262F05" w:rsidRDefault="00E854E8" w:rsidP="00E854E8">
      <w:pPr>
        <w:pStyle w:val="ListParagraph"/>
        <w:numPr>
          <w:ilvl w:val="0"/>
          <w:numId w:val="5"/>
        </w:numPr>
        <w:tabs>
          <w:tab w:val="left" w:pos="432"/>
          <w:tab w:val="left" w:pos="864"/>
        </w:tabs>
        <w:spacing w:line="360" w:lineRule="auto"/>
        <w:jc w:val="both"/>
        <w:rPr>
          <w:rFonts w:ascii="Arial" w:hAnsi="Arial" w:cs="Arial"/>
          <w:sz w:val="22"/>
          <w:szCs w:val="22"/>
        </w:rPr>
      </w:pPr>
      <w:r>
        <w:rPr>
          <w:rFonts w:ascii="Arial" w:hAnsi="Arial" w:cs="Arial"/>
          <w:sz w:val="22"/>
          <w:szCs w:val="22"/>
        </w:rPr>
        <w:t>Disciplinary action to be taken against employees</w:t>
      </w:r>
    </w:p>
    <w:p w:rsidR="00E854E8" w:rsidRDefault="00E854E8" w:rsidP="00E854E8">
      <w:pPr>
        <w:pStyle w:val="ListParagraph"/>
        <w:numPr>
          <w:ilvl w:val="0"/>
          <w:numId w:val="5"/>
        </w:numPr>
        <w:tabs>
          <w:tab w:val="left" w:pos="432"/>
          <w:tab w:val="left" w:pos="864"/>
        </w:tabs>
        <w:spacing w:line="360" w:lineRule="auto"/>
        <w:jc w:val="both"/>
        <w:rPr>
          <w:rFonts w:ascii="Arial" w:hAnsi="Arial" w:cs="Arial"/>
          <w:sz w:val="22"/>
          <w:szCs w:val="22"/>
        </w:rPr>
      </w:pPr>
      <w:r>
        <w:rPr>
          <w:rFonts w:ascii="Arial" w:hAnsi="Arial" w:cs="Arial"/>
          <w:sz w:val="22"/>
          <w:szCs w:val="22"/>
        </w:rPr>
        <w:t>Matters to be referred to law enforcement agencies to initiate criminal investigation</w:t>
      </w:r>
    </w:p>
    <w:p w:rsidR="00E854E8" w:rsidRDefault="00E854E8" w:rsidP="00E854E8">
      <w:pPr>
        <w:pStyle w:val="ListParagraph"/>
        <w:numPr>
          <w:ilvl w:val="0"/>
          <w:numId w:val="5"/>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Recovery of monies from the </w:t>
      </w:r>
      <w:r w:rsidR="00E60C51">
        <w:rPr>
          <w:rFonts w:ascii="Arial" w:hAnsi="Arial" w:cs="Arial"/>
          <w:sz w:val="22"/>
          <w:szCs w:val="22"/>
        </w:rPr>
        <w:t>implica</w:t>
      </w:r>
      <w:r>
        <w:rPr>
          <w:rFonts w:ascii="Arial" w:hAnsi="Arial" w:cs="Arial"/>
          <w:sz w:val="22"/>
          <w:szCs w:val="22"/>
        </w:rPr>
        <w:t>ted employees.</w:t>
      </w:r>
    </w:p>
    <w:p w:rsidR="00E854E8" w:rsidRDefault="00E854E8" w:rsidP="00E854E8">
      <w:pPr>
        <w:pStyle w:val="ListParagraph"/>
        <w:numPr>
          <w:ilvl w:val="0"/>
          <w:numId w:val="4"/>
        </w:numPr>
        <w:tabs>
          <w:tab w:val="left" w:pos="432"/>
          <w:tab w:val="left" w:pos="864"/>
        </w:tabs>
        <w:spacing w:line="360" w:lineRule="auto"/>
        <w:jc w:val="both"/>
        <w:rPr>
          <w:rFonts w:ascii="Arial" w:hAnsi="Arial" w:cs="Arial"/>
          <w:sz w:val="22"/>
          <w:szCs w:val="22"/>
        </w:rPr>
      </w:pPr>
      <w:r>
        <w:rPr>
          <w:rFonts w:ascii="Arial" w:hAnsi="Arial" w:cs="Arial"/>
          <w:sz w:val="22"/>
          <w:szCs w:val="22"/>
        </w:rPr>
        <w:t>(i)</w:t>
      </w:r>
      <w:r w:rsidR="00C42E3B">
        <w:rPr>
          <w:rFonts w:ascii="Arial" w:hAnsi="Arial" w:cs="Arial"/>
          <w:sz w:val="22"/>
          <w:szCs w:val="22"/>
        </w:rPr>
        <w:t xml:space="preserve"> </w:t>
      </w:r>
      <w:r w:rsidR="00C42E3B">
        <w:rPr>
          <w:rFonts w:ascii="Arial" w:hAnsi="Arial" w:cs="Arial"/>
          <w:sz w:val="22"/>
          <w:szCs w:val="22"/>
        </w:rPr>
        <w:tab/>
        <w:t xml:space="preserve">Disciplinary </w:t>
      </w:r>
      <w:r w:rsidR="00E60C51">
        <w:rPr>
          <w:rFonts w:ascii="Arial" w:hAnsi="Arial" w:cs="Arial"/>
          <w:sz w:val="22"/>
          <w:szCs w:val="22"/>
        </w:rPr>
        <w:t>action has</w:t>
      </w:r>
      <w:r w:rsidR="00C42E3B">
        <w:rPr>
          <w:rFonts w:ascii="Arial" w:hAnsi="Arial" w:cs="Arial"/>
          <w:sz w:val="22"/>
          <w:szCs w:val="22"/>
        </w:rPr>
        <w:t xml:space="preserve"> begun against affected employees. Two of the employees have resigned</w:t>
      </w:r>
    </w:p>
    <w:p w:rsidR="00C42E3B" w:rsidRDefault="00C42E3B" w:rsidP="00C42E3B">
      <w:pPr>
        <w:pStyle w:val="ListParagraph"/>
        <w:tabs>
          <w:tab w:val="left" w:pos="432"/>
          <w:tab w:val="left" w:pos="864"/>
        </w:tabs>
        <w:spacing w:line="360" w:lineRule="auto"/>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 Criminal matters were referred to the South African Police Services on 26 July 2017 by the National Treasury.</w:t>
      </w:r>
    </w:p>
    <w:p w:rsidR="00C42E3B" w:rsidRPr="00E60C51" w:rsidRDefault="00E60C51" w:rsidP="00E60C51">
      <w:pPr>
        <w:pStyle w:val="ListParagraph"/>
        <w:numPr>
          <w:ilvl w:val="0"/>
          <w:numId w:val="5"/>
        </w:numPr>
        <w:tabs>
          <w:tab w:val="left" w:pos="432"/>
          <w:tab w:val="left" w:pos="864"/>
        </w:tabs>
        <w:spacing w:line="360" w:lineRule="auto"/>
        <w:jc w:val="both"/>
        <w:rPr>
          <w:rFonts w:ascii="Arial" w:hAnsi="Arial" w:cs="Arial"/>
          <w:sz w:val="22"/>
          <w:szCs w:val="22"/>
        </w:rPr>
      </w:pPr>
      <w:r w:rsidRPr="00E60C51">
        <w:rPr>
          <w:rFonts w:ascii="Arial" w:hAnsi="Arial" w:cs="Arial"/>
          <w:sz w:val="22"/>
          <w:szCs w:val="22"/>
        </w:rPr>
        <w:t>Recovery of monies</w:t>
      </w:r>
      <w:r w:rsidR="00C42E3B" w:rsidRPr="00E60C51">
        <w:rPr>
          <w:rFonts w:ascii="Arial" w:hAnsi="Arial" w:cs="Arial"/>
          <w:sz w:val="22"/>
          <w:szCs w:val="22"/>
        </w:rPr>
        <w:t xml:space="preserve"> process will be initiated once the disciplinary actions have been finalized</w:t>
      </w:r>
    </w:p>
    <w:p w:rsidR="00751942" w:rsidRPr="00063E28" w:rsidRDefault="00AC7A39" w:rsidP="00F55E74">
      <w:pPr>
        <w:pStyle w:val="ListParagraph"/>
        <w:numPr>
          <w:ilvl w:val="0"/>
          <w:numId w:val="4"/>
        </w:numPr>
        <w:tabs>
          <w:tab w:val="left" w:pos="432"/>
          <w:tab w:val="left" w:pos="864"/>
        </w:tabs>
        <w:spacing w:line="360" w:lineRule="auto"/>
        <w:jc w:val="both"/>
        <w:rPr>
          <w:rFonts w:ascii="Arial" w:hAnsi="Arial" w:cs="Arial"/>
          <w:b/>
          <w:sz w:val="22"/>
          <w:szCs w:val="22"/>
        </w:rPr>
      </w:pPr>
      <w:r>
        <w:rPr>
          <w:rFonts w:ascii="Arial" w:hAnsi="Arial" w:cs="Arial"/>
          <w:sz w:val="22"/>
          <w:szCs w:val="22"/>
        </w:rPr>
        <w:t>See( f) (i) above</w:t>
      </w: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B82"/>
    <w:multiLevelType w:val="hybridMultilevel"/>
    <w:tmpl w:val="EE166D8C"/>
    <w:lvl w:ilvl="0" w:tplc="0742BB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11831DE"/>
    <w:multiLevelType w:val="hybridMultilevel"/>
    <w:tmpl w:val="2BF251DA"/>
    <w:lvl w:ilvl="0" w:tplc="CF928C70">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DC3018"/>
    <w:multiLevelType w:val="hybridMultilevel"/>
    <w:tmpl w:val="A42A83A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4D7B"/>
    <w:rsid w:val="000054AE"/>
    <w:rsid w:val="00011016"/>
    <w:rsid w:val="00016A41"/>
    <w:rsid w:val="00020C04"/>
    <w:rsid w:val="00023BC3"/>
    <w:rsid w:val="00042E4A"/>
    <w:rsid w:val="00063E28"/>
    <w:rsid w:val="000B16E9"/>
    <w:rsid w:val="000C2BEF"/>
    <w:rsid w:val="000C48D8"/>
    <w:rsid w:val="000E1B36"/>
    <w:rsid w:val="000E323E"/>
    <w:rsid w:val="000F3B14"/>
    <w:rsid w:val="000F5178"/>
    <w:rsid w:val="00110946"/>
    <w:rsid w:val="001229CC"/>
    <w:rsid w:val="001433AE"/>
    <w:rsid w:val="0014441E"/>
    <w:rsid w:val="0015727B"/>
    <w:rsid w:val="00197576"/>
    <w:rsid w:val="001B0917"/>
    <w:rsid w:val="001D4937"/>
    <w:rsid w:val="001E3FB5"/>
    <w:rsid w:val="001E6902"/>
    <w:rsid w:val="001F4B50"/>
    <w:rsid w:val="002065BA"/>
    <w:rsid w:val="00207912"/>
    <w:rsid w:val="0022502D"/>
    <w:rsid w:val="00262F05"/>
    <w:rsid w:val="002855CE"/>
    <w:rsid w:val="002867DD"/>
    <w:rsid w:val="002A4157"/>
    <w:rsid w:val="002F6E86"/>
    <w:rsid w:val="00326CF2"/>
    <w:rsid w:val="003421BD"/>
    <w:rsid w:val="00344553"/>
    <w:rsid w:val="00351BF5"/>
    <w:rsid w:val="00366CA9"/>
    <w:rsid w:val="0037795E"/>
    <w:rsid w:val="003847D4"/>
    <w:rsid w:val="003F1329"/>
    <w:rsid w:val="00413ABE"/>
    <w:rsid w:val="00413C95"/>
    <w:rsid w:val="0043065E"/>
    <w:rsid w:val="004709BD"/>
    <w:rsid w:val="00472D86"/>
    <w:rsid w:val="00485B2E"/>
    <w:rsid w:val="004A078E"/>
    <w:rsid w:val="004B1526"/>
    <w:rsid w:val="004F43FB"/>
    <w:rsid w:val="005141B3"/>
    <w:rsid w:val="00527EE5"/>
    <w:rsid w:val="00532BB4"/>
    <w:rsid w:val="00533C35"/>
    <w:rsid w:val="0055290F"/>
    <w:rsid w:val="005706F1"/>
    <w:rsid w:val="00574E19"/>
    <w:rsid w:val="005E32E0"/>
    <w:rsid w:val="00613FC6"/>
    <w:rsid w:val="006239F1"/>
    <w:rsid w:val="00624D20"/>
    <w:rsid w:val="0062770E"/>
    <w:rsid w:val="0064275F"/>
    <w:rsid w:val="00646E7C"/>
    <w:rsid w:val="00647EF2"/>
    <w:rsid w:val="00653A85"/>
    <w:rsid w:val="00675635"/>
    <w:rsid w:val="00685058"/>
    <w:rsid w:val="00693A64"/>
    <w:rsid w:val="006D1766"/>
    <w:rsid w:val="006D2C61"/>
    <w:rsid w:val="007118EA"/>
    <w:rsid w:val="00726A9C"/>
    <w:rsid w:val="007359BF"/>
    <w:rsid w:val="00742AB8"/>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97F0B"/>
    <w:rsid w:val="008C2559"/>
    <w:rsid w:val="008E01C3"/>
    <w:rsid w:val="008E4142"/>
    <w:rsid w:val="00911717"/>
    <w:rsid w:val="009163A5"/>
    <w:rsid w:val="00953363"/>
    <w:rsid w:val="0096007E"/>
    <w:rsid w:val="00972601"/>
    <w:rsid w:val="00972FE1"/>
    <w:rsid w:val="0097786E"/>
    <w:rsid w:val="009A18A7"/>
    <w:rsid w:val="009E1AB2"/>
    <w:rsid w:val="00A02200"/>
    <w:rsid w:val="00A20C0E"/>
    <w:rsid w:val="00A45FE5"/>
    <w:rsid w:val="00A51431"/>
    <w:rsid w:val="00A525F0"/>
    <w:rsid w:val="00A566A2"/>
    <w:rsid w:val="00A5731A"/>
    <w:rsid w:val="00A677C3"/>
    <w:rsid w:val="00A72B9B"/>
    <w:rsid w:val="00A76D11"/>
    <w:rsid w:val="00AA4ED9"/>
    <w:rsid w:val="00AC7A39"/>
    <w:rsid w:val="00AD00CE"/>
    <w:rsid w:val="00AD5C9B"/>
    <w:rsid w:val="00AE07DE"/>
    <w:rsid w:val="00B03AF4"/>
    <w:rsid w:val="00B03DD6"/>
    <w:rsid w:val="00B20E37"/>
    <w:rsid w:val="00B35E0C"/>
    <w:rsid w:val="00B447E6"/>
    <w:rsid w:val="00B77F67"/>
    <w:rsid w:val="00B81176"/>
    <w:rsid w:val="00B913C7"/>
    <w:rsid w:val="00B95452"/>
    <w:rsid w:val="00BC3150"/>
    <w:rsid w:val="00BD31C6"/>
    <w:rsid w:val="00C23637"/>
    <w:rsid w:val="00C25C7E"/>
    <w:rsid w:val="00C312EA"/>
    <w:rsid w:val="00C42E3B"/>
    <w:rsid w:val="00C44C35"/>
    <w:rsid w:val="00C472D6"/>
    <w:rsid w:val="00C60822"/>
    <w:rsid w:val="00CB4FDB"/>
    <w:rsid w:val="00CB51AD"/>
    <w:rsid w:val="00CC2F3E"/>
    <w:rsid w:val="00D01E04"/>
    <w:rsid w:val="00D363B6"/>
    <w:rsid w:val="00D61422"/>
    <w:rsid w:val="00DB2463"/>
    <w:rsid w:val="00DC769E"/>
    <w:rsid w:val="00DD2A0D"/>
    <w:rsid w:val="00DD5296"/>
    <w:rsid w:val="00DE122E"/>
    <w:rsid w:val="00DE76CB"/>
    <w:rsid w:val="00DF0D26"/>
    <w:rsid w:val="00E30380"/>
    <w:rsid w:val="00E42AEE"/>
    <w:rsid w:val="00E55071"/>
    <w:rsid w:val="00E60C51"/>
    <w:rsid w:val="00E60EE1"/>
    <w:rsid w:val="00E77DF6"/>
    <w:rsid w:val="00E8352B"/>
    <w:rsid w:val="00E854E8"/>
    <w:rsid w:val="00EA468F"/>
    <w:rsid w:val="00EA6A49"/>
    <w:rsid w:val="00EC4BF6"/>
    <w:rsid w:val="00F03C60"/>
    <w:rsid w:val="00F33FD4"/>
    <w:rsid w:val="00F36709"/>
    <w:rsid w:val="00F51C17"/>
    <w:rsid w:val="00F5571A"/>
    <w:rsid w:val="00F55E74"/>
    <w:rsid w:val="00F65949"/>
    <w:rsid w:val="00F754AB"/>
    <w:rsid w:val="00F87EA6"/>
    <w:rsid w:val="00FB0ABC"/>
    <w:rsid w:val="00FB1E67"/>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C1A1-EF95-41AA-96B2-93E44B08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2018-10-31T09:48:00Z</cp:lastPrinted>
  <dcterms:created xsi:type="dcterms:W3CDTF">2018-12-31T13:58:00Z</dcterms:created>
  <dcterms:modified xsi:type="dcterms:W3CDTF">2018-12-31T13:58:00Z</dcterms:modified>
</cp:coreProperties>
</file>