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Default="00BB10A8" w:rsidP="004B2918">
      <w:pPr>
        <w:jc w:val="center"/>
      </w:pPr>
      <w:r w:rsidRPr="004B2918">
        <w:rPr>
          <w:sz w:val="14"/>
          <w:szCs w:val="1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730286009" r:id="rId9"/>
        </w:object>
      </w:r>
    </w:p>
    <w:p w:rsidR="00F0294B" w:rsidRDefault="00F0294B" w:rsidP="00DE3361">
      <w:pPr>
        <w:jc w:val="both"/>
      </w:pP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BB10A8">
        <w:rPr>
          <w:rFonts w:ascii="Arial" w:hAnsi="Arial" w:cs="Arial"/>
          <w:b/>
          <w:color w:val="00B050"/>
          <w:sz w:val="22"/>
          <w:szCs w:val="22"/>
        </w:rPr>
        <w:t>MINISTER IN THE PRESIDENCY: REPUBLIC OF SOUTH AFRICA</w:t>
      </w: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10A8">
        <w:rPr>
          <w:rFonts w:ascii="Arial" w:hAnsi="Arial" w:cs="Arial"/>
          <w:color w:val="181512"/>
          <w:sz w:val="22"/>
          <w:szCs w:val="22"/>
        </w:rPr>
        <w:t xml:space="preserve">Private Bag X1000, Pretoria, 0001, </w:t>
      </w:r>
      <w:r w:rsidRPr="00BB10A8">
        <w:rPr>
          <w:rFonts w:ascii="Arial" w:hAnsi="Arial" w:cs="Arial"/>
          <w:sz w:val="22"/>
          <w:szCs w:val="22"/>
        </w:rPr>
        <w:t>Union Buildings, Government Avenue, PRETORIA</w:t>
      </w:r>
    </w:p>
    <w:p w:rsidR="00F0294B" w:rsidRPr="00BB10A8" w:rsidRDefault="00F0294B" w:rsidP="004B291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2"/>
          <w:szCs w:val="22"/>
        </w:rPr>
      </w:pPr>
      <w:r w:rsidRPr="00BB10A8">
        <w:rPr>
          <w:rFonts w:ascii="Arial" w:hAnsi="Arial"/>
          <w:kern w:val="30"/>
          <w:sz w:val="22"/>
          <w:szCs w:val="22"/>
        </w:rPr>
        <w:t xml:space="preserve">Tel: </w:t>
      </w:r>
      <w:r w:rsidRPr="00BB10A8">
        <w:rPr>
          <w:rFonts w:ascii="Arial" w:hAnsi="Arial" w:cs="Arial"/>
          <w:sz w:val="22"/>
          <w:szCs w:val="22"/>
        </w:rPr>
        <w:t xml:space="preserve">(012) 300 5200, </w:t>
      </w:r>
      <w:r w:rsidRPr="00BB10A8">
        <w:rPr>
          <w:rFonts w:ascii="Arial" w:hAnsi="Arial"/>
          <w:kern w:val="30"/>
          <w:sz w:val="22"/>
          <w:szCs w:val="22"/>
        </w:rPr>
        <w:t>Website:</w:t>
      </w:r>
      <w:r w:rsidRPr="00BB10A8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0" w:history="1">
        <w:r w:rsidRPr="00BB10A8">
          <w:rPr>
            <w:rStyle w:val="Hyperlink"/>
            <w:rFonts w:ascii="Arial" w:hAnsi="Arial" w:cs="Arial"/>
            <w:sz w:val="22"/>
            <w:szCs w:val="22"/>
          </w:rPr>
          <w:t>www.thepresidency.gov.za</w:t>
        </w:r>
      </w:hyperlink>
    </w:p>
    <w:p w:rsidR="00BB10A8" w:rsidRDefault="00BB10A8" w:rsidP="004B2918">
      <w:pPr>
        <w:ind w:right="454"/>
        <w:jc w:val="center"/>
        <w:rPr>
          <w:rFonts w:ascii="Arial" w:hAnsi="Arial" w:cs="Arial"/>
          <w:sz w:val="22"/>
          <w:szCs w:val="22"/>
          <w:lang w:val="en-US"/>
        </w:rPr>
      </w:pPr>
    </w:p>
    <w:p w:rsidR="00F97BBF" w:rsidRDefault="00B31532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NATIONAL ASSEMBLY</w:t>
      </w:r>
    </w:p>
    <w:p w:rsidR="00BB10A8" w:rsidRPr="00A57475" w:rsidRDefault="00AA2C26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WRITTEN QUESTION FOR WRITTEN</w:t>
      </w:r>
      <w:r w:rsidR="00EF6309">
        <w:rPr>
          <w:rFonts w:ascii="Calibri" w:hAnsi="Calibri" w:cs="Calibri"/>
          <w:b/>
        </w:rPr>
        <w:t xml:space="preserve"> REPLY</w:t>
      </w:r>
    </w:p>
    <w:p w:rsidR="00BB10A8" w:rsidRPr="00A57475" w:rsidRDefault="00BB10A8" w:rsidP="004B2918">
      <w:pPr>
        <w:ind w:right="454"/>
        <w:jc w:val="center"/>
        <w:rPr>
          <w:rFonts w:ascii="Calibri" w:hAnsi="Calibri" w:cs="Calibri"/>
          <w:b/>
        </w:rPr>
      </w:pPr>
    </w:p>
    <w:p w:rsidR="00BB10A8" w:rsidRPr="00A57475" w:rsidRDefault="00BB10A8" w:rsidP="00A8569F">
      <w:pPr>
        <w:ind w:right="454"/>
        <w:jc w:val="center"/>
        <w:rPr>
          <w:rFonts w:cs="Calibri"/>
          <w:b/>
        </w:rPr>
      </w:pPr>
      <w:r w:rsidRPr="00A57475">
        <w:rPr>
          <w:rFonts w:ascii="Calibri" w:hAnsi="Calibri" w:cs="Calibri"/>
          <w:b/>
        </w:rPr>
        <w:t>QUES</w:t>
      </w:r>
      <w:r w:rsidR="00E33BC3">
        <w:rPr>
          <w:rFonts w:ascii="Calibri" w:hAnsi="Calibri" w:cs="Calibri"/>
          <w:b/>
        </w:rPr>
        <w:t>TION NUMBER:</w:t>
      </w:r>
      <w:r w:rsidR="00A822E3">
        <w:rPr>
          <w:rFonts w:ascii="Calibri" w:hAnsi="Calibri" w:cs="Calibri"/>
          <w:b/>
        </w:rPr>
        <w:t xml:space="preserve"> </w:t>
      </w:r>
      <w:r w:rsidR="00B821B7">
        <w:rPr>
          <w:rFonts w:ascii="Calibri" w:hAnsi="Calibri" w:cs="Calibri"/>
          <w:b/>
        </w:rPr>
        <w:t>2745</w:t>
      </w:r>
    </w:p>
    <w:p w:rsidR="00BB10A8" w:rsidRDefault="000652A0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DATE</w:t>
      </w:r>
      <w:r w:rsidR="00E33BC3">
        <w:rPr>
          <w:rFonts w:cs="Calibri"/>
          <w:b/>
          <w:sz w:val="24"/>
          <w:szCs w:val="24"/>
        </w:rPr>
        <w:t xml:space="preserve"> OF</w:t>
      </w:r>
      <w:r w:rsidR="007312CF">
        <w:rPr>
          <w:rFonts w:cs="Calibri"/>
          <w:b/>
          <w:sz w:val="24"/>
          <w:szCs w:val="24"/>
        </w:rPr>
        <w:t xml:space="preserve"> PUBLICATIONS: </w:t>
      </w:r>
      <w:r w:rsidR="00B821B7">
        <w:rPr>
          <w:rFonts w:cs="Calibri"/>
          <w:b/>
          <w:sz w:val="24"/>
          <w:szCs w:val="24"/>
        </w:rPr>
        <w:t>02</w:t>
      </w:r>
      <w:r w:rsidR="009663D9">
        <w:rPr>
          <w:rFonts w:cs="Calibri"/>
          <w:b/>
          <w:sz w:val="24"/>
          <w:szCs w:val="24"/>
        </w:rPr>
        <w:t xml:space="preserve"> September 2022</w:t>
      </w:r>
    </w:p>
    <w:p w:rsidR="00B95AA9" w:rsidRDefault="00B95AA9" w:rsidP="009663D9">
      <w:pPr>
        <w:pStyle w:val="NoSpacing"/>
        <w:ind w:right="454"/>
        <w:rPr>
          <w:rFonts w:cs="Calibri"/>
          <w:b/>
          <w:sz w:val="24"/>
          <w:szCs w:val="24"/>
        </w:rPr>
      </w:pPr>
    </w:p>
    <w:p w:rsidR="00B821B7" w:rsidRDefault="00B821B7" w:rsidP="00B821B7">
      <w:pPr>
        <w:spacing w:before="100" w:beforeAutospacing="1" w:after="100" w:afterAutospacing="1"/>
        <w:ind w:left="709" w:right="26" w:hanging="709"/>
        <w:rPr>
          <w:b/>
          <w:bCs/>
          <w:lang w:val="en-ZA"/>
        </w:rPr>
      </w:pPr>
      <w:r>
        <w:rPr>
          <w:b/>
          <w:bCs/>
        </w:rPr>
        <w:t>2745.</w:t>
      </w:r>
      <w:r>
        <w:rPr>
          <w:b/>
          <w:bCs/>
        </w:rPr>
        <w:tab/>
        <w:t xml:space="preserve">Dr M </w:t>
      </w:r>
      <w:proofErr w:type="spellStart"/>
      <w:r>
        <w:rPr>
          <w:b/>
          <w:bCs/>
        </w:rPr>
        <w:t>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Gondwe</w:t>
      </w:r>
      <w:proofErr w:type="spellEnd"/>
      <w:r>
        <w:rPr>
          <w:b/>
          <w:bCs/>
        </w:rPr>
        <w:t xml:space="preserve"> (DA) to ask the Minister in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Presidency</w:t>
      </w:r>
      <w:r>
        <w:rPr>
          <w:b/>
          <w:bCs/>
        </w:rPr>
        <w:fldChar w:fldCharType="begin"/>
      </w:r>
      <w:r>
        <w:instrText xml:space="preserve"> XE "</w:instrText>
      </w:r>
      <w:r>
        <w:rPr>
          <w:b/>
          <w:bCs/>
        </w:rPr>
        <w:instrText>Minister in The Presidency</w:instrText>
      </w:r>
      <w:r>
        <w:instrText xml:space="preserve">" </w:instrText>
      </w:r>
      <w:r>
        <w:rPr>
          <w:b/>
          <w:bCs/>
        </w:rPr>
        <w:fldChar w:fldCharType="end"/>
      </w:r>
      <w:r>
        <w:rPr>
          <w:b/>
          <w:bCs/>
        </w:rPr>
        <w:t>:</w:t>
      </w:r>
    </w:p>
    <w:p w:rsidR="009F6566" w:rsidRDefault="00B821B7" w:rsidP="00B821B7">
      <w:pPr>
        <w:spacing w:before="240"/>
        <w:ind w:left="709" w:right="26" w:firstLine="11"/>
        <w:jc w:val="both"/>
      </w:pPr>
      <w:r>
        <w:t xml:space="preserve">(a) By what date does he envisage will a Head of Administration for the Public Service be appointed to manage the career incidents of </w:t>
      </w:r>
      <w:r w:rsidR="0005471C">
        <w:t>(</w:t>
      </w:r>
      <w:proofErr w:type="spellStart"/>
      <w:r w:rsidR="0005471C">
        <w:t>i</w:t>
      </w:r>
      <w:proofErr w:type="spellEnd"/>
      <w:r w:rsidR="0005471C">
        <w:t>) Heads of Department (HODs) and (ii) Directors-General (DGs) and (b) will the specified appointment be done before and/or after the coming into effect of the policy proposal to increase the term of office for HODs and DGs from the existing 5 years to 10 years, subject to performance?</w:t>
      </w:r>
    </w:p>
    <w:p w:rsidR="00B93022" w:rsidRDefault="00B93022" w:rsidP="00B93022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b/>
        </w:rPr>
      </w:pPr>
      <w:r>
        <w:rPr>
          <w:b/>
        </w:rPr>
        <w:t>REPLY</w:t>
      </w:r>
    </w:p>
    <w:p w:rsidR="009F6566" w:rsidRDefault="009F6566" w:rsidP="00B821B7">
      <w:pPr>
        <w:spacing w:before="240"/>
        <w:ind w:left="709" w:right="26" w:firstLine="11"/>
        <w:jc w:val="both"/>
      </w:pPr>
      <w:r>
        <w:t xml:space="preserve">The </w:t>
      </w:r>
      <w:r w:rsidR="00B93022">
        <w:t xml:space="preserve">role of Head of Public Administration was factor into the contract of the </w:t>
      </w:r>
      <w:r>
        <w:t xml:space="preserve">current Director-General in the Presidency and Secretary of the </w:t>
      </w:r>
      <w:r w:rsidR="00B93022">
        <w:t>Cabinet, Ms Phindile Baleni, who was</w:t>
      </w:r>
      <w:r>
        <w:t xml:space="preserve"> </w:t>
      </w:r>
      <w:r w:rsidR="00B93022">
        <w:t xml:space="preserve">assumed this role on </w:t>
      </w:r>
      <w:r>
        <w:t>01 April 2021. However</w:t>
      </w:r>
      <w:proofErr w:type="gramStart"/>
      <w:r>
        <w:t>,  for</w:t>
      </w:r>
      <w:proofErr w:type="gramEnd"/>
      <w:r>
        <w:t xml:space="preserve"> this function to be performed optimally, legislative </w:t>
      </w:r>
      <w:proofErr w:type="spellStart"/>
      <w:r>
        <w:t>ammendments</w:t>
      </w:r>
      <w:proofErr w:type="spellEnd"/>
      <w:r>
        <w:t xml:space="preserve"> are required.  As such, </w:t>
      </w:r>
      <w:r w:rsidR="0005471C">
        <w:t xml:space="preserve">in April 2021, </w:t>
      </w:r>
      <w:r>
        <w:t xml:space="preserve">the Ministry of Public Service and Administration </w:t>
      </w:r>
      <w:r w:rsidR="0005471C">
        <w:t xml:space="preserve">released the </w:t>
      </w:r>
      <w:r w:rsidR="0005471C" w:rsidRPr="0005471C">
        <w:t>Public Service Amendment Bill</w:t>
      </w:r>
      <w:r w:rsidR="00B93022">
        <w:t xml:space="preserve">. This Bill </w:t>
      </w:r>
      <w:r w:rsidR="0005471C" w:rsidRPr="0005471C">
        <w:t>seeks to amend Section 7 of the Public Act</w:t>
      </w:r>
      <w:r w:rsidR="00B93022">
        <w:t xml:space="preserve"> of 1994</w:t>
      </w:r>
      <w:r w:rsidR="0005471C" w:rsidRPr="0005471C">
        <w:t xml:space="preserve"> to align to the </w:t>
      </w:r>
      <w:r w:rsidR="00B93022">
        <w:t xml:space="preserve">proposal of the </w:t>
      </w:r>
      <w:r w:rsidR="0005471C" w:rsidRPr="0005471C">
        <w:t>N</w:t>
      </w:r>
      <w:r w:rsidR="0005471C">
        <w:t xml:space="preserve">ational </w:t>
      </w:r>
      <w:r w:rsidR="0005471C" w:rsidRPr="0005471C">
        <w:t>D</w:t>
      </w:r>
      <w:r w:rsidR="0005471C">
        <w:t xml:space="preserve">evelopment </w:t>
      </w:r>
      <w:r w:rsidR="0005471C" w:rsidRPr="0005471C">
        <w:t>P</w:t>
      </w:r>
      <w:r w:rsidR="00B93022">
        <w:t>lan (NDP) by</w:t>
      </w:r>
      <w:r w:rsidR="0005471C">
        <w:t xml:space="preserve"> providing </w:t>
      </w:r>
      <w:r w:rsidR="0005471C" w:rsidRPr="0005471C">
        <w:t>additional functional responsibilities and powers to the Director-General in the Presidency</w:t>
      </w:r>
      <w:r w:rsidR="0005471C">
        <w:t xml:space="preserve">, among other </w:t>
      </w:r>
      <w:r w:rsidR="00B93022">
        <w:t xml:space="preserve">proposed </w:t>
      </w:r>
      <w:proofErr w:type="spellStart"/>
      <w:r w:rsidR="00B93022">
        <w:t>ammendments</w:t>
      </w:r>
      <w:proofErr w:type="spellEnd"/>
      <w:r w:rsidR="0005471C">
        <w:t xml:space="preserve">. The Bill is still being consulted in the National Economic Development and Labour Council (NEDLAC). After that process, it will be resubmitted to Cabinet and Parliament for final </w:t>
      </w:r>
      <w:r w:rsidR="00B93022">
        <w:t xml:space="preserve">public </w:t>
      </w:r>
      <w:r w:rsidR="0005471C">
        <w:t>consultations using the normal legislative review processes.</w:t>
      </w:r>
    </w:p>
    <w:p w:rsidR="0005471C" w:rsidRDefault="0005471C" w:rsidP="00B821B7">
      <w:pPr>
        <w:spacing w:before="240"/>
        <w:ind w:left="709" w:right="26" w:firstLine="11"/>
        <w:jc w:val="both"/>
      </w:pPr>
      <w:r>
        <w:t>The policy proposal on extendi</w:t>
      </w:r>
      <w:r w:rsidR="00B93022">
        <w:t>ng the term of office of the Heads of Department</w:t>
      </w:r>
      <w:r>
        <w:t>s and D</w:t>
      </w:r>
      <w:r w:rsidR="00B93022">
        <w:t xml:space="preserve">irectors </w:t>
      </w:r>
      <w:r>
        <w:t>G</w:t>
      </w:r>
      <w:r w:rsidR="00B93022">
        <w:t>eneral</w:t>
      </w:r>
      <w:r>
        <w:t xml:space="preserve"> is not yet approved by Cabinet. It may as well form part of the legislative reforms that could be incorporated into the Public Service </w:t>
      </w:r>
      <w:proofErr w:type="spellStart"/>
      <w:r>
        <w:t>Ammendm</w:t>
      </w:r>
      <w:r w:rsidR="00B93022">
        <w:t>ent</w:t>
      </w:r>
      <w:proofErr w:type="spellEnd"/>
      <w:r w:rsidR="00B93022">
        <w:t xml:space="preserve"> Bill since such tenure</w:t>
      </w:r>
      <w:r>
        <w:t xml:space="preserve"> is prescribed in </w:t>
      </w:r>
      <w:r w:rsidR="00B93022">
        <w:t>the Public Service Act, 1994</w:t>
      </w:r>
      <w:r>
        <w:t>.</w:t>
      </w:r>
    </w:p>
    <w:p w:rsidR="00B821B7" w:rsidRDefault="00B821B7" w:rsidP="00B821B7">
      <w:pPr>
        <w:spacing w:before="240"/>
        <w:ind w:left="709" w:right="26" w:firstLine="11"/>
        <w:jc w:val="both"/>
      </w:pPr>
      <w:r>
        <w:tab/>
      </w:r>
      <w:r>
        <w:tab/>
      </w:r>
      <w:r>
        <w:tab/>
      </w:r>
      <w:r>
        <w:tab/>
      </w:r>
      <w:r>
        <w:rPr>
          <w:sz w:val="20"/>
        </w:rPr>
        <w:t>NW3326E</w:t>
      </w:r>
    </w:p>
    <w:p w:rsidR="00683205" w:rsidRDefault="00683205" w:rsidP="00CD0457">
      <w:pPr>
        <w:pStyle w:val="NoSpacing"/>
        <w:ind w:right="454"/>
        <w:rPr>
          <w:rFonts w:cs="Calibri"/>
          <w:b/>
          <w:sz w:val="24"/>
          <w:szCs w:val="24"/>
        </w:rPr>
      </w:pPr>
    </w:p>
    <w:p w:rsidR="0069380B" w:rsidRPr="001901D2" w:rsidRDefault="00BE34A9" w:rsidP="00354C2A">
      <w:pPr>
        <w:spacing w:before="100" w:beforeAutospacing="1" w:after="100" w:afterAutospacing="1"/>
        <w:ind w:left="720" w:hanging="720"/>
        <w:jc w:val="both"/>
        <w:outlineLvl w:val="0"/>
      </w:pPr>
      <w:r>
        <w:t>Thank You.</w:t>
      </w:r>
    </w:p>
    <w:sectPr w:rsidR="0069380B" w:rsidRPr="001901D2" w:rsidSect="00BC40EC">
      <w:pgSz w:w="11906" w:h="16838"/>
      <w:pgMar w:top="567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5D" w:rsidRDefault="00754C5D" w:rsidP="00BB10A8">
      <w:r>
        <w:separator/>
      </w:r>
    </w:p>
  </w:endnote>
  <w:endnote w:type="continuationSeparator" w:id="0">
    <w:p w:rsidR="00754C5D" w:rsidRDefault="00754C5D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5D" w:rsidRDefault="00754C5D" w:rsidP="00BB10A8">
      <w:r>
        <w:separator/>
      </w:r>
    </w:p>
  </w:footnote>
  <w:footnote w:type="continuationSeparator" w:id="0">
    <w:p w:rsidR="00754C5D" w:rsidRDefault="00754C5D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280"/>
    <w:multiLevelType w:val="hybridMultilevel"/>
    <w:tmpl w:val="498AAC5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5486"/>
    <w:multiLevelType w:val="hybridMultilevel"/>
    <w:tmpl w:val="FEB86CA4"/>
    <w:lvl w:ilvl="0" w:tplc="1EB08FA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778E2"/>
    <w:multiLevelType w:val="hybridMultilevel"/>
    <w:tmpl w:val="22FEF1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Uxt7A0NTYwNTQ3srRQ0lEKTi0uzszPAykwrAUAARi5WiwAAAA="/>
  </w:docVars>
  <w:rsids>
    <w:rsidRoot w:val="00F0294B"/>
    <w:rsid w:val="00010499"/>
    <w:rsid w:val="00013F06"/>
    <w:rsid w:val="0003250A"/>
    <w:rsid w:val="0005471C"/>
    <w:rsid w:val="00054A3F"/>
    <w:rsid w:val="00062951"/>
    <w:rsid w:val="000652A0"/>
    <w:rsid w:val="00075462"/>
    <w:rsid w:val="00085B02"/>
    <w:rsid w:val="00087540"/>
    <w:rsid w:val="00093DB8"/>
    <w:rsid w:val="000A0850"/>
    <w:rsid w:val="000B03F6"/>
    <w:rsid w:val="000B264A"/>
    <w:rsid w:val="000B78D1"/>
    <w:rsid w:val="000C2CDE"/>
    <w:rsid w:val="000F0DA6"/>
    <w:rsid w:val="00100D08"/>
    <w:rsid w:val="00112E1A"/>
    <w:rsid w:val="00113DAE"/>
    <w:rsid w:val="00126B12"/>
    <w:rsid w:val="00140A99"/>
    <w:rsid w:val="00165362"/>
    <w:rsid w:val="00176E2C"/>
    <w:rsid w:val="0018271C"/>
    <w:rsid w:val="00194ADC"/>
    <w:rsid w:val="001956D7"/>
    <w:rsid w:val="001A7F9A"/>
    <w:rsid w:val="001B72C6"/>
    <w:rsid w:val="001C1BB7"/>
    <w:rsid w:val="001C4ABE"/>
    <w:rsid w:val="001D7074"/>
    <w:rsid w:val="001E2BF7"/>
    <w:rsid w:val="001E66FB"/>
    <w:rsid w:val="001F192B"/>
    <w:rsid w:val="0020334C"/>
    <w:rsid w:val="00262C54"/>
    <w:rsid w:val="00286D40"/>
    <w:rsid w:val="00287EA7"/>
    <w:rsid w:val="0029765F"/>
    <w:rsid w:val="002A3F89"/>
    <w:rsid w:val="002C5496"/>
    <w:rsid w:val="002D3FBC"/>
    <w:rsid w:val="00306453"/>
    <w:rsid w:val="00330001"/>
    <w:rsid w:val="00354C2A"/>
    <w:rsid w:val="0036785A"/>
    <w:rsid w:val="00370FC5"/>
    <w:rsid w:val="0037378B"/>
    <w:rsid w:val="003940AD"/>
    <w:rsid w:val="003A6E2C"/>
    <w:rsid w:val="003A6F52"/>
    <w:rsid w:val="003B08A3"/>
    <w:rsid w:val="003B1475"/>
    <w:rsid w:val="003C1156"/>
    <w:rsid w:val="003E52AF"/>
    <w:rsid w:val="003F4276"/>
    <w:rsid w:val="003F75DA"/>
    <w:rsid w:val="00400702"/>
    <w:rsid w:val="00401CFB"/>
    <w:rsid w:val="00403E90"/>
    <w:rsid w:val="004075AF"/>
    <w:rsid w:val="004301DE"/>
    <w:rsid w:val="004302B4"/>
    <w:rsid w:val="00450A78"/>
    <w:rsid w:val="00451B62"/>
    <w:rsid w:val="004657C5"/>
    <w:rsid w:val="004719A8"/>
    <w:rsid w:val="00472B04"/>
    <w:rsid w:val="0047536C"/>
    <w:rsid w:val="00475532"/>
    <w:rsid w:val="004B2918"/>
    <w:rsid w:val="004B4568"/>
    <w:rsid w:val="004C6F94"/>
    <w:rsid w:val="004E6A5B"/>
    <w:rsid w:val="004F3E5B"/>
    <w:rsid w:val="0050527A"/>
    <w:rsid w:val="0052318C"/>
    <w:rsid w:val="00525F11"/>
    <w:rsid w:val="00563185"/>
    <w:rsid w:val="00564326"/>
    <w:rsid w:val="00576039"/>
    <w:rsid w:val="005777B4"/>
    <w:rsid w:val="00595694"/>
    <w:rsid w:val="00596B7F"/>
    <w:rsid w:val="005A2E45"/>
    <w:rsid w:val="005C5D65"/>
    <w:rsid w:val="005E1F2F"/>
    <w:rsid w:val="00624B5F"/>
    <w:rsid w:val="00661240"/>
    <w:rsid w:val="00670B8D"/>
    <w:rsid w:val="006772AA"/>
    <w:rsid w:val="00683205"/>
    <w:rsid w:val="0068570C"/>
    <w:rsid w:val="0069380B"/>
    <w:rsid w:val="006A7C73"/>
    <w:rsid w:val="006B74E8"/>
    <w:rsid w:val="006E5370"/>
    <w:rsid w:val="006F15E1"/>
    <w:rsid w:val="006F4D82"/>
    <w:rsid w:val="00713BAC"/>
    <w:rsid w:val="0072144A"/>
    <w:rsid w:val="00726608"/>
    <w:rsid w:val="007312CF"/>
    <w:rsid w:val="00735FD0"/>
    <w:rsid w:val="00737D4D"/>
    <w:rsid w:val="00754C5D"/>
    <w:rsid w:val="00756C32"/>
    <w:rsid w:val="00763E05"/>
    <w:rsid w:val="0076636E"/>
    <w:rsid w:val="00773F59"/>
    <w:rsid w:val="00781E4D"/>
    <w:rsid w:val="007A64B1"/>
    <w:rsid w:val="007C0488"/>
    <w:rsid w:val="007C6E90"/>
    <w:rsid w:val="007D2BBE"/>
    <w:rsid w:val="007F0CAB"/>
    <w:rsid w:val="00826E9C"/>
    <w:rsid w:val="00826FAF"/>
    <w:rsid w:val="0083034D"/>
    <w:rsid w:val="00830C12"/>
    <w:rsid w:val="00835B71"/>
    <w:rsid w:val="00841B3C"/>
    <w:rsid w:val="00843ECE"/>
    <w:rsid w:val="00845BA3"/>
    <w:rsid w:val="00854E86"/>
    <w:rsid w:val="00860333"/>
    <w:rsid w:val="00882151"/>
    <w:rsid w:val="008940DB"/>
    <w:rsid w:val="00897737"/>
    <w:rsid w:val="008A0A82"/>
    <w:rsid w:val="008A37AD"/>
    <w:rsid w:val="008A53E0"/>
    <w:rsid w:val="008A75EF"/>
    <w:rsid w:val="008D4942"/>
    <w:rsid w:val="008D4DC8"/>
    <w:rsid w:val="008E02E8"/>
    <w:rsid w:val="008E34B8"/>
    <w:rsid w:val="008F52D4"/>
    <w:rsid w:val="00901C62"/>
    <w:rsid w:val="00913C3E"/>
    <w:rsid w:val="00923882"/>
    <w:rsid w:val="00932E95"/>
    <w:rsid w:val="00954570"/>
    <w:rsid w:val="009558EE"/>
    <w:rsid w:val="00956684"/>
    <w:rsid w:val="00963AC3"/>
    <w:rsid w:val="009663D9"/>
    <w:rsid w:val="00970FB9"/>
    <w:rsid w:val="00971BC3"/>
    <w:rsid w:val="0097681C"/>
    <w:rsid w:val="00976E5F"/>
    <w:rsid w:val="00987445"/>
    <w:rsid w:val="009942A1"/>
    <w:rsid w:val="00995AE9"/>
    <w:rsid w:val="009B0824"/>
    <w:rsid w:val="009C4F27"/>
    <w:rsid w:val="009D0309"/>
    <w:rsid w:val="009D533B"/>
    <w:rsid w:val="009E4A23"/>
    <w:rsid w:val="009F5AB0"/>
    <w:rsid w:val="009F6566"/>
    <w:rsid w:val="00A07727"/>
    <w:rsid w:val="00A1519D"/>
    <w:rsid w:val="00A24A79"/>
    <w:rsid w:val="00A26B09"/>
    <w:rsid w:val="00A327A0"/>
    <w:rsid w:val="00A509CD"/>
    <w:rsid w:val="00A52DC7"/>
    <w:rsid w:val="00A53143"/>
    <w:rsid w:val="00A57475"/>
    <w:rsid w:val="00A73E7F"/>
    <w:rsid w:val="00A81E69"/>
    <w:rsid w:val="00A822E3"/>
    <w:rsid w:val="00A8569F"/>
    <w:rsid w:val="00A9782A"/>
    <w:rsid w:val="00AA2C26"/>
    <w:rsid w:val="00AA4B8A"/>
    <w:rsid w:val="00AE1212"/>
    <w:rsid w:val="00AF5369"/>
    <w:rsid w:val="00B268E9"/>
    <w:rsid w:val="00B31532"/>
    <w:rsid w:val="00B4077F"/>
    <w:rsid w:val="00B821B7"/>
    <w:rsid w:val="00B93022"/>
    <w:rsid w:val="00B95AA9"/>
    <w:rsid w:val="00BA12AB"/>
    <w:rsid w:val="00BB10A8"/>
    <w:rsid w:val="00BB2811"/>
    <w:rsid w:val="00BC40EC"/>
    <w:rsid w:val="00BC513B"/>
    <w:rsid w:val="00BD3989"/>
    <w:rsid w:val="00BE34A9"/>
    <w:rsid w:val="00BE44DF"/>
    <w:rsid w:val="00BE799D"/>
    <w:rsid w:val="00BF1338"/>
    <w:rsid w:val="00BF4BE2"/>
    <w:rsid w:val="00BF5114"/>
    <w:rsid w:val="00BF71DE"/>
    <w:rsid w:val="00C020F0"/>
    <w:rsid w:val="00C235F5"/>
    <w:rsid w:val="00C35289"/>
    <w:rsid w:val="00C42FEB"/>
    <w:rsid w:val="00C50FA2"/>
    <w:rsid w:val="00C51A4E"/>
    <w:rsid w:val="00C527E7"/>
    <w:rsid w:val="00C55DCC"/>
    <w:rsid w:val="00C63EC0"/>
    <w:rsid w:val="00C7601D"/>
    <w:rsid w:val="00C85B15"/>
    <w:rsid w:val="00C948EC"/>
    <w:rsid w:val="00C950BA"/>
    <w:rsid w:val="00C967BF"/>
    <w:rsid w:val="00C96ADA"/>
    <w:rsid w:val="00CA1C73"/>
    <w:rsid w:val="00CB3FE3"/>
    <w:rsid w:val="00CD0457"/>
    <w:rsid w:val="00CD0E87"/>
    <w:rsid w:val="00CE1308"/>
    <w:rsid w:val="00CE644B"/>
    <w:rsid w:val="00D14BAC"/>
    <w:rsid w:val="00D250C9"/>
    <w:rsid w:val="00D310C8"/>
    <w:rsid w:val="00D419E5"/>
    <w:rsid w:val="00D53E02"/>
    <w:rsid w:val="00D60476"/>
    <w:rsid w:val="00D9752C"/>
    <w:rsid w:val="00DA3DA0"/>
    <w:rsid w:val="00DD2E1C"/>
    <w:rsid w:val="00DD5CE9"/>
    <w:rsid w:val="00DE0F3F"/>
    <w:rsid w:val="00DE3361"/>
    <w:rsid w:val="00DE4DB6"/>
    <w:rsid w:val="00DE613F"/>
    <w:rsid w:val="00DF0E74"/>
    <w:rsid w:val="00DF310B"/>
    <w:rsid w:val="00DF43A5"/>
    <w:rsid w:val="00E03B74"/>
    <w:rsid w:val="00E12ED9"/>
    <w:rsid w:val="00E25A44"/>
    <w:rsid w:val="00E279C4"/>
    <w:rsid w:val="00E32C97"/>
    <w:rsid w:val="00E33A1B"/>
    <w:rsid w:val="00E33BC3"/>
    <w:rsid w:val="00E375FA"/>
    <w:rsid w:val="00E45EC6"/>
    <w:rsid w:val="00E51BEC"/>
    <w:rsid w:val="00E53471"/>
    <w:rsid w:val="00E61013"/>
    <w:rsid w:val="00E845FB"/>
    <w:rsid w:val="00EA5134"/>
    <w:rsid w:val="00EB215D"/>
    <w:rsid w:val="00EB4F61"/>
    <w:rsid w:val="00EB6614"/>
    <w:rsid w:val="00EB70D2"/>
    <w:rsid w:val="00ED3016"/>
    <w:rsid w:val="00EE064B"/>
    <w:rsid w:val="00EF3540"/>
    <w:rsid w:val="00EF6309"/>
    <w:rsid w:val="00F01EE2"/>
    <w:rsid w:val="00F0294B"/>
    <w:rsid w:val="00F03D70"/>
    <w:rsid w:val="00F05304"/>
    <w:rsid w:val="00F2472A"/>
    <w:rsid w:val="00F25C62"/>
    <w:rsid w:val="00F302DA"/>
    <w:rsid w:val="00F359B5"/>
    <w:rsid w:val="00F37C0C"/>
    <w:rsid w:val="00F5751D"/>
    <w:rsid w:val="00F6080D"/>
    <w:rsid w:val="00F76546"/>
    <w:rsid w:val="00F777BB"/>
    <w:rsid w:val="00F77F3F"/>
    <w:rsid w:val="00F97BBF"/>
    <w:rsid w:val="00FA5214"/>
    <w:rsid w:val="00FB1FB5"/>
    <w:rsid w:val="00FE0F33"/>
    <w:rsid w:val="00FF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19E5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312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450A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9FF4-8532-40B9-AD51-381DB228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USER</cp:lastModifiedBy>
  <cp:revision>2</cp:revision>
  <cp:lastPrinted>2021-05-20T07:30:00Z</cp:lastPrinted>
  <dcterms:created xsi:type="dcterms:W3CDTF">2022-11-18T12:14:00Z</dcterms:created>
  <dcterms:modified xsi:type="dcterms:W3CDTF">2022-11-18T12:14:00Z</dcterms:modified>
</cp:coreProperties>
</file>