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BC4" w:rsidRPr="00FE0598" w:rsidRDefault="00485BC4" w:rsidP="00FE0598">
      <w:pPr>
        <w:pStyle w:val="BodyText"/>
        <w:rPr>
          <w:rFonts w:ascii="Times New Roman"/>
          <w:sz w:val="20"/>
          <w:szCs w:val="20"/>
        </w:rPr>
      </w:pPr>
    </w:p>
    <w:p w:rsidR="00485BC4" w:rsidRPr="00FE0598" w:rsidRDefault="00485BC4" w:rsidP="00FE0598">
      <w:pPr>
        <w:pStyle w:val="BodyText"/>
        <w:ind w:left="100"/>
        <w:rPr>
          <w:rFonts w:ascii="Times New Roman"/>
          <w:sz w:val="20"/>
          <w:szCs w:val="20"/>
        </w:rPr>
      </w:pPr>
    </w:p>
    <w:p w:rsidR="00485BC4" w:rsidRPr="00FE0598" w:rsidRDefault="00485BC4" w:rsidP="00FE0598">
      <w:pPr>
        <w:pStyle w:val="BodyText"/>
        <w:rPr>
          <w:rFonts w:ascii="Times New Roman"/>
          <w:sz w:val="20"/>
          <w:szCs w:val="20"/>
        </w:rPr>
      </w:pPr>
    </w:p>
    <w:p w:rsidR="00485BC4" w:rsidRPr="00FE0598" w:rsidRDefault="008E337F" w:rsidP="00FE0598">
      <w:pPr>
        <w:pStyle w:val="Heading1"/>
        <w:ind w:left="3571" w:right="3586"/>
        <w:jc w:val="left"/>
        <w:rPr>
          <w:sz w:val="20"/>
          <w:szCs w:val="20"/>
        </w:rPr>
      </w:pPr>
      <w:r w:rsidRPr="00FE0598">
        <w:rPr>
          <w:sz w:val="20"/>
          <w:szCs w:val="20"/>
        </w:rPr>
        <w:t>NATIONAL ASSEMBLY FOR WRITTEN REPLY QUESTION 2743</w:t>
      </w:r>
    </w:p>
    <w:p w:rsidR="00485BC4" w:rsidRPr="00FE0598" w:rsidRDefault="008E337F" w:rsidP="00FE0598">
      <w:pPr>
        <w:ind w:left="1113" w:right="1128"/>
        <w:rPr>
          <w:b/>
          <w:sz w:val="20"/>
          <w:szCs w:val="20"/>
        </w:rPr>
      </w:pPr>
      <w:r w:rsidRPr="00FE0598">
        <w:rPr>
          <w:b/>
          <w:sz w:val="20"/>
          <w:szCs w:val="20"/>
        </w:rPr>
        <w:t>DATE OF PUBLICATION OF INTERNAL QUESTION PAPER: 03/12/2021 INTERNAL QUESTION PAPER NO 31 OF 2021</w:t>
      </w:r>
    </w:p>
    <w:p w:rsidR="00FE0598" w:rsidRDefault="00FE0598" w:rsidP="00FE0598">
      <w:pPr>
        <w:ind w:left="100"/>
        <w:rPr>
          <w:b/>
          <w:sz w:val="20"/>
          <w:szCs w:val="20"/>
        </w:rPr>
      </w:pPr>
    </w:p>
    <w:p w:rsidR="00485BC4" w:rsidRPr="00FE0598" w:rsidRDefault="008E337F" w:rsidP="00FE0598">
      <w:pPr>
        <w:ind w:left="100"/>
        <w:rPr>
          <w:b/>
          <w:sz w:val="20"/>
          <w:szCs w:val="20"/>
        </w:rPr>
      </w:pPr>
      <w:r w:rsidRPr="00FE0598">
        <w:rPr>
          <w:b/>
          <w:sz w:val="20"/>
          <w:szCs w:val="20"/>
        </w:rPr>
        <w:t>Mr S L Ngcobo (IFP) to ask the Minister of Higher Education, Science and</w:t>
      </w:r>
      <w:r w:rsidRPr="00FE0598">
        <w:rPr>
          <w:b/>
          <w:sz w:val="20"/>
          <w:szCs w:val="20"/>
        </w:rPr>
        <w:t xml:space="preserve"> Innovation:</w:t>
      </w:r>
    </w:p>
    <w:p w:rsidR="00485BC4" w:rsidRPr="00FE0598" w:rsidRDefault="00485BC4" w:rsidP="00FE0598">
      <w:pPr>
        <w:pStyle w:val="BodyText"/>
        <w:rPr>
          <w:b/>
          <w:sz w:val="20"/>
          <w:szCs w:val="20"/>
        </w:rPr>
      </w:pPr>
    </w:p>
    <w:p w:rsidR="00485BC4" w:rsidRPr="00FE0598" w:rsidRDefault="008E337F" w:rsidP="00FE0598">
      <w:pPr>
        <w:pStyle w:val="ListParagraph"/>
        <w:numPr>
          <w:ilvl w:val="0"/>
          <w:numId w:val="2"/>
        </w:numPr>
        <w:tabs>
          <w:tab w:val="left" w:pos="1541"/>
        </w:tabs>
        <w:ind w:right="119"/>
        <w:rPr>
          <w:sz w:val="20"/>
          <w:szCs w:val="20"/>
        </w:rPr>
      </w:pPr>
      <w:r w:rsidRPr="00FE0598">
        <w:rPr>
          <w:sz w:val="20"/>
          <w:szCs w:val="20"/>
        </w:rPr>
        <w:t>Whether a certain student (name and details furnished) is eligible for funding by the National Student Financial Aid Scheme for the current financial year, if not, what is the position in this regard; if</w:t>
      </w:r>
      <w:r w:rsidRPr="00FE0598">
        <w:rPr>
          <w:spacing w:val="2"/>
          <w:sz w:val="20"/>
          <w:szCs w:val="20"/>
        </w:rPr>
        <w:t xml:space="preserve"> </w:t>
      </w:r>
      <w:r w:rsidRPr="00FE0598">
        <w:rPr>
          <w:sz w:val="20"/>
          <w:szCs w:val="20"/>
        </w:rPr>
        <w:t>so,</w:t>
      </w:r>
    </w:p>
    <w:p w:rsidR="00485BC4" w:rsidRPr="00FE0598" w:rsidRDefault="00485BC4" w:rsidP="00FE0598">
      <w:pPr>
        <w:pStyle w:val="BodyText"/>
        <w:rPr>
          <w:sz w:val="20"/>
          <w:szCs w:val="20"/>
        </w:rPr>
      </w:pPr>
    </w:p>
    <w:p w:rsidR="00485BC4" w:rsidRPr="00FE0598" w:rsidRDefault="008E337F" w:rsidP="00FE0598">
      <w:pPr>
        <w:pStyle w:val="ListParagraph"/>
        <w:numPr>
          <w:ilvl w:val="0"/>
          <w:numId w:val="2"/>
        </w:numPr>
        <w:tabs>
          <w:tab w:val="left" w:pos="1541"/>
          <w:tab w:val="left" w:pos="8021"/>
        </w:tabs>
        <w:ind w:right="118"/>
        <w:rPr>
          <w:b/>
          <w:sz w:val="20"/>
          <w:szCs w:val="20"/>
        </w:rPr>
      </w:pPr>
      <w:r w:rsidRPr="00FE0598">
        <w:rPr>
          <w:sz w:val="20"/>
          <w:szCs w:val="20"/>
        </w:rPr>
        <w:t>has the specified person has rece</w:t>
      </w:r>
      <w:r w:rsidRPr="00FE0598">
        <w:rPr>
          <w:sz w:val="20"/>
          <w:szCs w:val="20"/>
        </w:rPr>
        <w:t>ived all funds due to him; if not, why not; if so, on</w:t>
      </w:r>
      <w:r w:rsidRPr="00FE0598">
        <w:rPr>
          <w:spacing w:val="-1"/>
          <w:sz w:val="20"/>
          <w:szCs w:val="20"/>
        </w:rPr>
        <w:t xml:space="preserve"> </w:t>
      </w:r>
      <w:r w:rsidRPr="00FE0598">
        <w:rPr>
          <w:sz w:val="20"/>
          <w:szCs w:val="20"/>
        </w:rPr>
        <w:t>what</w:t>
      </w:r>
      <w:r w:rsidRPr="00FE0598">
        <w:rPr>
          <w:spacing w:val="2"/>
          <w:sz w:val="20"/>
          <w:szCs w:val="20"/>
        </w:rPr>
        <w:t xml:space="preserve"> </w:t>
      </w:r>
      <w:r w:rsidRPr="00FE0598">
        <w:rPr>
          <w:sz w:val="20"/>
          <w:szCs w:val="20"/>
        </w:rPr>
        <w:t>date?</w:t>
      </w:r>
      <w:r w:rsidRPr="00FE0598">
        <w:rPr>
          <w:sz w:val="20"/>
          <w:szCs w:val="20"/>
        </w:rPr>
        <w:tab/>
      </w:r>
      <w:r w:rsidRPr="00FE0598">
        <w:rPr>
          <w:b/>
          <w:sz w:val="20"/>
          <w:szCs w:val="20"/>
        </w:rPr>
        <w:t>NW3258E</w:t>
      </w:r>
    </w:p>
    <w:p w:rsidR="00485BC4" w:rsidRPr="00FE0598" w:rsidRDefault="008E337F" w:rsidP="00FE0598">
      <w:pPr>
        <w:pStyle w:val="Heading1"/>
        <w:jc w:val="left"/>
        <w:rPr>
          <w:sz w:val="20"/>
          <w:szCs w:val="20"/>
        </w:rPr>
      </w:pPr>
      <w:r w:rsidRPr="00FE0598">
        <w:rPr>
          <w:sz w:val="20"/>
          <w:szCs w:val="20"/>
        </w:rPr>
        <w:t>REPLY:</w:t>
      </w:r>
    </w:p>
    <w:p w:rsidR="00485BC4" w:rsidRPr="00FE0598" w:rsidRDefault="00485BC4" w:rsidP="00FE0598">
      <w:pPr>
        <w:pStyle w:val="BodyText"/>
        <w:rPr>
          <w:b/>
          <w:sz w:val="20"/>
          <w:szCs w:val="20"/>
        </w:rPr>
      </w:pPr>
    </w:p>
    <w:p w:rsidR="00485BC4" w:rsidRPr="00FE0598" w:rsidRDefault="008E337F" w:rsidP="00FE0598">
      <w:pPr>
        <w:pStyle w:val="ListParagraph"/>
        <w:numPr>
          <w:ilvl w:val="0"/>
          <w:numId w:val="1"/>
        </w:numPr>
        <w:tabs>
          <w:tab w:val="left" w:pos="821"/>
        </w:tabs>
        <w:rPr>
          <w:sz w:val="20"/>
          <w:szCs w:val="20"/>
        </w:rPr>
      </w:pPr>
      <w:r w:rsidRPr="00FE0598">
        <w:rPr>
          <w:sz w:val="20"/>
          <w:szCs w:val="20"/>
        </w:rPr>
        <w:t xml:space="preserve">Mr VB Ntuli is funding eligible for the 2021 academic year. Mr VB Ntuli was funded on 6 December 2021. The delay in funding for this student was as a result of the qualification that the student is registered for. The qualification had surpassed </w:t>
      </w:r>
      <w:r w:rsidRPr="00FE0598">
        <w:rPr>
          <w:spacing w:val="-2"/>
          <w:sz w:val="20"/>
          <w:szCs w:val="20"/>
        </w:rPr>
        <w:t xml:space="preserve">its </w:t>
      </w:r>
      <w:r w:rsidRPr="00FE0598">
        <w:rPr>
          <w:sz w:val="20"/>
          <w:szCs w:val="20"/>
        </w:rPr>
        <w:t>last d</w:t>
      </w:r>
      <w:r w:rsidRPr="00FE0598">
        <w:rPr>
          <w:sz w:val="20"/>
          <w:szCs w:val="20"/>
        </w:rPr>
        <w:t xml:space="preserve">ate of achievement on the National Qualifications Framework. Mangosuthu University </w:t>
      </w:r>
      <w:r w:rsidRPr="00FE0598">
        <w:rPr>
          <w:spacing w:val="-3"/>
          <w:sz w:val="20"/>
          <w:szCs w:val="20"/>
        </w:rPr>
        <w:t xml:space="preserve">of </w:t>
      </w:r>
      <w:r w:rsidRPr="00FE0598">
        <w:rPr>
          <w:sz w:val="20"/>
          <w:szCs w:val="20"/>
        </w:rPr>
        <w:t>Technology requested an extension in this regard from the South African Qualifications Authority (SAQA). The approved extension from SAQA was communicated to NSFAS</w:t>
      </w:r>
      <w:r w:rsidRPr="00FE0598">
        <w:rPr>
          <w:spacing w:val="-20"/>
          <w:sz w:val="20"/>
          <w:szCs w:val="20"/>
        </w:rPr>
        <w:t xml:space="preserve"> </w:t>
      </w:r>
      <w:r w:rsidRPr="00FE0598">
        <w:rPr>
          <w:sz w:val="20"/>
          <w:szCs w:val="20"/>
        </w:rPr>
        <w:t>on</w:t>
      </w:r>
    </w:p>
    <w:p w:rsidR="00485BC4" w:rsidRPr="00FE0598" w:rsidRDefault="008E337F" w:rsidP="00FE0598">
      <w:pPr>
        <w:pStyle w:val="BodyText"/>
        <w:ind w:left="820" w:right="115"/>
        <w:rPr>
          <w:sz w:val="20"/>
          <w:szCs w:val="20"/>
        </w:rPr>
      </w:pPr>
      <w:r w:rsidRPr="00FE0598">
        <w:rPr>
          <w:sz w:val="20"/>
          <w:szCs w:val="20"/>
        </w:rPr>
        <w:t xml:space="preserve">23 </w:t>
      </w:r>
      <w:r w:rsidRPr="00FE0598">
        <w:rPr>
          <w:sz w:val="20"/>
          <w:szCs w:val="20"/>
        </w:rPr>
        <w:t>November 2021. The affected qualification records were updated on the NSFAS system on 24 November 2021 and a listing of all affected students was submitted to the NSFAS ICT department for reprocessing by the system on 24 November 2021. Mr VB Ntuli</w:t>
      </w:r>
      <w:r w:rsidRPr="00FE0598">
        <w:rPr>
          <w:spacing w:val="-2"/>
          <w:sz w:val="20"/>
          <w:szCs w:val="20"/>
        </w:rPr>
        <w:t xml:space="preserve"> </w:t>
      </w:r>
      <w:r w:rsidRPr="00FE0598">
        <w:rPr>
          <w:sz w:val="20"/>
          <w:szCs w:val="20"/>
        </w:rPr>
        <w:t>registration</w:t>
      </w:r>
      <w:r w:rsidRPr="00FE0598">
        <w:rPr>
          <w:spacing w:val="-11"/>
          <w:sz w:val="20"/>
          <w:szCs w:val="20"/>
        </w:rPr>
        <w:t xml:space="preserve"> </w:t>
      </w:r>
      <w:r w:rsidRPr="00FE0598">
        <w:rPr>
          <w:sz w:val="20"/>
          <w:szCs w:val="20"/>
        </w:rPr>
        <w:t>record</w:t>
      </w:r>
      <w:r w:rsidRPr="00FE0598">
        <w:rPr>
          <w:spacing w:val="-10"/>
          <w:sz w:val="20"/>
          <w:szCs w:val="20"/>
        </w:rPr>
        <w:t xml:space="preserve"> </w:t>
      </w:r>
      <w:r w:rsidRPr="00FE0598">
        <w:rPr>
          <w:sz w:val="20"/>
          <w:szCs w:val="20"/>
        </w:rPr>
        <w:t>(and</w:t>
      </w:r>
      <w:r w:rsidRPr="00FE0598">
        <w:rPr>
          <w:spacing w:val="-9"/>
          <w:sz w:val="20"/>
          <w:szCs w:val="20"/>
        </w:rPr>
        <w:t xml:space="preserve"> </w:t>
      </w:r>
      <w:r w:rsidRPr="00FE0598">
        <w:rPr>
          <w:sz w:val="20"/>
          <w:szCs w:val="20"/>
        </w:rPr>
        <w:t>all</w:t>
      </w:r>
      <w:r w:rsidRPr="00FE0598">
        <w:rPr>
          <w:spacing w:val="-9"/>
          <w:sz w:val="20"/>
          <w:szCs w:val="20"/>
        </w:rPr>
        <w:t xml:space="preserve"> </w:t>
      </w:r>
      <w:r w:rsidRPr="00FE0598">
        <w:rPr>
          <w:sz w:val="20"/>
          <w:szCs w:val="20"/>
        </w:rPr>
        <w:t>other</w:t>
      </w:r>
      <w:r w:rsidRPr="00FE0598">
        <w:rPr>
          <w:spacing w:val="-9"/>
          <w:sz w:val="20"/>
          <w:szCs w:val="20"/>
        </w:rPr>
        <w:t xml:space="preserve"> </w:t>
      </w:r>
      <w:r w:rsidRPr="00FE0598">
        <w:rPr>
          <w:sz w:val="20"/>
          <w:szCs w:val="20"/>
        </w:rPr>
        <w:t>students</w:t>
      </w:r>
      <w:r w:rsidRPr="00FE0598">
        <w:rPr>
          <w:spacing w:val="-11"/>
          <w:sz w:val="20"/>
          <w:szCs w:val="20"/>
        </w:rPr>
        <w:t xml:space="preserve"> </w:t>
      </w:r>
      <w:r w:rsidRPr="00FE0598">
        <w:rPr>
          <w:sz w:val="20"/>
          <w:szCs w:val="20"/>
        </w:rPr>
        <w:t>affected)</w:t>
      </w:r>
      <w:r w:rsidRPr="00FE0598">
        <w:rPr>
          <w:spacing w:val="-9"/>
          <w:sz w:val="20"/>
          <w:szCs w:val="20"/>
        </w:rPr>
        <w:t xml:space="preserve"> </w:t>
      </w:r>
      <w:r w:rsidRPr="00FE0598">
        <w:rPr>
          <w:sz w:val="20"/>
          <w:szCs w:val="20"/>
        </w:rPr>
        <w:t>was</w:t>
      </w:r>
      <w:r w:rsidRPr="00FE0598">
        <w:rPr>
          <w:spacing w:val="-8"/>
          <w:sz w:val="20"/>
          <w:szCs w:val="20"/>
        </w:rPr>
        <w:t xml:space="preserve"> </w:t>
      </w:r>
      <w:r w:rsidRPr="00FE0598">
        <w:rPr>
          <w:sz w:val="20"/>
          <w:szCs w:val="20"/>
        </w:rPr>
        <w:t>reprocessed</w:t>
      </w:r>
      <w:r w:rsidRPr="00FE0598">
        <w:rPr>
          <w:spacing w:val="-11"/>
          <w:sz w:val="20"/>
          <w:szCs w:val="20"/>
        </w:rPr>
        <w:t xml:space="preserve"> </w:t>
      </w:r>
      <w:r w:rsidRPr="00FE0598">
        <w:rPr>
          <w:sz w:val="20"/>
          <w:szCs w:val="20"/>
        </w:rPr>
        <w:t>on</w:t>
      </w:r>
      <w:r w:rsidRPr="00FE0598">
        <w:rPr>
          <w:spacing w:val="-9"/>
          <w:sz w:val="20"/>
          <w:szCs w:val="20"/>
        </w:rPr>
        <w:t xml:space="preserve"> </w:t>
      </w:r>
      <w:r w:rsidRPr="00FE0598">
        <w:rPr>
          <w:sz w:val="20"/>
          <w:szCs w:val="20"/>
        </w:rPr>
        <w:t>6</w:t>
      </w:r>
      <w:r w:rsidRPr="00FE0598">
        <w:rPr>
          <w:spacing w:val="-8"/>
          <w:sz w:val="20"/>
          <w:szCs w:val="20"/>
        </w:rPr>
        <w:t xml:space="preserve"> </w:t>
      </w:r>
      <w:r w:rsidRPr="00FE0598">
        <w:rPr>
          <w:sz w:val="20"/>
          <w:szCs w:val="20"/>
        </w:rPr>
        <w:t>December 2021.</w:t>
      </w:r>
    </w:p>
    <w:p w:rsidR="00485BC4" w:rsidRPr="00FE0598" w:rsidRDefault="00485BC4" w:rsidP="00FE0598">
      <w:pPr>
        <w:pStyle w:val="BodyText"/>
        <w:rPr>
          <w:sz w:val="20"/>
          <w:szCs w:val="20"/>
        </w:rPr>
      </w:pPr>
    </w:p>
    <w:p w:rsidR="00485BC4" w:rsidRPr="00FE0598" w:rsidRDefault="008E337F" w:rsidP="00FE0598">
      <w:pPr>
        <w:pStyle w:val="ListParagraph"/>
        <w:numPr>
          <w:ilvl w:val="0"/>
          <w:numId w:val="1"/>
        </w:numPr>
        <w:tabs>
          <w:tab w:val="left" w:pos="821"/>
        </w:tabs>
        <w:ind w:right="117"/>
        <w:rPr>
          <w:sz w:val="20"/>
          <w:szCs w:val="20"/>
        </w:rPr>
      </w:pPr>
      <w:r w:rsidRPr="00FE0598">
        <w:rPr>
          <w:sz w:val="20"/>
          <w:szCs w:val="20"/>
        </w:rPr>
        <w:t>No disbursements have been made for Mr VB Ntuli as yet given the very recent acceptance of the registration</w:t>
      </w:r>
      <w:r w:rsidRPr="00FE0598">
        <w:rPr>
          <w:spacing w:val="-3"/>
          <w:sz w:val="20"/>
          <w:szCs w:val="20"/>
        </w:rPr>
        <w:t xml:space="preserve"> </w:t>
      </w:r>
      <w:r w:rsidRPr="00FE0598">
        <w:rPr>
          <w:sz w:val="20"/>
          <w:szCs w:val="20"/>
        </w:rPr>
        <w:t>record.</w:t>
      </w:r>
    </w:p>
    <w:sectPr w:rsidR="00485BC4" w:rsidRPr="00FE0598" w:rsidSect="00485BC4">
      <w:pgSz w:w="12240" w:h="15840"/>
      <w:pgMar w:top="1360" w:right="1320" w:bottom="280" w:left="13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1E4127"/>
    <w:multiLevelType w:val="hybridMultilevel"/>
    <w:tmpl w:val="B2305740"/>
    <w:lvl w:ilvl="0" w:tplc="CE3A0170">
      <w:start w:val="1"/>
      <w:numFmt w:val="decimal"/>
      <w:lvlText w:val="(%1)"/>
      <w:lvlJc w:val="left"/>
      <w:pPr>
        <w:ind w:left="1540" w:hanging="720"/>
        <w:jc w:val="left"/>
      </w:pPr>
      <w:rPr>
        <w:rFonts w:ascii="Arial" w:eastAsia="Arial" w:hAnsi="Arial" w:cs="Arial" w:hint="default"/>
        <w:w w:val="100"/>
        <w:sz w:val="20"/>
        <w:szCs w:val="20"/>
        <w:lang w:val="en-US" w:eastAsia="en-US" w:bidi="en-US"/>
      </w:rPr>
    </w:lvl>
    <w:lvl w:ilvl="1" w:tplc="751E7456">
      <w:numFmt w:val="bullet"/>
      <w:lvlText w:val="•"/>
      <w:lvlJc w:val="left"/>
      <w:pPr>
        <w:ind w:left="2344" w:hanging="720"/>
      </w:pPr>
      <w:rPr>
        <w:rFonts w:hint="default"/>
        <w:lang w:val="en-US" w:eastAsia="en-US" w:bidi="en-US"/>
      </w:rPr>
    </w:lvl>
    <w:lvl w:ilvl="2" w:tplc="99C225DE">
      <w:numFmt w:val="bullet"/>
      <w:lvlText w:val="•"/>
      <w:lvlJc w:val="left"/>
      <w:pPr>
        <w:ind w:left="3148" w:hanging="720"/>
      </w:pPr>
      <w:rPr>
        <w:rFonts w:hint="default"/>
        <w:lang w:val="en-US" w:eastAsia="en-US" w:bidi="en-US"/>
      </w:rPr>
    </w:lvl>
    <w:lvl w:ilvl="3" w:tplc="0D5CBFF8">
      <w:numFmt w:val="bullet"/>
      <w:lvlText w:val="•"/>
      <w:lvlJc w:val="left"/>
      <w:pPr>
        <w:ind w:left="3952" w:hanging="720"/>
      </w:pPr>
      <w:rPr>
        <w:rFonts w:hint="default"/>
        <w:lang w:val="en-US" w:eastAsia="en-US" w:bidi="en-US"/>
      </w:rPr>
    </w:lvl>
    <w:lvl w:ilvl="4" w:tplc="204A01B4">
      <w:numFmt w:val="bullet"/>
      <w:lvlText w:val="•"/>
      <w:lvlJc w:val="left"/>
      <w:pPr>
        <w:ind w:left="4756" w:hanging="720"/>
      </w:pPr>
      <w:rPr>
        <w:rFonts w:hint="default"/>
        <w:lang w:val="en-US" w:eastAsia="en-US" w:bidi="en-US"/>
      </w:rPr>
    </w:lvl>
    <w:lvl w:ilvl="5" w:tplc="D4566C84">
      <w:numFmt w:val="bullet"/>
      <w:lvlText w:val="•"/>
      <w:lvlJc w:val="left"/>
      <w:pPr>
        <w:ind w:left="5560" w:hanging="720"/>
      </w:pPr>
      <w:rPr>
        <w:rFonts w:hint="default"/>
        <w:lang w:val="en-US" w:eastAsia="en-US" w:bidi="en-US"/>
      </w:rPr>
    </w:lvl>
    <w:lvl w:ilvl="6" w:tplc="8CD2BEE0">
      <w:numFmt w:val="bullet"/>
      <w:lvlText w:val="•"/>
      <w:lvlJc w:val="left"/>
      <w:pPr>
        <w:ind w:left="6364" w:hanging="720"/>
      </w:pPr>
      <w:rPr>
        <w:rFonts w:hint="default"/>
        <w:lang w:val="en-US" w:eastAsia="en-US" w:bidi="en-US"/>
      </w:rPr>
    </w:lvl>
    <w:lvl w:ilvl="7" w:tplc="3606CF54">
      <w:numFmt w:val="bullet"/>
      <w:lvlText w:val="•"/>
      <w:lvlJc w:val="left"/>
      <w:pPr>
        <w:ind w:left="7168" w:hanging="720"/>
      </w:pPr>
      <w:rPr>
        <w:rFonts w:hint="default"/>
        <w:lang w:val="en-US" w:eastAsia="en-US" w:bidi="en-US"/>
      </w:rPr>
    </w:lvl>
    <w:lvl w:ilvl="8" w:tplc="857C5738">
      <w:numFmt w:val="bullet"/>
      <w:lvlText w:val="•"/>
      <w:lvlJc w:val="left"/>
      <w:pPr>
        <w:ind w:left="7972" w:hanging="720"/>
      </w:pPr>
      <w:rPr>
        <w:rFonts w:hint="default"/>
        <w:lang w:val="en-US" w:eastAsia="en-US" w:bidi="en-US"/>
      </w:rPr>
    </w:lvl>
  </w:abstractNum>
  <w:abstractNum w:abstractNumId="1">
    <w:nsid w:val="6EF27C72"/>
    <w:multiLevelType w:val="hybridMultilevel"/>
    <w:tmpl w:val="D17C05BA"/>
    <w:lvl w:ilvl="0" w:tplc="2D928DA2">
      <w:start w:val="1"/>
      <w:numFmt w:val="decimal"/>
      <w:lvlText w:val="%1."/>
      <w:lvlJc w:val="left"/>
      <w:pPr>
        <w:ind w:left="820" w:hanging="360"/>
        <w:jc w:val="left"/>
      </w:pPr>
      <w:rPr>
        <w:rFonts w:ascii="Arial" w:eastAsia="Arial" w:hAnsi="Arial" w:cs="Arial" w:hint="default"/>
        <w:spacing w:val="-1"/>
        <w:w w:val="100"/>
        <w:sz w:val="20"/>
        <w:szCs w:val="20"/>
        <w:lang w:val="en-US" w:eastAsia="en-US" w:bidi="en-US"/>
      </w:rPr>
    </w:lvl>
    <w:lvl w:ilvl="1" w:tplc="DD4AF01E">
      <w:numFmt w:val="bullet"/>
      <w:lvlText w:val="•"/>
      <w:lvlJc w:val="left"/>
      <w:pPr>
        <w:ind w:left="1696" w:hanging="360"/>
      </w:pPr>
      <w:rPr>
        <w:rFonts w:hint="default"/>
        <w:lang w:val="en-US" w:eastAsia="en-US" w:bidi="en-US"/>
      </w:rPr>
    </w:lvl>
    <w:lvl w:ilvl="2" w:tplc="47027BE2">
      <w:numFmt w:val="bullet"/>
      <w:lvlText w:val="•"/>
      <w:lvlJc w:val="left"/>
      <w:pPr>
        <w:ind w:left="2572" w:hanging="360"/>
      </w:pPr>
      <w:rPr>
        <w:rFonts w:hint="default"/>
        <w:lang w:val="en-US" w:eastAsia="en-US" w:bidi="en-US"/>
      </w:rPr>
    </w:lvl>
    <w:lvl w:ilvl="3" w:tplc="33A80446">
      <w:numFmt w:val="bullet"/>
      <w:lvlText w:val="•"/>
      <w:lvlJc w:val="left"/>
      <w:pPr>
        <w:ind w:left="3448" w:hanging="360"/>
      </w:pPr>
      <w:rPr>
        <w:rFonts w:hint="default"/>
        <w:lang w:val="en-US" w:eastAsia="en-US" w:bidi="en-US"/>
      </w:rPr>
    </w:lvl>
    <w:lvl w:ilvl="4" w:tplc="5B2C2B66">
      <w:numFmt w:val="bullet"/>
      <w:lvlText w:val="•"/>
      <w:lvlJc w:val="left"/>
      <w:pPr>
        <w:ind w:left="4324" w:hanging="360"/>
      </w:pPr>
      <w:rPr>
        <w:rFonts w:hint="default"/>
        <w:lang w:val="en-US" w:eastAsia="en-US" w:bidi="en-US"/>
      </w:rPr>
    </w:lvl>
    <w:lvl w:ilvl="5" w:tplc="3C9E06FC">
      <w:numFmt w:val="bullet"/>
      <w:lvlText w:val="•"/>
      <w:lvlJc w:val="left"/>
      <w:pPr>
        <w:ind w:left="5200" w:hanging="360"/>
      </w:pPr>
      <w:rPr>
        <w:rFonts w:hint="default"/>
        <w:lang w:val="en-US" w:eastAsia="en-US" w:bidi="en-US"/>
      </w:rPr>
    </w:lvl>
    <w:lvl w:ilvl="6" w:tplc="60589414">
      <w:numFmt w:val="bullet"/>
      <w:lvlText w:val="•"/>
      <w:lvlJc w:val="left"/>
      <w:pPr>
        <w:ind w:left="6076" w:hanging="360"/>
      </w:pPr>
      <w:rPr>
        <w:rFonts w:hint="default"/>
        <w:lang w:val="en-US" w:eastAsia="en-US" w:bidi="en-US"/>
      </w:rPr>
    </w:lvl>
    <w:lvl w:ilvl="7" w:tplc="3782C18E">
      <w:numFmt w:val="bullet"/>
      <w:lvlText w:val="•"/>
      <w:lvlJc w:val="left"/>
      <w:pPr>
        <w:ind w:left="6952" w:hanging="360"/>
      </w:pPr>
      <w:rPr>
        <w:rFonts w:hint="default"/>
        <w:lang w:val="en-US" w:eastAsia="en-US" w:bidi="en-US"/>
      </w:rPr>
    </w:lvl>
    <w:lvl w:ilvl="8" w:tplc="D97ACA06">
      <w:numFmt w:val="bullet"/>
      <w:lvlText w:val="•"/>
      <w:lvlJc w:val="left"/>
      <w:pPr>
        <w:ind w:left="7828" w:hanging="360"/>
      </w:pPr>
      <w:rPr>
        <w:rFonts w:hint="default"/>
        <w:lang w:val="en-US" w:eastAsia="en-US" w:bidi="en-U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compat>
  <w:rsids>
    <w:rsidRoot w:val="00485BC4"/>
    <w:rsid w:val="00485BC4"/>
    <w:rsid w:val="008E337F"/>
    <w:rsid w:val="00FE05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85BC4"/>
    <w:rPr>
      <w:rFonts w:ascii="Arial" w:eastAsia="Arial" w:hAnsi="Arial" w:cs="Arial"/>
      <w:lang w:bidi="en-US"/>
    </w:rPr>
  </w:style>
  <w:style w:type="paragraph" w:styleId="Heading1">
    <w:name w:val="heading 1"/>
    <w:basedOn w:val="Normal"/>
    <w:uiPriority w:val="1"/>
    <w:qFormat/>
    <w:rsid w:val="00485BC4"/>
    <w:pPr>
      <w:ind w:left="10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85BC4"/>
  </w:style>
  <w:style w:type="paragraph" w:styleId="ListParagraph">
    <w:name w:val="List Paragraph"/>
    <w:basedOn w:val="Normal"/>
    <w:uiPriority w:val="1"/>
    <w:qFormat/>
    <w:rsid w:val="00485BC4"/>
    <w:pPr>
      <w:ind w:left="820" w:right="114" w:hanging="720"/>
      <w:jc w:val="both"/>
    </w:pPr>
  </w:style>
  <w:style w:type="paragraph" w:customStyle="1" w:styleId="TableParagraph">
    <w:name w:val="Table Paragraph"/>
    <w:basedOn w:val="Normal"/>
    <w:uiPriority w:val="1"/>
    <w:qFormat/>
    <w:rsid w:val="00485BC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1300</Characters>
  <Application>Microsoft Office Word</Application>
  <DocSecurity>0</DocSecurity>
  <Lines>10</Lines>
  <Paragraphs>3</Paragraphs>
  <ScaleCrop>false</ScaleCrop>
  <Company/>
  <LinksUpToDate>false</LinksUpToDate>
  <CharactersWithSpaces>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dcterms:created xsi:type="dcterms:W3CDTF">2022-01-21T08:02:00Z</dcterms:created>
  <dcterms:modified xsi:type="dcterms:W3CDTF">2022-01-21T08:21:00Z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2022-01-11T00:00:00Z</vt:filetime>
  </property>
  <property fmtid="{D5CDD505-2E9C-101B-9397-08002B2CF9AE}" pid="3" name="Creator">
    <vt:lpwstr>Microsoft® Word 2016</vt:lpwstr>
  </property>
  <property fmtid="{D5CDD505-2E9C-101B-9397-08002B2CF9AE}" pid="4" name="LastSaved">
    <vt:filetime>2022-01-21T00:00:00Z</vt:filetime>
  </property>
</Properties>
</file>