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07FA2">
        <w:rPr>
          <w:b/>
          <w:bCs/>
          <w:sz w:val="24"/>
          <w:u w:val="single"/>
        </w:rPr>
        <w:t>2</w:t>
      </w:r>
      <w:r w:rsidR="00A74285">
        <w:rPr>
          <w:b/>
          <w:bCs/>
          <w:sz w:val="24"/>
          <w:u w:val="single"/>
        </w:rPr>
        <w:t>739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A74285">
        <w:rPr>
          <w:b/>
          <w:bCs/>
          <w:sz w:val="24"/>
          <w:u w:val="single"/>
        </w:rPr>
        <w:t>4</w:t>
      </w:r>
      <w:r w:rsidR="00A042EA">
        <w:rPr>
          <w:b/>
          <w:bCs/>
          <w:sz w:val="24"/>
          <w:u w:val="single"/>
        </w:rPr>
        <w:t xml:space="preserve"> </w:t>
      </w:r>
      <w:r w:rsidR="00A74285">
        <w:rPr>
          <w:b/>
          <w:bCs/>
          <w:sz w:val="24"/>
          <w:u w:val="single"/>
        </w:rPr>
        <w:t>SEPTEMBER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30</w:t>
      </w:r>
      <w:r w:rsidRPr="00294557">
        <w:rPr>
          <w:b/>
          <w:bCs/>
          <w:sz w:val="24"/>
          <w:u w:val="single"/>
        </w:rPr>
        <w:t>)</w:t>
      </w:r>
    </w:p>
    <w:p w:rsidR="00A74285" w:rsidRPr="00A74285" w:rsidRDefault="00A74285" w:rsidP="00A74285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A74285">
        <w:rPr>
          <w:b/>
          <w:sz w:val="24"/>
          <w:u w:val="single"/>
        </w:rPr>
        <w:t>Dr S SThembekwayo (EFF) to ask the Minister of Health:</w:t>
      </w:r>
    </w:p>
    <w:p w:rsidR="00786C98" w:rsidRPr="00A74285" w:rsidRDefault="00A74285" w:rsidP="00A7428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A74285">
        <w:rPr>
          <w:sz w:val="24"/>
        </w:rPr>
        <w:t>(a) What is the number of hospitals with broken or dysfunctional ophthalmology equipment in each province and (b) how is surgery</w:t>
      </w:r>
      <w:r>
        <w:rPr>
          <w:sz w:val="24"/>
        </w:rPr>
        <w:t xml:space="preserve"> affected in each instance?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3032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A7FB4" w:rsidRDefault="00FA7FB4" w:rsidP="00FA7FB4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May the Honourable Member please specify what Opthalmology equipment she is referring to. There are many types of what can be referred to as Opthalmology equipment.</w:t>
      </w:r>
    </w:p>
    <w:p w:rsidR="00FA7FB4" w:rsidRDefault="00FA7FB4" w:rsidP="00FA7FB4">
      <w:pPr>
        <w:spacing w:before="100" w:beforeAutospacing="1" w:after="100" w:afterAutospacing="1"/>
        <w:jc w:val="both"/>
        <w:rPr>
          <w:sz w:val="24"/>
        </w:rPr>
      </w:pPr>
    </w:p>
    <w:p w:rsidR="00E238C2" w:rsidRPr="00FA7FB4" w:rsidRDefault="00E238C2" w:rsidP="00FA7FB4">
      <w:pPr>
        <w:spacing w:before="100" w:beforeAutospacing="1" w:after="100" w:afterAutospacing="1"/>
        <w:jc w:val="both"/>
        <w:rPr>
          <w:sz w:val="24"/>
        </w:rPr>
      </w:pPr>
      <w:r w:rsidRPr="005E7BF6">
        <w:rPr>
          <w:sz w:val="24"/>
        </w:rPr>
        <w:t>END.</w:t>
      </w:r>
    </w:p>
    <w:sectPr w:rsidR="00E238C2" w:rsidRPr="00FA7FB4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07" w:rsidRDefault="003D7607">
      <w:r>
        <w:separator/>
      </w:r>
    </w:p>
  </w:endnote>
  <w:endnote w:type="continuationSeparator" w:id="0">
    <w:p w:rsidR="003D7607" w:rsidRDefault="003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300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300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07" w:rsidRDefault="003D7607">
      <w:r>
        <w:separator/>
      </w:r>
    </w:p>
  </w:footnote>
  <w:footnote w:type="continuationSeparator" w:id="0">
    <w:p w:rsidR="003D7607" w:rsidRDefault="003D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0AFD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D7607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1E44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1B0D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A7FB4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40EF372-89AD-44DA-9DA1-58A33BF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2018-05-18T13:09:00Z</cp:lastPrinted>
  <dcterms:created xsi:type="dcterms:W3CDTF">2019-01-03T16:58:00Z</dcterms:created>
  <dcterms:modified xsi:type="dcterms:W3CDTF">2019-01-03T16:58:00Z</dcterms:modified>
</cp:coreProperties>
</file>