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BodyText"/>
        <w:tabs>
          <w:tab w:pos="1938" w:val="left" w:leader="none"/>
        </w:tabs>
        <w:ind w:left="275"/>
      </w:pPr>
      <w:r>
        <w:rPr>
          <w:color w:val="111111"/>
          <w:position w:val="1"/>
          <w:u w:val="single" w:color="0F0F0F"/>
        </w:rPr>
        <w:t>FOR</w:t>
      </w:r>
      <w:r>
        <w:rPr>
          <w:color w:val="111111"/>
          <w:spacing w:val="-29"/>
          <w:position w:val="1"/>
          <w:u w:val="single" w:color="0F0F0F"/>
        </w:rPr>
        <w:t> </w:t>
      </w:r>
      <w:r>
        <w:rPr>
          <w:color w:val="111111"/>
          <w:spacing w:val="-3"/>
          <w:position w:val="1"/>
          <w:u w:val="single" w:color="0F0F0F"/>
        </w:rPr>
        <w:t>?¥RIT</w:t>
      </w:r>
      <w:r>
        <w:rPr>
          <w:color w:val="111111"/>
          <w:spacing w:val="-3"/>
          <w:position w:val="3"/>
          <w:u w:val="single" w:color="0F0F0F"/>
        </w:rPr>
        <w:t>TE</w:t>
        <w:tab/>
      </w:r>
      <w:r>
        <w:rPr>
          <w:color w:val="111111"/>
          <w:w w:val="95"/>
          <w:position w:val="2"/>
          <w:u w:val="single" w:color="0F0F0F"/>
        </w:rPr>
        <w:t>{TEP</w:t>
      </w:r>
      <w:r>
        <w:rPr>
          <w:strike/>
          <w:color w:val="111111"/>
          <w:w w:val="95"/>
        </w:rPr>
        <w:t>LY</w:t>
      </w:r>
    </w:p>
    <w:p>
      <w:pPr>
        <w:pStyle w:val="BodyText"/>
        <w:spacing w:before="4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spacing w:before="0"/>
        <w:ind w:left="275" w:right="0" w:firstLine="0"/>
        <w:jc w:val="left"/>
        <w:rPr>
          <w:b/>
          <w:sz w:val="24"/>
        </w:rPr>
      </w:pPr>
      <w:r>
        <w:rPr>
          <w:b/>
          <w:color w:val="111111"/>
          <w:w w:val="95"/>
          <w:sz w:val="24"/>
        </w:rPr>
        <w:t>NAYIONAL ASSENBLY</w:t>
      </w:r>
    </w:p>
    <w:p>
      <w:pPr>
        <w:pStyle w:val="BodyText"/>
        <w:spacing w:before="85"/>
        <w:ind w:left="275"/>
        <w:rPr>
          <w:rFonts w:ascii="Arial Black"/>
        </w:rPr>
      </w:pPr>
      <w:r>
        <w:rPr/>
        <w:br w:type="column"/>
      </w:r>
      <w:r>
        <w:rPr>
          <w:rFonts w:ascii="Arial Black"/>
          <w:color w:val="111111"/>
          <w:w w:val="85"/>
        </w:rPr>
        <w:t>38/1/4/1(2021}</w:t>
      </w:r>
    </w:p>
    <w:p>
      <w:pPr>
        <w:spacing w:after="0"/>
        <w:rPr>
          <w:rFonts w:ascii="Arial Black"/>
        </w:rPr>
        <w:sectPr>
          <w:type w:val="continuous"/>
          <w:pgSz w:w="11920" w:h="16840"/>
          <w:pgMar w:top="1360" w:bottom="280" w:left="1380" w:right="1440"/>
          <w:cols w:num="3" w:equalWidth="0">
            <w:col w:w="2767" w:space="303"/>
            <w:col w:w="2849" w:space="1298"/>
            <w:col w:w="1883"/>
          </w:cols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15"/>
        </w:rPr>
      </w:pPr>
    </w:p>
    <w:p>
      <w:pPr>
        <w:pStyle w:val="BodyText"/>
        <w:spacing w:line="220" w:lineRule="exact"/>
        <w:ind w:left="444"/>
        <w:rPr>
          <w:rFonts w:ascii="Arial Black"/>
          <w:sz w:val="20"/>
        </w:rPr>
      </w:pPr>
      <w:r>
        <w:rPr>
          <w:rFonts w:ascii="Arial Black"/>
          <w:position w:val="-3"/>
          <w:sz w:val="20"/>
        </w:rPr>
        <w:drawing>
          <wp:inline distT="0" distB="0" distL="0" distR="0">
            <wp:extent cx="5416509" cy="1402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0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3"/>
          <w:sz w:val="20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/>
        <w:rPr>
          <w:rFonts w:ascii="Arial Black"/>
          <w:sz w:val="18"/>
        </w:rPr>
      </w:pPr>
    </w:p>
    <w:p>
      <w:pPr>
        <w:spacing w:before="1"/>
        <w:ind w:left="279" w:right="0" w:firstLine="0"/>
        <w:jc w:val="left"/>
        <w:rPr>
          <w:b/>
          <w:sz w:val="24"/>
        </w:rPr>
      </w:pPr>
      <w:r>
        <w:rPr>
          <w:color w:val="111111"/>
          <w:sz w:val="24"/>
        </w:rPr>
        <w:t>2733. Mr A G </w:t>
      </w:r>
      <w:r>
        <w:rPr>
          <w:b/>
          <w:color w:val="111111"/>
          <w:sz w:val="24"/>
        </w:rPr>
        <w:t>Whitfield (DA) to </w:t>
      </w:r>
      <w:r>
        <w:rPr>
          <w:color w:val="111111"/>
          <w:sz w:val="24"/>
        </w:rPr>
        <w:t>ask </w:t>
      </w:r>
      <w:r>
        <w:rPr>
          <w:b/>
          <w:color w:val="111111"/>
          <w:sz w:val="24"/>
        </w:rPr>
        <w:t>the Minister of Police: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32" w:lineRule="auto" w:before="0" w:after="0"/>
        <w:ind w:left="969" w:right="144" w:hanging="703"/>
        <w:jc w:val="both"/>
        <w:rPr>
          <w:sz w:val="24"/>
        </w:rPr>
      </w:pPr>
      <w:r>
        <w:rPr>
          <w:color w:val="111111"/>
          <w:sz w:val="24"/>
        </w:rPr>
        <w:t>With reference to the printing of firearms licences, (a) what is the (i) nature and</w:t>
      </w:r>
      <w:r>
        <w:rPr>
          <w:color w:val="111111"/>
          <w:spacing w:val="-18"/>
          <w:sz w:val="24"/>
        </w:rPr>
        <w:t> </w:t>
      </w:r>
      <w:r>
        <w:rPr>
          <w:color w:val="111111"/>
          <w:sz w:val="24"/>
        </w:rPr>
        <w:t>(li)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value</w:t>
      </w:r>
      <w:r>
        <w:rPr>
          <w:color w:val="111111"/>
          <w:spacing w:val="-7"/>
          <w:sz w:val="24"/>
        </w:rPr>
        <w:t> </w:t>
      </w:r>
      <w:r>
        <w:rPr>
          <w:color w:val="111111"/>
          <w:sz w:val="24"/>
        </w:rPr>
        <w:t>of</w:t>
      </w:r>
      <w:r>
        <w:rPr>
          <w:color w:val="111111"/>
          <w:spacing w:val="-12"/>
          <w:sz w:val="24"/>
        </w:rPr>
        <w:t> </w:t>
      </w:r>
      <w:r>
        <w:rPr>
          <w:color w:val="111111"/>
          <w:sz w:val="24"/>
        </w:rPr>
        <w:t>the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contract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between</w:t>
      </w:r>
      <w:r>
        <w:rPr>
          <w:color w:val="111111"/>
          <w:spacing w:val="3"/>
          <w:sz w:val="24"/>
        </w:rPr>
        <w:t> </w:t>
      </w:r>
      <w:r>
        <w:rPr>
          <w:color w:val="111111"/>
          <w:sz w:val="24"/>
        </w:rPr>
        <w:t>the</w:t>
      </w:r>
      <w:r>
        <w:rPr>
          <w:color w:val="111111"/>
          <w:spacing w:val="-13"/>
          <w:sz w:val="24"/>
        </w:rPr>
        <w:t> </w:t>
      </w:r>
      <w:r>
        <w:rPr>
          <w:color w:val="111111"/>
          <w:sz w:val="24"/>
        </w:rPr>
        <w:t>SA</w:t>
      </w:r>
      <w:r>
        <w:rPr>
          <w:color w:val="111111"/>
          <w:spacing w:val="-9"/>
          <w:sz w:val="24"/>
        </w:rPr>
        <w:t> </w:t>
      </w:r>
      <w:r>
        <w:rPr>
          <w:color w:val="111111"/>
          <w:sz w:val="24"/>
        </w:rPr>
        <w:t>Police</w:t>
      </w:r>
      <w:r>
        <w:rPr>
          <w:color w:val="111111"/>
          <w:spacing w:val="-3"/>
          <w:sz w:val="24"/>
        </w:rPr>
        <w:t> </w:t>
      </w:r>
      <w:r>
        <w:rPr>
          <w:color w:val="111111"/>
          <w:sz w:val="24"/>
        </w:rPr>
        <w:t>Service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(SAPS)</w:t>
      </w:r>
      <w:r>
        <w:rPr>
          <w:color w:val="111111"/>
          <w:spacing w:val="-5"/>
          <w:sz w:val="24"/>
        </w:rPr>
        <w:t> </w:t>
      </w:r>
      <w:r>
        <w:rPr>
          <w:color w:val="111111"/>
          <w:sz w:val="24"/>
        </w:rPr>
        <w:t>and</w:t>
      </w:r>
      <w:r>
        <w:rPr>
          <w:color w:val="111111"/>
          <w:spacing w:val="-5"/>
          <w:sz w:val="24"/>
        </w:rPr>
        <w:t> </w:t>
      </w:r>
      <w:r>
        <w:rPr>
          <w:color w:val="111111"/>
          <w:sz w:val="24"/>
        </w:rPr>
        <w:t>the Government Printing Works (GPW) and (b) number of firearm licences that havo been printed in each quarter (i) in the (aa) 2019-20 and (bb) 2020-21 financial years and (ii) since 1 April</w:t>
      </w:r>
      <w:r>
        <w:rPr>
          <w:color w:val="111111"/>
          <w:spacing w:val="-46"/>
          <w:sz w:val="24"/>
        </w:rPr>
        <w:t> </w:t>
      </w:r>
      <w:r>
        <w:rPr>
          <w:color w:val="111111"/>
          <w:sz w:val="24"/>
        </w:rPr>
        <w:t>2021;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72" w:val="left" w:leader="none"/>
        </w:tabs>
        <w:spacing w:line="230" w:lineRule="auto" w:before="0" w:after="0"/>
        <w:ind w:left="976" w:right="149" w:hanging="701"/>
        <w:jc w:val="both"/>
        <w:rPr>
          <w:sz w:val="24"/>
        </w:rPr>
      </w:pPr>
      <w:r>
        <w:rPr>
          <w:color w:val="111111"/>
          <w:sz w:val="24"/>
        </w:rPr>
        <w:t>whether</w:t>
      </w:r>
      <w:r>
        <w:rPr>
          <w:color w:val="111111"/>
          <w:spacing w:val="-30"/>
          <w:sz w:val="24"/>
        </w:rPr>
        <w:t> </w:t>
      </w:r>
      <w:r>
        <w:rPr>
          <w:color w:val="111111"/>
          <w:sz w:val="24"/>
        </w:rPr>
        <w:t>there</w:t>
      </w:r>
      <w:r>
        <w:rPr>
          <w:color w:val="111111"/>
          <w:spacing w:val="-23"/>
          <w:sz w:val="24"/>
        </w:rPr>
        <w:t> </w:t>
      </w:r>
      <w:r>
        <w:rPr>
          <w:color w:val="111111"/>
          <w:sz w:val="24"/>
        </w:rPr>
        <w:t>kas</w:t>
      </w:r>
      <w:r>
        <w:rPr>
          <w:color w:val="111111"/>
          <w:spacing w:val="-35"/>
          <w:sz w:val="24"/>
        </w:rPr>
        <w:t> </w:t>
      </w:r>
      <w:r>
        <w:rPr>
          <w:color w:val="111111"/>
          <w:sz w:val="24"/>
        </w:rPr>
        <w:t>been</w:t>
      </w:r>
      <w:r>
        <w:rPr>
          <w:color w:val="111111"/>
          <w:spacing w:val="-30"/>
          <w:sz w:val="24"/>
        </w:rPr>
        <w:t> </w:t>
      </w:r>
      <w:r>
        <w:rPr>
          <w:color w:val="111111"/>
          <w:sz w:val="24"/>
        </w:rPr>
        <w:t>any</w:t>
      </w:r>
      <w:r>
        <w:rPr>
          <w:color w:val="111111"/>
          <w:spacing w:val="-29"/>
          <w:sz w:val="24"/>
        </w:rPr>
        <w:t> </w:t>
      </w:r>
      <w:r>
        <w:rPr>
          <w:color w:val="111111"/>
          <w:sz w:val="24"/>
        </w:rPr>
        <w:t>contractual</w:t>
      </w:r>
      <w:r>
        <w:rPr>
          <w:color w:val="111111"/>
          <w:spacing w:val="-19"/>
          <w:sz w:val="24"/>
        </w:rPr>
        <w:t> </w:t>
      </w:r>
      <w:r>
        <w:rPr>
          <w:color w:val="111111"/>
          <w:sz w:val="24"/>
        </w:rPr>
        <w:t>dispute</w:t>
      </w:r>
      <w:r>
        <w:rPr>
          <w:color w:val="111111"/>
          <w:spacing w:val="-27"/>
          <w:sz w:val="24"/>
        </w:rPr>
        <w:t> </w:t>
      </w:r>
      <w:r>
        <w:rPr>
          <w:color w:val="111111"/>
          <w:sz w:val="24"/>
        </w:rPr>
        <w:t>between</w:t>
      </w:r>
      <w:r>
        <w:rPr>
          <w:color w:val="111111"/>
          <w:spacing w:val="-21"/>
          <w:sz w:val="24"/>
        </w:rPr>
        <w:t> </w:t>
      </w:r>
      <w:r>
        <w:rPr>
          <w:color w:val="111111"/>
          <w:sz w:val="24"/>
        </w:rPr>
        <w:t>SAPS</w:t>
      </w:r>
      <w:r>
        <w:rPr>
          <w:color w:val="111111"/>
          <w:spacing w:val="-21"/>
          <w:sz w:val="24"/>
        </w:rPr>
        <w:t> </w:t>
      </w:r>
      <w:r>
        <w:rPr>
          <w:color w:val="111111"/>
          <w:sz w:val="24"/>
        </w:rPr>
        <w:t>and</w:t>
      </w:r>
      <w:r>
        <w:rPr>
          <w:color w:val="111111"/>
          <w:spacing w:val="-25"/>
          <w:sz w:val="24"/>
        </w:rPr>
        <w:t> </w:t>
      </w:r>
      <w:r>
        <w:rPr>
          <w:color w:val="111111"/>
          <w:sz w:val="24"/>
        </w:rPr>
        <w:t>the</w:t>
      </w:r>
      <w:r>
        <w:rPr>
          <w:color w:val="111111"/>
          <w:spacing w:val="-26"/>
          <w:sz w:val="24"/>
        </w:rPr>
        <w:t> </w:t>
      </w:r>
      <w:r>
        <w:rPr>
          <w:color w:val="111111"/>
          <w:sz w:val="24"/>
        </w:rPr>
        <w:t>GPW during the specified period which has negatively affected the printing of licences;</w:t>
      </w:r>
      <w:r>
        <w:rPr>
          <w:color w:val="111111"/>
          <w:spacing w:val="-10"/>
          <w:sz w:val="24"/>
        </w:rPr>
        <w:t> </w:t>
      </w:r>
      <w:r>
        <w:rPr>
          <w:color w:val="111111"/>
          <w:sz w:val="24"/>
        </w:rPr>
        <w:t>if</w:t>
      </w:r>
      <w:r>
        <w:rPr>
          <w:color w:val="111111"/>
          <w:spacing w:val="-21"/>
          <w:sz w:val="24"/>
        </w:rPr>
        <w:t> </w:t>
      </w:r>
      <w:r>
        <w:rPr>
          <w:color w:val="111111"/>
          <w:sz w:val="24"/>
        </w:rPr>
        <w:t>not,</w:t>
      </w:r>
      <w:r>
        <w:rPr>
          <w:color w:val="111111"/>
          <w:spacing w:val="-18"/>
          <w:sz w:val="24"/>
        </w:rPr>
        <w:t> </w:t>
      </w:r>
      <w:r>
        <w:rPr>
          <w:color w:val="111111"/>
          <w:sz w:val="24"/>
        </w:rPr>
        <w:t>what</w:t>
      </w:r>
      <w:r>
        <w:rPr>
          <w:color w:val="111111"/>
          <w:spacing w:val="-19"/>
          <w:sz w:val="24"/>
        </w:rPr>
        <w:t> </w:t>
      </w:r>
      <w:r>
        <w:rPr>
          <w:color w:val="111111"/>
          <w:sz w:val="24"/>
        </w:rPr>
        <w:t>is</w:t>
      </w:r>
      <w:r>
        <w:rPr>
          <w:color w:val="111111"/>
          <w:spacing w:val="-25"/>
          <w:sz w:val="24"/>
        </w:rPr>
        <w:t> </w:t>
      </w:r>
      <w:r>
        <w:rPr>
          <w:color w:val="111111"/>
          <w:sz w:val="24"/>
        </w:rPr>
        <w:t>the</w:t>
      </w:r>
      <w:r>
        <w:rPr>
          <w:color w:val="111111"/>
          <w:spacing w:val="-20"/>
          <w:sz w:val="24"/>
        </w:rPr>
        <w:t> </w:t>
      </w:r>
      <w:r>
        <w:rPr>
          <w:color w:val="111111"/>
          <w:sz w:val="24"/>
        </w:rPr>
        <w:t>pos"8ion</w:t>
      </w:r>
      <w:r>
        <w:rPr>
          <w:color w:val="111111"/>
          <w:spacing w:val="-15"/>
          <w:sz w:val="24"/>
        </w:rPr>
        <w:t> </w:t>
      </w:r>
      <w:r>
        <w:rPr>
          <w:color w:val="111111"/>
          <w:sz w:val="24"/>
        </w:rPr>
        <w:t>in</w:t>
      </w:r>
      <w:r>
        <w:rPr>
          <w:color w:val="111111"/>
          <w:spacing w:val="-24"/>
          <w:sz w:val="24"/>
        </w:rPr>
        <w:t> </w:t>
      </w:r>
      <w:r>
        <w:rPr>
          <w:color w:val="111111"/>
          <w:sz w:val="24"/>
        </w:rPr>
        <w:t>this</w:t>
      </w:r>
      <w:r>
        <w:rPr>
          <w:color w:val="111111"/>
          <w:spacing w:val="-19"/>
          <w:sz w:val="24"/>
        </w:rPr>
        <w:t> </w:t>
      </w:r>
      <w:r>
        <w:rPr>
          <w:color w:val="111111"/>
          <w:sz w:val="24"/>
        </w:rPr>
        <w:t>regard;</w:t>
      </w:r>
      <w:r>
        <w:rPr>
          <w:color w:val="111111"/>
          <w:spacing w:val="-14"/>
          <w:sz w:val="24"/>
        </w:rPr>
        <w:t> </w:t>
      </w:r>
      <w:r>
        <w:rPr>
          <w:color w:val="111111"/>
          <w:sz w:val="24"/>
        </w:rPr>
        <w:t>if</w:t>
      </w:r>
      <w:r>
        <w:rPr>
          <w:color w:val="111111"/>
          <w:spacing w:val="-15"/>
          <w:sz w:val="24"/>
        </w:rPr>
        <w:t> </w:t>
      </w:r>
      <w:r>
        <w:rPr>
          <w:color w:val="111111"/>
          <w:sz w:val="24"/>
        </w:rPr>
        <w:t>so,</w:t>
      </w:r>
      <w:r>
        <w:rPr>
          <w:color w:val="111111"/>
          <w:spacing w:val="-14"/>
          <w:sz w:val="24"/>
        </w:rPr>
        <w:t> </w:t>
      </w:r>
      <w:r>
        <w:rPr>
          <w:color w:val="111111"/>
          <w:sz w:val="24"/>
        </w:rPr>
        <w:t>what</w:t>
      </w:r>
      <w:r>
        <w:rPr>
          <w:color w:val="111111"/>
          <w:spacing w:val="-17"/>
          <w:sz w:val="24"/>
        </w:rPr>
        <w:t> </w:t>
      </w:r>
      <w:r>
        <w:rPr>
          <w:color w:val="111111"/>
          <w:sz w:val="24"/>
        </w:rPr>
        <w:t>are</w:t>
      </w:r>
      <w:r>
        <w:rPr>
          <w:color w:val="111111"/>
          <w:spacing w:val="-17"/>
          <w:sz w:val="24"/>
        </w:rPr>
        <w:t> </w:t>
      </w:r>
      <w:r>
        <w:rPr>
          <w:color w:val="111111"/>
          <w:sz w:val="24"/>
        </w:rPr>
        <w:t>the</w:t>
      </w:r>
      <w:r>
        <w:rPr>
          <w:color w:val="111111"/>
          <w:spacing w:val="-21"/>
          <w:sz w:val="24"/>
        </w:rPr>
        <w:t> </w:t>
      </w:r>
      <w:r>
        <w:rPr>
          <w:color w:val="111111"/>
          <w:sz w:val="24"/>
        </w:rPr>
        <w:t>relevant detalls?</w:t>
      </w:r>
    </w:p>
    <w:p>
      <w:pPr>
        <w:spacing w:after="0" w:line="230" w:lineRule="auto"/>
        <w:jc w:val="both"/>
        <w:rPr>
          <w:sz w:val="24"/>
        </w:rPr>
        <w:sectPr>
          <w:type w:val="continuous"/>
          <w:pgSz w:w="11920" w:h="16840"/>
          <w:pgMar w:top="1360" w:bottom="280" w:left="1380" w:right="144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463" w:lineRule="auto"/>
        <w:ind w:left="271" w:right="257" w:firstLine="10"/>
      </w:pPr>
      <w:r>
        <w:rPr>
          <w:color w:val="111111"/>
          <w:w w:val="95"/>
        </w:rPr>
        <w:t>REPLY: </w:t>
      </w:r>
      <w:r>
        <w:rPr>
          <w:color w:val="111111"/>
        </w:rPr>
        <w:t>(1)(a)(i)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spacing w:before="1"/>
        <w:ind w:left="275"/>
      </w:pPr>
      <w:r>
        <w:rPr>
          <w:color w:val="111111"/>
        </w:rPr>
        <w:t>(1)(a)(ii)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85"/>
      </w:pPr>
      <w:r>
        <w:rPr>
          <w:color w:val="111111"/>
          <w:w w:val="95"/>
        </w:rPr>
        <w:t>(1)(b)(i)(aa)(bb)(ii)</w:t>
      </w:r>
    </w:p>
    <w:p>
      <w:pPr>
        <w:pStyle w:val="BodyText"/>
        <w:spacing w:line="273" w:lineRule="exact"/>
        <w:ind w:right="164"/>
        <w:jc w:val="right"/>
      </w:pPr>
      <w:r>
        <w:rPr/>
        <w:br w:type="column"/>
      </w:r>
      <w:r>
        <w:rPr>
          <w:color w:val="111111"/>
          <w:w w:val="90"/>
        </w:rPr>
        <w:t>NW3248E</w:t>
      </w:r>
    </w:p>
    <w:p>
      <w:pPr>
        <w:pStyle w:val="BodyText"/>
        <w:rPr>
          <w:sz w:val="26"/>
        </w:rPr>
      </w:pPr>
    </w:p>
    <w:p>
      <w:pPr>
        <w:pStyle w:val="BodyText"/>
        <w:spacing w:line="328" w:lineRule="auto" w:before="226"/>
        <w:ind w:left="188" w:right="161" w:firstLine="7"/>
        <w:jc w:val="both"/>
      </w:pPr>
      <w:r>
        <w:rPr>
          <w:color w:val="111111"/>
        </w:rPr>
        <w:t>Tha</w:t>
      </w:r>
      <w:r>
        <w:rPr>
          <w:color w:val="111111"/>
          <w:spacing w:val="-23"/>
        </w:rPr>
        <w:t> </w:t>
      </w:r>
      <w:r>
        <w:rPr>
          <w:color w:val="111111"/>
        </w:rPr>
        <w:t>nature</w:t>
      </w:r>
      <w:r>
        <w:rPr>
          <w:color w:val="111111"/>
          <w:spacing w:val="-18"/>
        </w:rPr>
        <w:t> </w:t>
      </w:r>
      <w:r>
        <w:rPr>
          <w:color w:val="111111"/>
        </w:rPr>
        <w:t>of</w:t>
      </w:r>
      <w:r>
        <w:rPr>
          <w:color w:val="111111"/>
          <w:spacing w:val="-25"/>
        </w:rPr>
        <w:t> </w:t>
      </w:r>
      <w:r>
        <w:rPr>
          <w:color w:val="111111"/>
        </w:rPr>
        <w:t>the</w:t>
      </w:r>
      <w:r>
        <w:rPr>
          <w:color w:val="111111"/>
          <w:spacing w:val="-26"/>
        </w:rPr>
        <w:t> </w:t>
      </w:r>
      <w:r>
        <w:rPr>
          <w:color w:val="111111"/>
        </w:rPr>
        <w:t>contract</w:t>
      </w:r>
      <w:r>
        <w:rPr>
          <w:color w:val="111111"/>
          <w:spacing w:val="-13"/>
        </w:rPr>
        <w:t> </w:t>
      </w:r>
      <w:r>
        <w:rPr>
          <w:color w:val="111111"/>
        </w:rPr>
        <w:t>is</w:t>
      </w:r>
      <w:r>
        <w:rPr>
          <w:color w:val="111111"/>
          <w:spacing w:val="-25"/>
        </w:rPr>
        <w:t> </w:t>
      </w:r>
      <w:r>
        <w:rPr>
          <w:color w:val="111111"/>
        </w:rPr>
        <w:t>the</w:t>
      </w:r>
      <w:r>
        <w:rPr>
          <w:color w:val="111111"/>
          <w:spacing w:val="-21"/>
        </w:rPr>
        <w:t> </w:t>
      </w:r>
      <w:r>
        <w:rPr>
          <w:color w:val="111111"/>
        </w:rPr>
        <w:t>supply,</w:t>
      </w:r>
      <w:r>
        <w:rPr>
          <w:color w:val="111111"/>
          <w:spacing w:val="-19"/>
        </w:rPr>
        <w:t> </w:t>
      </w:r>
      <w:r>
        <w:rPr>
          <w:color w:val="111111"/>
        </w:rPr>
        <w:t>printing</w:t>
      </w:r>
      <w:r>
        <w:rPr>
          <w:color w:val="111111"/>
          <w:spacing w:val="-22"/>
        </w:rPr>
        <w:t> </w:t>
      </w:r>
      <w:r>
        <w:rPr>
          <w:color w:val="111111"/>
        </w:rPr>
        <w:t>and</w:t>
      </w:r>
      <w:r>
        <w:rPr>
          <w:color w:val="111111"/>
          <w:spacing w:val="-23"/>
        </w:rPr>
        <w:t> </w:t>
      </w:r>
      <w:r>
        <w:rPr>
          <w:color w:val="111111"/>
        </w:rPr>
        <w:t>distribution of</w:t>
      </w:r>
      <w:r>
        <w:rPr>
          <w:color w:val="111111"/>
          <w:spacing w:val="-52"/>
        </w:rPr>
        <w:t> </w:t>
      </w:r>
      <w:r>
        <w:rPr>
          <w:color w:val="111111"/>
        </w:rPr>
        <w:t>printed firearm licence and related cards.</w:t>
      </w:r>
    </w:p>
    <w:p>
      <w:pPr>
        <w:pStyle w:val="BodyText"/>
        <w:spacing w:before="11"/>
        <w:rPr>
          <w:sz w:val="36"/>
        </w:rPr>
      </w:pPr>
    </w:p>
    <w:p>
      <w:pPr>
        <w:pStyle w:val="BodyText"/>
        <w:spacing w:line="345" w:lineRule="auto"/>
        <w:ind w:left="184" w:right="157" w:firstLine="5"/>
        <w:jc w:val="both"/>
        <w:rPr>
          <w:b/>
        </w:rPr>
      </w:pPr>
      <w:r>
        <w:rPr>
          <w:color w:val="111111"/>
        </w:rPr>
        <w:t>The value of the contract, was R62 314 716,76. The contract wac</w:t>
      </w:r>
      <w:r>
        <w:rPr>
          <w:color w:val="111111"/>
          <w:spacing w:val="-22"/>
        </w:rPr>
        <w:t> </w:t>
      </w:r>
      <w:r>
        <w:rPr>
          <w:color w:val="111111"/>
        </w:rPr>
        <w:t>signed,</w:t>
      </w:r>
      <w:r>
        <w:rPr>
          <w:color w:val="111111"/>
          <w:spacing w:val="-19"/>
        </w:rPr>
        <w:t> </w:t>
      </w:r>
      <w:r>
        <w:rPr>
          <w:color w:val="111111"/>
        </w:rPr>
        <w:t>on</w:t>
      </w:r>
      <w:r>
        <w:rPr>
          <w:color w:val="111111"/>
          <w:spacing w:val="-29"/>
        </w:rPr>
        <w:t> </w:t>
      </w:r>
      <w:r>
        <w:rPr>
          <w:color w:val="111111"/>
        </w:rPr>
        <w:t>10</w:t>
      </w:r>
      <w:r>
        <w:rPr>
          <w:color w:val="111111"/>
          <w:spacing w:val="-30"/>
        </w:rPr>
        <w:t> </w:t>
      </w:r>
      <w:r>
        <w:rPr>
          <w:color w:val="111111"/>
        </w:rPr>
        <w:t>November</w:t>
      </w:r>
      <w:r>
        <w:rPr>
          <w:color w:val="111111"/>
          <w:spacing w:val="-17"/>
        </w:rPr>
        <w:t> </w:t>
      </w:r>
      <w:r>
        <w:rPr>
          <w:color w:val="111111"/>
        </w:rPr>
        <w:t>2017</w:t>
      </w:r>
      <w:r>
        <w:rPr>
          <w:color w:val="111111"/>
          <w:spacing w:val="-25"/>
        </w:rPr>
        <w:t> </w:t>
      </w:r>
      <w:r>
        <w:rPr>
          <w:color w:val="111111"/>
        </w:rPr>
        <w:t>and</w:t>
      </w:r>
      <w:r>
        <w:rPr>
          <w:color w:val="111111"/>
          <w:spacing w:val="-25"/>
        </w:rPr>
        <w:t> </w:t>
      </w:r>
      <w:r>
        <w:rPr>
          <w:color w:val="111111"/>
        </w:rPr>
        <w:t>explred,</w:t>
      </w:r>
      <w:r>
        <w:rPr>
          <w:color w:val="111111"/>
          <w:spacing w:val="-21"/>
        </w:rPr>
        <w:t> </w:t>
      </w:r>
      <w:r>
        <w:rPr>
          <w:color w:val="111111"/>
        </w:rPr>
        <w:t>on</w:t>
      </w:r>
      <w:r>
        <w:rPr>
          <w:color w:val="111111"/>
          <w:spacing w:val="-29"/>
        </w:rPr>
        <w:t> </w:t>
      </w:r>
      <w:r>
        <w:rPr>
          <w:color w:val="111111"/>
        </w:rPr>
        <w:t>9</w:t>
      </w:r>
      <w:r>
        <w:rPr>
          <w:color w:val="111111"/>
          <w:spacing w:val="-38"/>
        </w:rPr>
        <w:t> </w:t>
      </w:r>
      <w:r>
        <w:rPr>
          <w:color w:val="111111"/>
        </w:rPr>
        <w:t>November 2020.</w:t>
      </w:r>
      <w:r>
        <w:rPr>
          <w:color w:val="111111"/>
          <w:spacing w:val="-17"/>
        </w:rPr>
        <w:t> </w:t>
      </w:r>
      <w:r>
        <w:rPr>
          <w:color w:val="111111"/>
        </w:rPr>
        <w:t>It</w:t>
      </w:r>
      <w:r>
        <w:rPr>
          <w:color w:val="111111"/>
          <w:spacing w:val="-11"/>
        </w:rPr>
        <w:t> </w:t>
      </w:r>
      <w:r>
        <w:rPr>
          <w:color w:val="111111"/>
        </w:rPr>
        <w:t>was</w:t>
      </w:r>
      <w:r>
        <w:rPr>
          <w:color w:val="111111"/>
          <w:spacing w:val="-15"/>
        </w:rPr>
        <w:t> </w:t>
      </w:r>
      <w:r>
        <w:rPr>
          <w:color w:val="111111"/>
        </w:rPr>
        <w:t>extended,</w:t>
      </w:r>
      <w:r>
        <w:rPr>
          <w:color w:val="111111"/>
          <w:spacing w:val="-17"/>
        </w:rPr>
        <w:t> </w:t>
      </w:r>
      <w:r>
        <w:rPr>
          <w:color w:val="111111"/>
        </w:rPr>
        <w:t>on</w:t>
      </w:r>
      <w:r>
        <w:rPr>
          <w:color w:val="111111"/>
          <w:spacing w:val="-28"/>
        </w:rPr>
        <w:t> </w:t>
      </w:r>
      <w:r>
        <w:rPr>
          <w:color w:val="111111"/>
        </w:rPr>
        <w:t>9</w:t>
      </w:r>
      <w:r>
        <w:rPr>
          <w:color w:val="111111"/>
          <w:spacing w:val="-32"/>
        </w:rPr>
        <w:t> </w:t>
      </w:r>
      <w:r>
        <w:rPr>
          <w:color w:val="111111"/>
        </w:rPr>
        <w:t>November</w:t>
      </w:r>
      <w:r>
        <w:rPr>
          <w:color w:val="111111"/>
          <w:spacing w:val="-3"/>
        </w:rPr>
        <w:t> </w:t>
      </w:r>
      <w:r>
        <w:rPr>
          <w:color w:val="111111"/>
        </w:rPr>
        <w:t>2020</w:t>
      </w:r>
      <w:r>
        <w:rPr>
          <w:color w:val="111111"/>
          <w:spacing w:val="-14"/>
        </w:rPr>
        <w:t> </w:t>
      </w:r>
      <w:r>
        <w:rPr>
          <w:color w:val="111111"/>
        </w:rPr>
        <w:t>to</w:t>
      </w:r>
      <w:r>
        <w:rPr>
          <w:color w:val="111111"/>
          <w:spacing w:val="-26"/>
        </w:rPr>
        <w:t> </w:t>
      </w:r>
      <w:r>
        <w:rPr>
          <w:color w:val="111111"/>
        </w:rPr>
        <w:t>9</w:t>
      </w:r>
      <w:r>
        <w:rPr>
          <w:color w:val="111111"/>
          <w:spacing w:val="-22"/>
        </w:rPr>
        <w:t> </w:t>
      </w:r>
      <w:r>
        <w:rPr>
          <w:color w:val="111111"/>
        </w:rPr>
        <w:t>May</w:t>
      </w:r>
      <w:r>
        <w:rPr>
          <w:color w:val="111111"/>
          <w:spacing w:val="-15"/>
        </w:rPr>
        <w:t> </w:t>
      </w:r>
      <w:r>
        <w:rPr>
          <w:color w:val="111111"/>
        </w:rPr>
        <w:t>2021</w:t>
      </w:r>
      <w:r>
        <w:rPr>
          <w:color w:val="111111"/>
          <w:spacing w:val="-22"/>
        </w:rPr>
        <w:t> </w:t>
      </w:r>
      <w:r>
        <w:rPr>
          <w:color w:val="111111"/>
        </w:rPr>
        <w:t>and further</w:t>
      </w:r>
      <w:r>
        <w:rPr>
          <w:color w:val="111111"/>
          <w:spacing w:val="-1"/>
        </w:rPr>
        <w:t> </w:t>
      </w:r>
      <w:r>
        <w:rPr>
          <w:color w:val="111111"/>
        </w:rPr>
        <w:t>extended,</w:t>
      </w:r>
      <w:r>
        <w:rPr>
          <w:color w:val="111111"/>
          <w:spacing w:val="-3"/>
        </w:rPr>
        <w:t> </w:t>
      </w:r>
      <w:r>
        <w:rPr>
          <w:color w:val="111111"/>
        </w:rPr>
        <w:t>until</w:t>
      </w:r>
      <w:r>
        <w:rPr>
          <w:color w:val="111111"/>
          <w:spacing w:val="-16"/>
        </w:rPr>
        <w:t> </w:t>
      </w:r>
      <w:r>
        <w:rPr>
          <w:color w:val="111111"/>
        </w:rPr>
        <w:t>B</w:t>
      </w:r>
      <w:r>
        <w:rPr>
          <w:color w:val="111111"/>
          <w:spacing w:val="-13"/>
        </w:rPr>
        <w:t> </w:t>
      </w:r>
      <w:r>
        <w:rPr>
          <w:color w:val="111111"/>
        </w:rPr>
        <w:t>November</w:t>
      </w:r>
      <w:r>
        <w:rPr>
          <w:color w:val="111111"/>
          <w:spacing w:val="-2"/>
        </w:rPr>
        <w:t> </w:t>
      </w:r>
      <w:r>
        <w:rPr>
          <w:color w:val="111111"/>
        </w:rPr>
        <w:t>2021.</w:t>
      </w:r>
      <w:r>
        <w:rPr>
          <w:color w:val="111111"/>
          <w:spacing w:val="-11"/>
        </w:rPr>
        <w:t> </w:t>
      </w:r>
      <w:r>
        <w:rPr>
          <w:color w:val="111111"/>
        </w:rPr>
        <w:t>Currently there</w:t>
      </w:r>
      <w:r>
        <w:rPr>
          <w:color w:val="111111"/>
          <w:spacing w:val="-12"/>
        </w:rPr>
        <w:t> </w:t>
      </w:r>
      <w:r>
        <w:rPr>
          <w:color w:val="111111"/>
        </w:rPr>
        <w:t>is</w:t>
      </w:r>
      <w:r>
        <w:rPr>
          <w:color w:val="111111"/>
          <w:spacing w:val="-10"/>
        </w:rPr>
        <w:t> </w:t>
      </w:r>
      <w:r>
        <w:rPr>
          <w:color w:val="111111"/>
        </w:rPr>
        <w:t>no valid contract </w:t>
      </w:r>
      <w:r>
        <w:rPr>
          <w:i/>
          <w:color w:val="111111"/>
        </w:rPr>
        <w:t>in </w:t>
      </w:r>
      <w:r>
        <w:rPr>
          <w:color w:val="111111"/>
        </w:rPr>
        <w:t>place. An approval was granted for the Government</w:t>
      </w:r>
      <w:r>
        <w:rPr>
          <w:color w:val="111111"/>
          <w:spacing w:val="-5"/>
        </w:rPr>
        <w:t> </w:t>
      </w:r>
      <w:r>
        <w:rPr>
          <w:color w:val="111111"/>
        </w:rPr>
        <w:t>Printing</w:t>
      </w:r>
      <w:r>
        <w:rPr>
          <w:color w:val="111111"/>
          <w:spacing w:val="-9"/>
        </w:rPr>
        <w:t> </w:t>
      </w:r>
      <w:r>
        <w:rPr>
          <w:color w:val="111111"/>
        </w:rPr>
        <w:t>Works</w:t>
      </w:r>
      <w:r>
        <w:rPr>
          <w:color w:val="111111"/>
          <w:spacing w:val="-19"/>
        </w:rPr>
        <w:t> </w:t>
      </w:r>
      <w:r>
        <w:rPr>
          <w:color w:val="111111"/>
        </w:rPr>
        <w:t>{GPW)</w:t>
      </w:r>
      <w:r>
        <w:rPr>
          <w:color w:val="111111"/>
          <w:spacing w:val="-14"/>
        </w:rPr>
        <w:t> </w:t>
      </w:r>
      <w:r>
        <w:rPr>
          <w:color w:val="111111"/>
        </w:rPr>
        <w:t>to</w:t>
      </w:r>
      <w:r>
        <w:rPr>
          <w:color w:val="111111"/>
          <w:spacing w:val="-19"/>
        </w:rPr>
        <w:t> </w:t>
      </w:r>
      <w:r>
        <w:rPr>
          <w:color w:val="111111"/>
        </w:rPr>
        <w:t>continue</w:t>
      </w:r>
      <w:r>
        <w:rPr>
          <w:color w:val="111111"/>
          <w:spacing w:val="-14"/>
        </w:rPr>
        <w:t> </w:t>
      </w:r>
      <w:r>
        <w:rPr>
          <w:color w:val="111111"/>
        </w:rPr>
        <w:t>printing</w:t>
      </w:r>
      <w:r>
        <w:rPr>
          <w:color w:val="111111"/>
          <w:spacing w:val="-16"/>
        </w:rPr>
        <w:t> </w:t>
      </w:r>
      <w:r>
        <w:rPr>
          <w:color w:val="111111"/>
        </w:rPr>
        <w:t>firearm licence</w:t>
      </w:r>
      <w:r>
        <w:rPr>
          <w:color w:val="111111"/>
          <w:spacing w:val="-17"/>
        </w:rPr>
        <w:t> </w:t>
      </w:r>
      <w:r>
        <w:rPr>
          <w:color w:val="111111"/>
        </w:rPr>
        <w:t>cards,</w:t>
      </w:r>
      <w:r>
        <w:rPr>
          <w:color w:val="111111"/>
          <w:spacing w:val="-18"/>
        </w:rPr>
        <w:t> </w:t>
      </w:r>
      <w:r>
        <w:rPr>
          <w:color w:val="111111"/>
        </w:rPr>
        <w:t>on</w:t>
      </w:r>
      <w:r>
        <w:rPr>
          <w:color w:val="111111"/>
          <w:spacing w:val="-22"/>
        </w:rPr>
        <w:t> </w:t>
      </w:r>
      <w:r>
        <w:rPr>
          <w:color w:val="111111"/>
        </w:rPr>
        <w:t>a</w:t>
      </w:r>
      <w:r>
        <w:rPr>
          <w:color w:val="111111"/>
          <w:spacing w:val="-20"/>
        </w:rPr>
        <w:t> </w:t>
      </w:r>
      <w:r>
        <w:rPr>
          <w:color w:val="111111"/>
        </w:rPr>
        <w:t>once-oP</w:t>
      </w:r>
      <w:r>
        <w:rPr>
          <w:color w:val="111111"/>
          <w:spacing w:val="-28"/>
        </w:rPr>
        <w:t> </w:t>
      </w:r>
      <w:r>
        <w:rPr>
          <w:color w:val="111111"/>
        </w:rPr>
        <w:t>quotation</w:t>
      </w:r>
      <w:r>
        <w:rPr>
          <w:color w:val="111111"/>
          <w:spacing w:val="-15"/>
        </w:rPr>
        <w:t> </w:t>
      </w:r>
      <w:r>
        <w:rPr>
          <w:color w:val="111111"/>
        </w:rPr>
        <w:t>basis,</w:t>
      </w:r>
      <w:r>
        <w:rPr>
          <w:color w:val="111111"/>
          <w:spacing w:val="-14"/>
        </w:rPr>
        <w:t> </w:t>
      </w:r>
      <w:r>
        <w:rPr>
          <w:color w:val="111111"/>
        </w:rPr>
        <w:t>until</w:t>
      </w:r>
      <w:r>
        <w:rPr>
          <w:color w:val="111111"/>
          <w:spacing w:val="-21"/>
        </w:rPr>
        <w:t> </w:t>
      </w:r>
      <w:r>
        <w:rPr>
          <w:color w:val="111111"/>
        </w:rPr>
        <w:t>30</w:t>
      </w:r>
      <w:r>
        <w:rPr>
          <w:color w:val="111111"/>
          <w:spacing w:val="-21"/>
        </w:rPr>
        <w:t> </w:t>
      </w:r>
      <w:r>
        <w:rPr>
          <w:color w:val="111111"/>
        </w:rPr>
        <w:t>November 2021. An application, for an additional three month extension period,</w:t>
      </w:r>
      <w:r>
        <w:rPr>
          <w:color w:val="111111"/>
          <w:spacing w:val="-21"/>
        </w:rPr>
        <w:t> </w:t>
      </w:r>
      <w:r>
        <w:rPr>
          <w:color w:val="111111"/>
        </w:rPr>
        <w:t>has</w:t>
      </w:r>
      <w:r>
        <w:rPr>
          <w:color w:val="111111"/>
          <w:spacing w:val="-20"/>
        </w:rPr>
        <w:t> </w:t>
      </w:r>
      <w:r>
        <w:rPr>
          <w:color w:val="111111"/>
        </w:rPr>
        <w:t>been</w:t>
      </w:r>
      <w:r>
        <w:rPr>
          <w:color w:val="111111"/>
          <w:spacing w:val="-23"/>
        </w:rPr>
        <w:t> </w:t>
      </w:r>
      <w:r>
        <w:rPr>
          <w:color w:val="111111"/>
        </w:rPr>
        <w:t>submitted</w:t>
      </w:r>
      <w:r>
        <w:rPr>
          <w:color w:val="111111"/>
          <w:spacing w:val="-16"/>
        </w:rPr>
        <w:t> </w:t>
      </w:r>
      <w:r>
        <w:rPr>
          <w:color w:val="111111"/>
        </w:rPr>
        <w:t>and</w:t>
      </w:r>
      <w:r>
        <w:rPr>
          <w:color w:val="111111"/>
          <w:spacing w:val="-24"/>
        </w:rPr>
        <w:t> </w:t>
      </w:r>
      <w:r>
        <w:rPr>
          <w:color w:val="111111"/>
        </w:rPr>
        <w:t>is</w:t>
      </w:r>
      <w:r>
        <w:rPr>
          <w:color w:val="111111"/>
          <w:spacing w:val="-31"/>
        </w:rPr>
        <w:t> </w:t>
      </w:r>
      <w:r>
        <w:rPr>
          <w:color w:val="111111"/>
        </w:rPr>
        <w:t>awaiting</w:t>
      </w:r>
      <w:r>
        <w:rPr>
          <w:color w:val="111111"/>
          <w:spacing w:val="-20"/>
        </w:rPr>
        <w:t> </w:t>
      </w:r>
      <w:r>
        <w:rPr>
          <w:color w:val="111111"/>
        </w:rPr>
        <w:t>approval.</w:t>
      </w:r>
      <w:r>
        <w:rPr>
          <w:color w:val="111111"/>
          <w:spacing w:val="-17"/>
        </w:rPr>
        <w:t> </w:t>
      </w:r>
      <w:r>
        <w:rPr>
          <w:color w:val="111111"/>
        </w:rPr>
        <w:t>A</w:t>
      </w:r>
      <w:r>
        <w:rPr>
          <w:color w:val="111111"/>
          <w:spacing w:val="-22"/>
        </w:rPr>
        <w:t> </w:t>
      </w:r>
      <w:r>
        <w:rPr>
          <w:color w:val="111111"/>
        </w:rPr>
        <w:t>contract will be in place, once the internal processes, have baen </w:t>
      </w:r>
      <w:r>
        <w:rPr>
          <w:b/>
          <w:color w:val="111111"/>
        </w:rPr>
        <w:t>finalised.</w:t>
      </w: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spacing w:line="343" w:lineRule="auto" w:before="1"/>
        <w:ind w:left="192" w:right="165" w:hanging="7"/>
        <w:jc w:val="both"/>
      </w:pPr>
      <w:r>
        <w:rPr>
          <w:color w:val="111111"/>
        </w:rPr>
        <w:t>Tha</w:t>
      </w:r>
      <w:r>
        <w:rPr>
          <w:color w:val="111111"/>
          <w:spacing w:val="-1"/>
        </w:rPr>
        <w:t> </w:t>
      </w:r>
      <w:r>
        <w:rPr>
          <w:color w:val="111111"/>
        </w:rPr>
        <w:t>number</w:t>
      </w:r>
      <w:r>
        <w:rPr>
          <w:color w:val="111111"/>
          <w:spacing w:val="-2"/>
        </w:rPr>
        <w:t> </w:t>
      </w:r>
      <w:r>
        <w:rPr>
          <w:color w:val="111111"/>
        </w:rPr>
        <w:t>of</w:t>
      </w:r>
      <w:r>
        <w:rPr>
          <w:color w:val="111111"/>
          <w:spacing w:val="-1"/>
        </w:rPr>
        <w:t> </w:t>
      </w:r>
      <w:r>
        <w:rPr>
          <w:color w:val="111111"/>
        </w:rPr>
        <w:t>firearm</w:t>
      </w:r>
      <w:r>
        <w:rPr>
          <w:color w:val="111111"/>
          <w:spacing w:val="-5"/>
        </w:rPr>
        <w:t> </w:t>
      </w:r>
      <w:r>
        <w:rPr>
          <w:color w:val="111111"/>
        </w:rPr>
        <w:t>licences</w:t>
      </w:r>
      <w:r>
        <w:rPr>
          <w:color w:val="111111"/>
          <w:spacing w:val="5"/>
        </w:rPr>
        <w:t> </w:t>
      </w:r>
      <w:r>
        <w:rPr>
          <w:color w:val="111111"/>
        </w:rPr>
        <w:t>that</w:t>
      </w:r>
      <w:r>
        <w:rPr>
          <w:color w:val="111111"/>
          <w:spacing w:val="-12"/>
        </w:rPr>
        <w:t> </w:t>
      </w:r>
      <w:r>
        <w:rPr>
          <w:color w:val="111111"/>
        </w:rPr>
        <w:t>have</w:t>
      </w:r>
      <w:r>
        <w:rPr>
          <w:color w:val="111111"/>
          <w:spacing w:val="-8"/>
        </w:rPr>
        <w:t> </w:t>
      </w:r>
      <w:r>
        <w:rPr>
          <w:color w:val="111111"/>
        </w:rPr>
        <w:t>been</w:t>
      </w:r>
      <w:r>
        <w:rPr>
          <w:color w:val="111111"/>
          <w:spacing w:val="-15"/>
        </w:rPr>
        <w:t> </w:t>
      </w:r>
      <w:r>
        <w:rPr>
          <w:color w:val="111111"/>
        </w:rPr>
        <w:t>printed</w:t>
      </w:r>
      <w:r>
        <w:rPr>
          <w:color w:val="111111"/>
          <w:spacing w:val="-6"/>
        </w:rPr>
        <w:t> </w:t>
      </w:r>
      <w:r>
        <w:rPr>
          <w:color w:val="111111"/>
        </w:rPr>
        <w:t>in</w:t>
      </w:r>
      <w:r>
        <w:rPr>
          <w:color w:val="111111"/>
          <w:spacing w:val="-11"/>
        </w:rPr>
        <w:t> </w:t>
      </w:r>
      <w:r>
        <w:rPr>
          <w:color w:val="111111"/>
        </w:rPr>
        <w:t>each quarter in the 2019-2020 and 2020-2021 financial years and since</w:t>
      </w:r>
      <w:r>
        <w:rPr>
          <w:color w:val="111111"/>
          <w:spacing w:val="-6"/>
        </w:rPr>
        <w:t> </w:t>
      </w:r>
      <w:r>
        <w:rPr>
          <w:color w:val="111111"/>
        </w:rPr>
        <w:t>1</w:t>
      </w:r>
      <w:r>
        <w:rPr>
          <w:color w:val="111111"/>
          <w:spacing w:val="-10"/>
        </w:rPr>
        <w:t> </w:t>
      </w:r>
      <w:r>
        <w:rPr>
          <w:color w:val="111111"/>
        </w:rPr>
        <w:t>April 2021,</w:t>
      </w:r>
      <w:r>
        <w:rPr>
          <w:color w:val="111111"/>
          <w:spacing w:val="-6"/>
        </w:rPr>
        <w:t> </w:t>
      </w:r>
      <w:r>
        <w:rPr>
          <w:color w:val="111111"/>
        </w:rPr>
        <w:t>is</w:t>
      </w:r>
      <w:r>
        <w:rPr>
          <w:color w:val="111111"/>
          <w:spacing w:val="-19"/>
        </w:rPr>
        <w:t> </w:t>
      </w:r>
      <w:r>
        <w:rPr>
          <w:color w:val="111111"/>
        </w:rPr>
        <w:t>reflecte‹I</w:t>
      </w:r>
      <w:r>
        <w:rPr>
          <w:color w:val="111111"/>
          <w:spacing w:val="-6"/>
        </w:rPr>
        <w:t> </w:t>
      </w:r>
      <w:r>
        <w:rPr>
          <w:color w:val="111111"/>
        </w:rPr>
        <w:t>in</w:t>
      </w:r>
      <w:r>
        <w:rPr>
          <w:color w:val="111111"/>
          <w:spacing w:val="-24"/>
        </w:rPr>
        <w:t> </w:t>
      </w:r>
      <w:r>
        <w:rPr>
          <w:color w:val="111111"/>
        </w:rPr>
        <w:t>the</w:t>
      </w:r>
      <w:r>
        <w:rPr>
          <w:color w:val="111111"/>
          <w:spacing w:val="-14"/>
        </w:rPr>
        <w:t> </w:t>
      </w:r>
      <w:r>
        <w:rPr>
          <w:color w:val="111111"/>
        </w:rPr>
        <w:t>table</w:t>
      </w:r>
      <w:r>
        <w:rPr>
          <w:color w:val="111111"/>
          <w:spacing w:val="-12"/>
        </w:rPr>
        <w:t> </w:t>
      </w:r>
      <w:r>
        <w:rPr>
          <w:color w:val="111111"/>
        </w:rPr>
        <w:t>below.</w:t>
      </w:r>
    </w:p>
    <w:p>
      <w:pPr>
        <w:spacing w:after="0" w:line="343" w:lineRule="auto"/>
        <w:jc w:val="both"/>
        <w:sectPr>
          <w:type w:val="continuous"/>
          <w:pgSz w:w="11920" w:h="16840"/>
          <w:pgMar w:top="1360" w:bottom="280" w:left="1380" w:right="1440"/>
          <w:cols w:num="2" w:equalWidth="0">
            <w:col w:w="2129" w:space="40"/>
            <w:col w:w="6931"/>
          </w:cols>
        </w:sectPr>
      </w:pPr>
    </w:p>
    <w:p>
      <w:pPr>
        <w:spacing w:before="64"/>
        <w:ind w:left="98" w:right="0" w:firstLine="0"/>
        <w:jc w:val="center"/>
        <w:rPr>
          <w:sz w:val="27"/>
        </w:rPr>
      </w:pPr>
      <w:r>
        <w:rPr>
          <w:color w:val="0F0F0F"/>
          <w:w w:val="84"/>
          <w:sz w:val="27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23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305"/>
        <w:gridCol w:w="1524"/>
        <w:gridCol w:w="1584"/>
        <w:gridCol w:w="588"/>
        <w:gridCol w:w="1423"/>
      </w:tblGrid>
      <w:tr>
        <w:trPr>
          <w:trHeight w:val="801" w:hRule="atLeast"/>
        </w:trPr>
        <w:tc>
          <w:tcPr>
            <w:tcW w:w="3260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tabs>
                <w:tab w:pos="2120" w:val="left" w:leader="none"/>
              </w:tabs>
              <w:ind w:left="419"/>
              <w:rPr>
                <w:sz w:val="24"/>
              </w:rPr>
            </w:pPr>
            <w:r>
              <w:rPr>
                <w:color w:val="1C1C1C"/>
                <w:w w:val="105"/>
                <w:sz w:val="24"/>
              </w:rPr>
              <w:t>Quarter</w:t>
              <w:tab/>
            </w:r>
            <w:r>
              <w:rPr>
                <w:color w:val="1C1C1C"/>
                <w:w w:val="105"/>
                <w:position w:val="1"/>
                <w:sz w:val="24"/>
              </w:rPr>
              <w:t>Month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383"/>
              <w:rPr>
                <w:sz w:val="24"/>
              </w:rPr>
            </w:pPr>
            <w:r>
              <w:rPr>
                <w:color w:val="1C1C1C"/>
                <w:sz w:val="24"/>
              </w:rPr>
              <w:t>2019/2020</w:t>
            </w:r>
          </w:p>
        </w:tc>
        <w:tc>
          <w:tcPr>
            <w:tcW w:w="158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254"/>
              <w:rPr>
                <w:sz w:val="24"/>
              </w:rPr>
            </w:pPr>
            <w:r>
              <w:rPr>
                <w:color w:val="1C1C1C"/>
                <w:sz w:val="24"/>
              </w:rPr>
              <w:t>2020/2021</w:t>
            </w:r>
          </w:p>
        </w:tc>
        <w:tc>
          <w:tcPr>
            <w:tcW w:w="2011" w:type="dxa"/>
            <w:gridSpan w:val="2"/>
          </w:tcPr>
          <w:p>
            <w:pPr>
              <w:pStyle w:val="TableParagraph"/>
              <w:spacing w:line="253" w:lineRule="exact"/>
              <w:ind w:left="92" w:right="63"/>
              <w:jc w:val="center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Z021/2022</w:t>
            </w:r>
          </w:p>
          <w:p>
            <w:pPr>
              <w:pStyle w:val="TableParagraph"/>
              <w:spacing w:line="264" w:lineRule="exact" w:before="10"/>
              <w:ind w:left="106" w:right="63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/1 </w:t>
            </w:r>
            <w:r>
              <w:rPr>
                <w:i/>
                <w:color w:val="1C1C1C"/>
                <w:sz w:val="24"/>
              </w:rPr>
              <w:t>April 2021 to 7 </w:t>
            </w:r>
            <w:r>
              <w:rPr>
                <w:i/>
                <w:color w:val="1C1C1C"/>
                <w:sz w:val="24"/>
              </w:rPr>
              <w:t>December </w:t>
            </w:r>
            <w:r>
              <w:rPr>
                <w:color w:val="1C1C1C"/>
                <w:sz w:val="24"/>
              </w:rPr>
              <w:t>202f]</w:t>
            </w:r>
          </w:p>
        </w:tc>
      </w:tr>
      <w:tr>
        <w:trPr>
          <w:trHeight w:val="246" w:hRule="atLeast"/>
        </w:trPr>
        <w:tc>
          <w:tcPr>
            <w:tcW w:w="3260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before="1"/>
              <w:ind w:left="126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Quarter 1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line="227" w:lineRule="exact"/>
              <w:ind w:left="580"/>
              <w:rPr>
                <w:sz w:val="24"/>
              </w:rPr>
            </w:pPr>
            <w:r>
              <w:rPr>
                <w:color w:val="1C1C1C"/>
                <w:sz w:val="24"/>
              </w:rPr>
              <w:t>23 107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2" w:lineRule="exact"/>
              <w:ind w:left="298"/>
              <w:rPr>
                <w:i/>
                <w:sz w:val="24"/>
              </w:rPr>
            </w:pPr>
            <w:r>
              <w:rPr>
                <w:i/>
                <w:color w:val="1C1C1C"/>
                <w:sz w:val="24"/>
              </w:rPr>
              <w:t>The GPW</w:t>
            </w:r>
          </w:p>
          <w:p>
            <w:pPr>
              <w:pStyle w:val="TableParagraph"/>
              <w:spacing w:line="284" w:lineRule="exact" w:after="27"/>
              <w:ind w:left="217"/>
              <w:rPr>
                <w:sz w:val="26"/>
              </w:rPr>
            </w:pPr>
            <w:r>
              <w:rPr>
                <w:color w:val="1C1C1C"/>
                <w:w w:val="95"/>
                <w:sz w:val="26"/>
              </w:rPr>
              <w:t>was c/osad,</w:t>
            </w:r>
          </w:p>
          <w:p>
            <w:pPr>
              <w:pStyle w:val="TableParagraph"/>
              <w:spacing w:line="192" w:lineRule="exact"/>
              <w:ind w:left="496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399303" cy="12192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303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line="262" w:lineRule="exact" w:before="34"/>
              <w:ind w:left="234"/>
              <w:rPr>
                <w:i/>
                <w:sz w:val="24"/>
              </w:rPr>
            </w:pPr>
            <w:r>
              <w:rPr>
                <w:i/>
                <w:color w:val="1C1C1C"/>
                <w:sz w:val="24"/>
              </w:rPr>
              <w:t>COVID-19.</w:t>
            </w:r>
          </w:p>
        </w:tc>
        <w:tc>
          <w:tcPr>
            <w:tcW w:w="2011" w:type="dxa"/>
            <w:gridSpan w:val="2"/>
          </w:tcPr>
          <w:p>
            <w:pPr>
              <w:pStyle w:val="TableParagraph"/>
              <w:spacing w:line="227" w:lineRule="exact"/>
              <w:ind w:left="98" w:right="63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7 468</w:t>
            </w:r>
          </w:p>
        </w:tc>
      </w:tr>
      <w:tr>
        <w:trPr>
          <w:trHeight w:val="381" w:hRule="atLeast"/>
        </w:trPr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2"/>
            <w:vMerge w:val="restart"/>
          </w:tcPr>
          <w:p>
            <w:pPr>
              <w:pStyle w:val="TableParagraph"/>
              <w:spacing w:before="46"/>
              <w:ind w:left="575"/>
              <w:rPr>
                <w:sz w:val="24"/>
              </w:rPr>
            </w:pPr>
            <w:r>
              <w:rPr>
                <w:color w:val="1C1C1C"/>
                <w:sz w:val="24"/>
              </w:rPr>
              <w:t>12</w:t>
            </w:r>
            <w:r>
              <w:rPr>
                <w:color w:val="1C1C1C"/>
                <w:spacing w:val="-33"/>
                <w:sz w:val="24"/>
              </w:rPr>
              <w:t> </w:t>
            </w:r>
            <w:r>
              <w:rPr>
                <w:color w:val="1C1C1C"/>
                <w:sz w:val="24"/>
              </w:rPr>
              <w:t>723</w:t>
            </w:r>
          </w:p>
          <w:p>
            <w:pPr>
              <w:pStyle w:val="TableParagraph"/>
              <w:spacing w:before="141"/>
              <w:ind w:left="572"/>
              <w:rPr>
                <w:sz w:val="24"/>
              </w:rPr>
            </w:pPr>
            <w:r>
              <w:rPr>
                <w:color w:val="1C1C1C"/>
                <w:sz w:val="23"/>
              </w:rPr>
              <w:t>13</w:t>
            </w:r>
            <w:r>
              <w:rPr>
                <w:color w:val="1C1C1C"/>
                <w:spacing w:val="-15"/>
                <w:sz w:val="23"/>
              </w:rPr>
              <w:t> </w:t>
            </w:r>
            <w:r>
              <w:rPr>
                <w:color w:val="1C1C1C"/>
                <w:sz w:val="24"/>
              </w:rPr>
              <w:t>030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gridSpan w:val="2"/>
          </w:tcPr>
          <w:p>
            <w:pPr>
              <w:pStyle w:val="TableParagraph"/>
              <w:spacing w:before="41"/>
              <w:ind w:left="667"/>
              <w:rPr>
                <w:sz w:val="24"/>
              </w:rPr>
            </w:pPr>
            <w:r>
              <w:rPr>
                <w:color w:val="1C1C1C"/>
                <w:sz w:val="24"/>
              </w:rPr>
              <w:t>24 124</w:t>
            </w:r>
          </w:p>
        </w:tc>
      </w:tr>
      <w:tr>
        <w:trPr>
          <w:trHeight w:val="393" w:hRule="atLeast"/>
        </w:trPr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gridSpan w:val="2"/>
          </w:tcPr>
          <w:p>
            <w:pPr>
              <w:pStyle w:val="TableParagraph"/>
              <w:spacing w:before="43"/>
              <w:ind w:left="668"/>
              <w:rPr>
                <w:sz w:val="24"/>
              </w:rPr>
            </w:pPr>
            <w:r>
              <w:rPr>
                <w:color w:val="1C1C1C"/>
                <w:sz w:val="24"/>
              </w:rPr>
              <w:t>35 830</w:t>
            </w:r>
          </w:p>
        </w:tc>
      </w:tr>
      <w:tr>
        <w:trPr>
          <w:trHeight w:val="237" w:hRule="atLeast"/>
        </w:trPr>
        <w:tc>
          <w:tcPr>
            <w:tcW w:w="3260" w:type="dxa"/>
            <w:vMerge w:val="restart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tabs>
                <w:tab w:pos="2214" w:val="left" w:leader="none"/>
              </w:tabs>
              <w:spacing w:line="273" w:lineRule="exact"/>
              <w:ind w:left="121"/>
              <w:rPr>
                <w:sz w:val="24"/>
              </w:rPr>
            </w:pPr>
            <w:r>
              <w:rPr>
                <w:color w:val="1C1C1C"/>
                <w:w w:val="105"/>
                <w:sz w:val="24"/>
              </w:rPr>
              <w:t>Quarter</w:t>
            </w:r>
            <w:r>
              <w:rPr>
                <w:color w:val="1C1C1C"/>
                <w:spacing w:val="1"/>
                <w:w w:val="105"/>
                <w:sz w:val="24"/>
              </w:rPr>
              <w:t> </w:t>
            </w:r>
            <w:r>
              <w:rPr>
                <w:color w:val="1C1C1C"/>
                <w:w w:val="105"/>
                <w:sz w:val="24"/>
              </w:rPr>
              <w:t>2</w:t>
              <w:tab/>
              <w:t>ust</w:t>
            </w:r>
          </w:p>
          <w:p>
            <w:pPr>
              <w:pStyle w:val="TableParagraph"/>
              <w:spacing w:line="278" w:lineRule="exact"/>
              <w:ind w:left="2187"/>
              <w:rPr>
                <w:sz w:val="25"/>
              </w:rPr>
            </w:pPr>
            <w:r>
              <w:rPr>
                <w:color w:val="1C1C1C"/>
                <w:sz w:val="25"/>
              </w:rPr>
              <w:t>tember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line="217" w:lineRule="exact"/>
              <w:ind w:left="580"/>
              <w:rPr>
                <w:sz w:val="24"/>
              </w:rPr>
            </w:pPr>
            <w:r>
              <w:rPr>
                <w:color w:val="1C1C1C"/>
                <w:sz w:val="24"/>
              </w:rPr>
              <w:t>14 334</w:t>
            </w:r>
          </w:p>
        </w:tc>
        <w:tc>
          <w:tcPr>
            <w:tcW w:w="1584" w:type="dxa"/>
          </w:tcPr>
          <w:p>
            <w:pPr>
              <w:pStyle w:val="TableParagraph"/>
              <w:spacing w:line="217" w:lineRule="exact"/>
              <w:ind w:left="455"/>
              <w:rPr>
                <w:sz w:val="24"/>
              </w:rPr>
            </w:pPr>
            <w:r>
              <w:rPr>
                <w:color w:val="1C1C1C"/>
                <w:sz w:val="24"/>
              </w:rPr>
              <w:t>29 170</w:t>
            </w:r>
          </w:p>
        </w:tc>
        <w:tc>
          <w:tcPr>
            <w:tcW w:w="2011" w:type="dxa"/>
            <w:gridSpan w:val="2"/>
          </w:tcPr>
          <w:p>
            <w:pPr>
              <w:pStyle w:val="TableParagraph"/>
              <w:spacing w:line="217" w:lineRule="exact"/>
              <w:ind w:left="105" w:right="63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8 852</w:t>
            </w:r>
          </w:p>
        </w:tc>
      </w:tr>
      <w:tr>
        <w:trPr>
          <w:trHeight w:val="265" w:hRule="atLeast"/>
        </w:trPr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line="238" w:lineRule="exact" w:before="7"/>
              <w:ind w:left="542"/>
              <w:rPr>
                <w:sz w:val="24"/>
              </w:rPr>
            </w:pPr>
            <w:r>
              <w:rPr>
                <w:color w:val="1C1C1C"/>
                <w:sz w:val="24"/>
              </w:rPr>
              <w:t>"17 610</w:t>
            </w:r>
          </w:p>
        </w:tc>
        <w:tc>
          <w:tcPr>
            <w:tcW w:w="1584" w:type="dxa"/>
          </w:tcPr>
          <w:p>
            <w:pPr>
              <w:pStyle w:val="TableParagraph"/>
              <w:tabs>
                <w:tab w:pos="1368" w:val="left" w:leader="none"/>
              </w:tabs>
              <w:spacing w:line="238" w:lineRule="exact" w:before="7"/>
              <w:ind w:left="455"/>
              <w:rPr>
                <w:sz w:val="24"/>
              </w:rPr>
            </w:pPr>
            <w:r>
              <w:rPr>
                <w:color w:val="1C1C1C"/>
                <w:sz w:val="24"/>
              </w:rPr>
              <w:t>12</w:t>
            </w:r>
            <w:r>
              <w:rPr>
                <w:color w:val="1C1C1C"/>
                <w:spacing w:val="-12"/>
                <w:sz w:val="24"/>
              </w:rPr>
              <w:t> </w:t>
            </w:r>
            <w:r>
              <w:rPr>
                <w:color w:val="1C1C1C"/>
                <w:sz w:val="24"/>
              </w:rPr>
              <w:t>652</w:t>
              <w:tab/>
            </w:r>
            <w:r>
              <w:rPr>
                <w:color w:val="424242"/>
                <w:sz w:val="24"/>
              </w:rPr>
              <w:t>"”</w:t>
            </w:r>
          </w:p>
        </w:tc>
        <w:tc>
          <w:tcPr>
            <w:tcW w:w="2011" w:type="dxa"/>
            <w:gridSpan w:val="2"/>
            <w:vMerge w:val="restart"/>
          </w:tcPr>
          <w:p>
            <w:pPr>
              <w:pStyle w:val="TableParagraph"/>
              <w:spacing w:before="2"/>
              <w:ind w:left="657"/>
              <w:rPr>
                <w:sz w:val="24"/>
              </w:rPr>
            </w:pPr>
            <w:r>
              <w:rPr>
                <w:color w:val="1C1C1C"/>
                <w:sz w:val="24"/>
              </w:rPr>
              <w:t>26</w:t>
            </w:r>
            <w:r>
              <w:rPr>
                <w:color w:val="1C1C1C"/>
                <w:spacing w:val="-27"/>
                <w:sz w:val="24"/>
              </w:rPr>
              <w:t> </w:t>
            </w:r>
            <w:r>
              <w:rPr>
                <w:color w:val="1C1C1C"/>
                <w:sz w:val="24"/>
              </w:rPr>
              <w:t>982</w:t>
            </w:r>
          </w:p>
          <w:p>
            <w:pPr>
              <w:pStyle w:val="TableParagraph"/>
              <w:spacing w:line="272" w:lineRule="exact" w:before="3"/>
              <w:ind w:left="667"/>
              <w:rPr>
                <w:sz w:val="24"/>
              </w:rPr>
            </w:pPr>
            <w:r>
              <w:rPr>
                <w:color w:val="1C1C1C"/>
                <w:sz w:val="24"/>
              </w:rPr>
              <w:t>13</w:t>
            </w:r>
            <w:r>
              <w:rPr>
                <w:color w:val="1C1C1C"/>
                <w:spacing w:val="-45"/>
                <w:sz w:val="24"/>
              </w:rPr>
              <w:t> </w:t>
            </w:r>
            <w:r>
              <w:rPr>
                <w:color w:val="1C1C1C"/>
                <w:sz w:val="24"/>
              </w:rPr>
              <w:t>340</w:t>
            </w:r>
          </w:p>
        </w:tc>
      </w:tr>
      <w:tr>
        <w:trPr>
          <w:trHeight w:val="292" w:hRule="atLeast"/>
        </w:trPr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line="272" w:lineRule="exact"/>
              <w:ind w:left="575"/>
              <w:rPr>
                <w:sz w:val="24"/>
              </w:rPr>
            </w:pPr>
            <w:r>
              <w:rPr>
                <w:color w:val="1C1C1C"/>
                <w:sz w:val="24"/>
              </w:rPr>
              <w:t>11 959</w:t>
            </w:r>
          </w:p>
        </w:tc>
        <w:tc>
          <w:tcPr>
            <w:tcW w:w="1584" w:type="dxa"/>
          </w:tcPr>
          <w:p>
            <w:pPr>
              <w:pStyle w:val="TableParagraph"/>
              <w:spacing w:line="272" w:lineRule="exact"/>
              <w:ind w:left="455"/>
              <w:rPr>
                <w:sz w:val="24"/>
              </w:rPr>
            </w:pPr>
            <w:r>
              <w:rPr>
                <w:color w:val="1C1C1C"/>
                <w:sz w:val="24"/>
              </w:rPr>
              <w:t>11 557</w:t>
            </w:r>
          </w:p>
        </w:tc>
        <w:tc>
          <w:tcPr>
            <w:tcW w:w="201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3260" w:type="dxa"/>
            <w:vMerge w:val="restart"/>
          </w:tcPr>
          <w:p>
            <w:pPr>
              <w:pStyle w:val="TableParagraph"/>
              <w:spacing w:line="239" w:lineRule="exact"/>
              <w:ind w:left="1765"/>
              <w:rPr>
                <w:sz w:val="26"/>
              </w:rPr>
            </w:pPr>
            <w:r>
              <w:rPr>
                <w:color w:val="1C1C1C"/>
                <w:sz w:val="26"/>
              </w:rPr>
              <w:t>October</w:t>
            </w:r>
          </w:p>
          <w:p>
            <w:pPr>
              <w:pStyle w:val="TableParagraph"/>
              <w:tabs>
                <w:tab w:pos="1633" w:val="left" w:leader="none"/>
              </w:tabs>
              <w:spacing w:line="281" w:lineRule="exact"/>
              <w:ind w:right="369"/>
              <w:jc w:val="right"/>
              <w:rPr>
                <w:sz w:val="26"/>
              </w:rPr>
            </w:pPr>
            <w:r>
              <w:rPr>
                <w:color w:val="1C1C1C"/>
                <w:sz w:val="26"/>
              </w:rPr>
              <w:t>Quarter</w:t>
            </w:r>
            <w:r>
              <w:rPr>
                <w:color w:val="1C1C1C"/>
                <w:spacing w:val="-18"/>
                <w:sz w:val="26"/>
              </w:rPr>
              <w:t> </w:t>
            </w:r>
            <w:r>
              <w:rPr>
                <w:color w:val="1C1C1C"/>
                <w:sz w:val="26"/>
              </w:rPr>
              <w:t>3</w:t>
              <w:tab/>
            </w:r>
            <w:r>
              <w:rPr>
                <w:color w:val="1C1C1C"/>
                <w:spacing w:val="-1"/>
                <w:w w:val="90"/>
                <w:sz w:val="26"/>
              </w:rPr>
              <w:t>November</w:t>
            </w:r>
          </w:p>
          <w:p>
            <w:pPr>
              <w:pStyle w:val="TableParagraph"/>
              <w:spacing w:line="262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color w:val="1C1C1C"/>
                <w:spacing w:val="-1"/>
                <w:w w:val="95"/>
                <w:sz w:val="24"/>
              </w:rPr>
              <w:t>December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line="207" w:lineRule="exact"/>
              <w:ind w:left="575"/>
              <w:rPr>
                <w:sz w:val="24"/>
              </w:rPr>
            </w:pPr>
            <w:r>
              <w:rPr>
                <w:color w:val="1C1C1C"/>
                <w:sz w:val="24"/>
              </w:rPr>
              <w:t>13 557</w:t>
            </w:r>
          </w:p>
        </w:tc>
        <w:tc>
          <w:tcPr>
            <w:tcW w:w="1584" w:type="dxa"/>
          </w:tcPr>
          <w:p>
            <w:pPr>
              <w:pStyle w:val="TableParagraph"/>
              <w:spacing w:line="207" w:lineRule="exact"/>
              <w:ind w:left="510"/>
              <w:rPr>
                <w:sz w:val="24"/>
              </w:rPr>
            </w:pPr>
            <w:r>
              <w:rPr>
                <w:color w:val="1C1C1C"/>
                <w:sz w:val="24"/>
              </w:rPr>
              <w:t>8 826</w:t>
            </w:r>
          </w:p>
        </w:tc>
        <w:tc>
          <w:tcPr>
            <w:tcW w:w="2011" w:type="dxa"/>
            <w:gridSpan w:val="2"/>
          </w:tcPr>
          <w:p>
            <w:pPr>
              <w:pStyle w:val="TableParagraph"/>
              <w:spacing w:line="207" w:lineRule="exact"/>
              <w:ind w:left="662"/>
              <w:rPr>
                <w:sz w:val="24"/>
              </w:rPr>
            </w:pPr>
            <w:r>
              <w:rPr>
                <w:color w:val="1C1C1C"/>
                <w:sz w:val="24"/>
              </w:rPr>
              <w:t>20 246</w:t>
            </w:r>
          </w:p>
        </w:tc>
      </w:tr>
      <w:tr>
        <w:trPr>
          <w:trHeight w:val="258" w:hRule="atLeast"/>
        </w:trPr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4" w:type="dxa"/>
            <w:tcBorders>
              <w:left w:val="nil"/>
            </w:tcBorders>
          </w:tcPr>
          <w:p>
            <w:pPr>
              <w:pStyle w:val="TableParagraph"/>
              <w:spacing w:line="236" w:lineRule="exact" w:before="2"/>
              <w:ind w:right="527"/>
              <w:jc w:val="right"/>
              <w:rPr>
                <w:sz w:val="24"/>
              </w:rPr>
            </w:pPr>
            <w:r>
              <w:rPr>
                <w:color w:val="1C1C1C"/>
                <w:sz w:val="24"/>
              </w:rPr>
              <w:t>13 598</w:t>
            </w:r>
          </w:p>
        </w:tc>
        <w:tc>
          <w:tcPr>
            <w:tcW w:w="1584" w:type="dxa"/>
          </w:tcPr>
          <w:p>
            <w:pPr>
              <w:pStyle w:val="TableParagraph"/>
              <w:spacing w:line="236" w:lineRule="exact" w:before="2"/>
              <w:ind w:left="451"/>
              <w:rPr>
                <w:sz w:val="24"/>
              </w:rPr>
            </w:pPr>
            <w:r>
              <w:rPr>
                <w:color w:val="1C1C1C"/>
                <w:sz w:val="24"/>
              </w:rPr>
              <w:t>10 187</w:t>
            </w:r>
          </w:p>
        </w:tc>
        <w:tc>
          <w:tcPr>
            <w:tcW w:w="2011" w:type="dxa"/>
            <w:gridSpan w:val="2"/>
          </w:tcPr>
          <w:p>
            <w:pPr>
              <w:pStyle w:val="TableParagraph"/>
              <w:tabs>
                <w:tab w:pos="727" w:val="left" w:leader="none"/>
              </w:tabs>
              <w:spacing w:line="236" w:lineRule="exact" w:before="2"/>
              <w:ind w:left="5"/>
              <w:rPr>
                <w:sz w:val="24"/>
              </w:rPr>
            </w:pPr>
            <w:r>
              <w:rPr>
                <w:color w:val="424242"/>
                <w:sz w:val="24"/>
              </w:rPr>
              <w:t>"</w:t>
              <w:tab/>
            </w:r>
            <w:r>
              <w:rPr>
                <w:color w:val="1C1C1C"/>
                <w:sz w:val="24"/>
              </w:rPr>
              <w:t>6</w:t>
            </w:r>
            <w:r>
              <w:rPr>
                <w:color w:val="1C1C1C"/>
                <w:spacing w:val="-19"/>
                <w:sz w:val="24"/>
              </w:rPr>
              <w:t> </w:t>
            </w:r>
            <w:r>
              <w:rPr>
                <w:color w:val="1C1C1C"/>
                <w:sz w:val="24"/>
              </w:rPr>
              <w:t>403</w:t>
            </w:r>
          </w:p>
        </w:tc>
      </w:tr>
      <w:tr>
        <w:trPr>
          <w:trHeight w:val="285" w:hRule="atLeast"/>
        </w:trPr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left w:val="nil"/>
            </w:tcBorders>
          </w:tcPr>
          <w:p>
            <w:pPr>
              <w:pStyle w:val="TableParagraph"/>
              <w:spacing w:line="258" w:lineRule="exact" w:before="7"/>
              <w:ind w:right="595"/>
              <w:jc w:val="right"/>
              <w:rPr>
                <w:sz w:val="24"/>
              </w:rPr>
            </w:pPr>
            <w:r>
              <w:rPr>
                <w:color w:val="1C1C1C"/>
                <w:sz w:val="24"/>
              </w:rPr>
              <w:t>8 369</w:t>
            </w:r>
          </w:p>
        </w:tc>
        <w:tc>
          <w:tcPr>
            <w:tcW w:w="1584" w:type="dxa"/>
          </w:tcPr>
          <w:p>
            <w:pPr>
              <w:pStyle w:val="TableParagraph"/>
              <w:spacing w:line="258" w:lineRule="exact" w:before="7"/>
              <w:ind w:left="455"/>
              <w:rPr>
                <w:sz w:val="24"/>
              </w:rPr>
            </w:pPr>
            <w:r>
              <w:rPr>
                <w:color w:val="1C1C1C"/>
                <w:sz w:val="24"/>
              </w:rPr>
              <w:t>15 579</w:t>
            </w:r>
          </w:p>
        </w:tc>
        <w:tc>
          <w:tcPr>
            <w:tcW w:w="2011" w:type="dxa"/>
            <w:gridSpan w:val="2"/>
          </w:tcPr>
          <w:p>
            <w:pPr>
              <w:pStyle w:val="TableParagraph"/>
              <w:spacing w:line="265" w:lineRule="exact"/>
              <w:ind w:left="662"/>
              <w:rPr>
                <w:sz w:val="24"/>
              </w:rPr>
            </w:pPr>
            <w:r>
              <w:rPr>
                <w:color w:val="1C1C1C"/>
                <w:sz w:val="24"/>
              </w:rPr>
              <w:t>29 196</w:t>
            </w:r>
          </w:p>
        </w:tc>
      </w:tr>
      <w:tr>
        <w:trPr>
          <w:trHeight w:val="239" w:hRule="atLeast"/>
        </w:trPr>
        <w:tc>
          <w:tcPr>
            <w:tcW w:w="3260" w:type="dxa"/>
            <w:vMerge w:val="restart"/>
          </w:tcPr>
          <w:p>
            <w:pPr>
              <w:pStyle w:val="TableParagraph"/>
              <w:spacing w:line="249" w:lineRule="exact"/>
              <w:ind w:right="824"/>
              <w:jc w:val="right"/>
              <w:rPr>
                <w:sz w:val="27"/>
              </w:rPr>
            </w:pPr>
            <w:r>
              <w:rPr>
                <w:color w:val="1C1C1C"/>
                <w:w w:val="90"/>
                <w:sz w:val="27"/>
              </w:rPr>
              <w:t>Janua</w:t>
            </w:r>
          </w:p>
          <w:p>
            <w:pPr>
              <w:pStyle w:val="TableParagraph"/>
              <w:tabs>
                <w:tab w:pos="1634" w:val="left" w:leader="none"/>
              </w:tabs>
              <w:spacing w:line="278" w:lineRule="exact"/>
              <w:ind w:right="725"/>
              <w:jc w:val="right"/>
              <w:rPr>
                <w:b/>
                <w:sz w:val="25"/>
              </w:rPr>
            </w:pPr>
            <w:r>
              <w:rPr>
                <w:color w:val="1C1C1C"/>
                <w:sz w:val="25"/>
              </w:rPr>
              <w:t>Quarter</w:t>
            </w:r>
            <w:r>
              <w:rPr>
                <w:color w:val="1C1C1C"/>
                <w:spacing w:val="4"/>
                <w:sz w:val="25"/>
              </w:rPr>
              <w:t> </w:t>
            </w:r>
            <w:r>
              <w:rPr>
                <w:color w:val="1C1C1C"/>
                <w:sz w:val="25"/>
              </w:rPr>
              <w:t>4</w:t>
              <w:tab/>
            </w:r>
            <w:r>
              <w:rPr>
                <w:b/>
                <w:color w:val="1C1C1C"/>
                <w:spacing w:val="-1"/>
                <w:w w:val="90"/>
                <w:sz w:val="25"/>
              </w:rPr>
              <w:t>Februa</w:t>
            </w:r>
          </w:p>
          <w:p>
            <w:pPr>
              <w:pStyle w:val="TableParagraph"/>
              <w:tabs>
                <w:tab w:pos="624" w:val="left" w:leader="none"/>
                <w:tab w:pos="1181" w:val="left" w:leader="none"/>
                <w:tab w:pos="1755" w:val="left" w:leader="none"/>
                <w:tab w:pos="2994" w:val="left" w:leader="none"/>
              </w:tabs>
              <w:spacing w:line="258" w:lineRule="exact"/>
              <w:ind w:left="141"/>
              <w:rPr>
                <w:sz w:val="24"/>
              </w:rPr>
            </w:pPr>
            <w:r>
              <w:rPr>
                <w:color w:val="424242"/>
                <w:w w:val="100"/>
                <w:sz w:val="24"/>
                <w:u w:val="single" w:color="3F3F3F"/>
              </w:rPr>
              <w:t> </w:t>
              <w:tab/>
              <w:tab/>
            </w:r>
            <w:r>
              <w:rPr>
                <w:color w:val="424242"/>
                <w:sz w:val="24"/>
              </w:rPr>
              <w:t>_</w:t>
            </w:r>
            <w:r>
              <w:rPr>
                <w:color w:val="424242"/>
                <w:sz w:val="24"/>
                <w:u w:val="single" w:color="3F3F3F"/>
              </w:rPr>
              <w:t> </w:t>
              <w:tab/>
            </w:r>
            <w:r>
              <w:rPr>
                <w:color w:val="424242"/>
                <w:sz w:val="24"/>
              </w:rPr>
              <w:tab/>
            </w:r>
            <w:r>
              <w:rPr>
                <w:color w:val="1C1C1C"/>
                <w:spacing w:val="-90"/>
                <w:sz w:val="24"/>
              </w:rPr>
              <w:t>March</w:t>
              <w:tab/>
            </w:r>
            <w:r>
              <w:rPr>
                <w:color w:val="424242"/>
                <w:sz w:val="24"/>
              </w:rPr>
              <w:t>“</w:t>
            </w:r>
          </w:p>
          <w:p>
            <w:pPr>
              <w:pStyle w:val="TableParagraph"/>
              <w:spacing w:line="293" w:lineRule="exact"/>
              <w:ind w:left="21"/>
              <w:rPr>
                <w:sz w:val="27"/>
              </w:rPr>
            </w:pPr>
            <w:r>
              <w:rPr>
                <w:color w:val="1C1C1C"/>
                <w:sz w:val="27"/>
              </w:rPr>
              <w:t>’Total</w:t>
            </w:r>
          </w:p>
        </w:tc>
        <w:tc>
          <w:tcPr>
            <w:tcW w:w="1829" w:type="dxa"/>
            <w:gridSpan w:val="2"/>
            <w:tcBorders>
              <w:bottom w:val="single" w:sz="6" w:space="0" w:color="3B3B3B"/>
            </w:tcBorders>
          </w:tcPr>
          <w:p>
            <w:pPr>
              <w:pStyle w:val="TableParagraph"/>
              <w:spacing w:line="219" w:lineRule="exact"/>
              <w:ind w:left="575"/>
              <w:rPr>
                <w:sz w:val="24"/>
              </w:rPr>
            </w:pPr>
            <w:r>
              <w:rPr>
                <w:color w:val="1C1C1C"/>
                <w:sz w:val="24"/>
              </w:rPr>
              <w:t>13 382</w:t>
            </w:r>
          </w:p>
        </w:tc>
        <w:tc>
          <w:tcPr>
            <w:tcW w:w="1584" w:type="dxa"/>
          </w:tcPr>
          <w:p>
            <w:pPr>
              <w:pStyle w:val="TableParagraph"/>
              <w:spacing w:line="219" w:lineRule="exact"/>
              <w:ind w:left="517"/>
              <w:rPr>
                <w:sz w:val="24"/>
              </w:rPr>
            </w:pPr>
            <w:r>
              <w:rPr>
                <w:color w:val="1C1C1C"/>
                <w:sz w:val="24"/>
              </w:rPr>
              <w:t>4 464</w:t>
            </w:r>
          </w:p>
        </w:tc>
        <w:tc>
          <w:tcPr>
            <w:tcW w:w="588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3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8" w:hRule="atLeast"/>
        </w:trPr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3B3B3B"/>
              <w:bottom w:val="single" w:sz="6" w:space="0" w:color="3B3B3B"/>
            </w:tcBorders>
          </w:tcPr>
          <w:p>
            <w:pPr>
              <w:pStyle w:val="TableParagraph"/>
              <w:spacing w:line="238" w:lineRule="exact"/>
              <w:ind w:left="580"/>
              <w:rPr>
                <w:sz w:val="24"/>
              </w:rPr>
            </w:pPr>
            <w:r>
              <w:rPr>
                <w:color w:val="1C1C1C"/>
                <w:sz w:val="24"/>
              </w:rPr>
              <w:t>10 895</w:t>
            </w:r>
          </w:p>
        </w:tc>
        <w:tc>
          <w:tcPr>
            <w:tcW w:w="1584" w:type="dxa"/>
          </w:tcPr>
          <w:p>
            <w:pPr>
              <w:pStyle w:val="TableParagraph"/>
              <w:spacing w:line="238" w:lineRule="exact"/>
              <w:ind w:left="460"/>
              <w:rPr>
                <w:sz w:val="24"/>
              </w:rPr>
            </w:pPr>
            <w:r>
              <w:rPr>
                <w:color w:val="1C1C1C"/>
                <w:sz w:val="24"/>
              </w:rPr>
              <w:t>22 118</w:t>
            </w:r>
          </w:p>
        </w:tc>
        <w:tc>
          <w:tcPr>
            <w:tcW w:w="5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6" w:space="0" w:color="3B3B3B"/>
            </w:tcBorders>
          </w:tcPr>
          <w:p>
            <w:pPr>
              <w:pStyle w:val="TableParagraph"/>
              <w:spacing w:before="241"/>
              <w:ind w:left="13"/>
              <w:rPr>
                <w:sz w:val="27"/>
              </w:rPr>
            </w:pPr>
            <w:r>
              <w:rPr>
                <w:color w:val="424242"/>
                <w:w w:val="140"/>
                <w:sz w:val="27"/>
              </w:rPr>
              <w:t>""”"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pStyle w:val="BodyText"/>
        <w:spacing w:line="345" w:lineRule="auto" w:before="92"/>
        <w:ind w:left="923" w:right="172" w:hanging="691"/>
        <w:jc w:val="both"/>
      </w:pPr>
      <w:r>
        <w:rPr/>
        <w:pict>
          <v:group style="position:absolute;margin-left:156.981094pt;margin-top:-198.484512pt;width:80.45pt;height:176.7pt;mso-position-horizontal-relative:page;mso-position-vertical-relative:paragraph;z-index:-252038144" coordorigin="3140,-3970" coordsize="1609,3534">
            <v:shape style="position:absolute;left:3139;top:-3970;width:1609;height:1028" type="#_x0000_t75" stroked="false">
              <v:imagedata r:id="rId7" o:title=""/>
            </v:shape>
            <v:shape style="position:absolute;left:3144;top:-2909;width:1604;height:802" type="#_x0000_t75" stroked="false">
              <v:imagedata r:id="rId8" o:title=""/>
            </v:shape>
            <v:shape style="position:absolute;left:3144;top:-1248;width:1599;height:812" type="#_x0000_t75" stroked="false">
              <v:imagedata r:id="rId9" o:title=""/>
            </v:shape>
            <v:shape style="position:absolute;left:3144;top:-2074;width:1599;height:788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306.041107pt;margin-top:-34.068878pt;width:202.15pt;height:24.75pt;mso-position-horizontal-relative:page;mso-position-vertical-relative:paragraph;z-index:-252036096" coordorigin="6121,-681" coordsize="4043,495">
            <v:line style="position:absolute" from="6121,-463" to="6558,-463" stroked="true" strokeweight=".720068pt" strokecolor="#3b3b3b">
              <v:stroke dashstyle="solid"/>
            </v:line>
            <v:line style="position:absolute" from="6788,-458" to="7667,-458" stroked="true" strokeweight=".720068pt" strokecolor="#3f3f3f">
              <v:stroke dashstyle="solid"/>
            </v:line>
            <v:shape style="position:absolute;left:6605;top:-682;width:3558;height:495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264.515503pt;margin-top:-33.828888pt;width:40.35pt;height:23.3pt;mso-position-horizontal-relative:page;mso-position-vertical-relative:paragraph;z-index:-252035072" coordorigin="5290,-677" coordsize="807,466">
            <v:shape style="position:absolute;left:5722;top:-456;width:375;height:245" type="#_x0000_t75" stroked="false">
              <v:imagedata r:id="rId12" o:title=""/>
            </v:shape>
            <v:shape style="position:absolute;left:5357;top:-677;width:677;height:245" type="#_x0000_t75" stroked="false">
              <v:imagedata r:id="rId13" o:title=""/>
            </v:shape>
            <v:shape style="position:absolute;left:5290;top:-456;width:341;height:241" type="#_x0000_t75" stroked="false">
              <v:imagedata r:id="rId14" o:title=""/>
            </v:shape>
            <w10:wrap type="none"/>
          </v:group>
        </w:pict>
      </w:r>
      <w:r>
        <w:rPr>
          <w:color w:val="1C1C1C"/>
        </w:rPr>
        <w:t>(2) There have been no known contractual disputes between the South African Police</w:t>
      </w:r>
      <w:r>
        <w:rPr>
          <w:color w:val="1C1C1C"/>
          <w:spacing w:val="-19"/>
        </w:rPr>
        <w:t> </w:t>
      </w:r>
      <w:r>
        <w:rPr>
          <w:color w:val="1C1C1C"/>
        </w:rPr>
        <w:t>Service</w:t>
      </w:r>
      <w:r>
        <w:rPr>
          <w:color w:val="1C1C1C"/>
          <w:spacing w:val="-21"/>
        </w:rPr>
        <w:t> </w:t>
      </w:r>
      <w:r>
        <w:rPr>
          <w:color w:val="1C1C1C"/>
        </w:rPr>
        <w:t>(SAPS)</w:t>
      </w:r>
      <w:r>
        <w:rPr>
          <w:color w:val="1C1C1C"/>
          <w:spacing w:val="-16"/>
        </w:rPr>
        <w:t> </w:t>
      </w:r>
      <w:r>
        <w:rPr>
          <w:color w:val="1C1C1C"/>
        </w:rPr>
        <w:t>and</w:t>
      </w:r>
      <w:r>
        <w:rPr>
          <w:color w:val="1C1C1C"/>
          <w:spacing w:val="-24"/>
        </w:rPr>
        <w:t> </w:t>
      </w:r>
      <w:r>
        <w:rPr>
          <w:color w:val="1C1C1C"/>
        </w:rPr>
        <w:t>the</w:t>
      </w:r>
      <w:r>
        <w:rPr>
          <w:color w:val="1C1C1C"/>
          <w:spacing w:val="-29"/>
        </w:rPr>
        <w:t> </w:t>
      </w:r>
      <w:r>
        <w:rPr>
          <w:color w:val="1C1C1C"/>
        </w:rPr>
        <w:t>GPW,</w:t>
      </w:r>
      <w:r>
        <w:rPr>
          <w:color w:val="1C1C1C"/>
          <w:spacing w:val="-28"/>
        </w:rPr>
        <w:t> </w:t>
      </w:r>
      <w:r>
        <w:rPr>
          <w:color w:val="1C1C1C"/>
        </w:rPr>
        <w:t>which</w:t>
      </w:r>
      <w:r>
        <w:rPr>
          <w:color w:val="1C1C1C"/>
          <w:spacing w:val="-26"/>
        </w:rPr>
        <w:t> </w:t>
      </w:r>
      <w:r>
        <w:rPr>
          <w:color w:val="1C1C1C"/>
        </w:rPr>
        <w:t>negatively</w:t>
      </w:r>
      <w:r>
        <w:rPr>
          <w:color w:val="1C1C1C"/>
          <w:spacing w:val="-17"/>
        </w:rPr>
        <w:t> </w:t>
      </w:r>
      <w:r>
        <w:rPr>
          <w:color w:val="1C1C1C"/>
        </w:rPr>
        <w:t>affected</w:t>
      </w:r>
      <w:r>
        <w:rPr>
          <w:color w:val="1C1C1C"/>
          <w:spacing w:val="-31"/>
        </w:rPr>
        <w:t> </w:t>
      </w:r>
      <w:r>
        <w:rPr>
          <w:color w:val="1C1C1C"/>
        </w:rPr>
        <w:t>the</w:t>
      </w:r>
      <w:r>
        <w:rPr>
          <w:color w:val="1C1C1C"/>
          <w:spacing w:val="-32"/>
        </w:rPr>
        <w:t> </w:t>
      </w:r>
      <w:r>
        <w:rPr>
          <w:color w:val="1C1C1C"/>
        </w:rPr>
        <w:t>printing</w:t>
      </w:r>
      <w:r>
        <w:rPr>
          <w:color w:val="1C1C1C"/>
          <w:spacing w:val="-25"/>
        </w:rPr>
        <w:t> </w:t>
      </w:r>
      <w:r>
        <w:rPr>
          <w:color w:val="1C1C1C"/>
        </w:rPr>
        <w:t>of licences.</w:t>
      </w:r>
      <w:r>
        <w:rPr>
          <w:color w:val="1C1C1C"/>
          <w:spacing w:val="-11"/>
        </w:rPr>
        <w:t> </w:t>
      </w:r>
      <w:r>
        <w:rPr>
          <w:color w:val="1C1C1C"/>
        </w:rPr>
        <w:t>The</w:t>
      </w:r>
      <w:r>
        <w:rPr>
          <w:color w:val="1C1C1C"/>
          <w:spacing w:val="-29"/>
        </w:rPr>
        <w:t> </w:t>
      </w:r>
      <w:r>
        <w:rPr>
          <w:color w:val="1C1C1C"/>
        </w:rPr>
        <w:t>GPW</w:t>
      </w:r>
      <w:r>
        <w:rPr>
          <w:color w:val="1C1C1C"/>
          <w:spacing w:val="-22"/>
        </w:rPr>
        <w:t> </w:t>
      </w:r>
      <w:r>
        <w:rPr>
          <w:color w:val="1C1C1C"/>
        </w:rPr>
        <w:t>is</w:t>
      </w:r>
      <w:r>
        <w:rPr>
          <w:color w:val="1C1C1C"/>
          <w:spacing w:val="-33"/>
        </w:rPr>
        <w:t> </w:t>
      </w:r>
      <w:r>
        <w:rPr>
          <w:color w:val="1C1C1C"/>
        </w:rPr>
        <w:t>printing</w:t>
      </w:r>
      <w:r>
        <w:rPr>
          <w:color w:val="1C1C1C"/>
          <w:spacing w:val="-15"/>
        </w:rPr>
        <w:t> </w:t>
      </w:r>
      <w:r>
        <w:rPr>
          <w:color w:val="1C1C1C"/>
        </w:rPr>
        <w:t>firearm</w:t>
      </w:r>
      <w:r>
        <w:rPr>
          <w:color w:val="1C1C1C"/>
          <w:spacing w:val="-23"/>
        </w:rPr>
        <w:t> </w:t>
      </w:r>
      <w:r>
        <w:rPr>
          <w:color w:val="1C1C1C"/>
        </w:rPr>
        <w:t>licence</w:t>
      </w:r>
      <w:r>
        <w:rPr>
          <w:color w:val="1C1C1C"/>
          <w:spacing w:val="-19"/>
        </w:rPr>
        <w:t> </w:t>
      </w:r>
      <w:r>
        <w:rPr>
          <w:color w:val="1C1C1C"/>
        </w:rPr>
        <w:t>cards,</w:t>
      </w:r>
      <w:r>
        <w:rPr>
          <w:color w:val="1C1C1C"/>
          <w:spacing w:val="-23"/>
        </w:rPr>
        <w:t> </w:t>
      </w:r>
      <w:r>
        <w:rPr>
          <w:color w:val="1C1C1C"/>
        </w:rPr>
        <w:t>on</w:t>
      </w:r>
      <w:r>
        <w:rPr>
          <w:color w:val="1C1C1C"/>
          <w:spacing w:val="-28"/>
        </w:rPr>
        <w:t> </w:t>
      </w:r>
      <w:r>
        <w:rPr>
          <w:color w:val="1C1C1C"/>
        </w:rPr>
        <w:t>behalf</w:t>
      </w:r>
      <w:r>
        <w:rPr>
          <w:color w:val="1C1C1C"/>
          <w:spacing w:val="-22"/>
        </w:rPr>
        <w:t> </w:t>
      </w:r>
      <w:r>
        <w:rPr>
          <w:color w:val="1C1C1C"/>
        </w:rPr>
        <w:t>of</w:t>
      </w:r>
      <w:r>
        <w:rPr>
          <w:color w:val="1C1C1C"/>
          <w:spacing w:val="-18"/>
        </w:rPr>
        <w:t> </w:t>
      </w:r>
      <w:r>
        <w:rPr>
          <w:color w:val="1C1C1C"/>
        </w:rPr>
        <w:t>the</w:t>
      </w:r>
      <w:r>
        <w:rPr>
          <w:color w:val="1C1C1C"/>
          <w:spacing w:val="-25"/>
        </w:rPr>
        <w:t> </w:t>
      </w:r>
      <w:r>
        <w:rPr>
          <w:color w:val="1C1C1C"/>
        </w:rPr>
        <w:t>SAPS.</w:t>
      </w:r>
    </w:p>
    <w:p>
      <w:pPr>
        <w:pStyle w:val="BodyText"/>
        <w:rPr>
          <w:sz w:val="26"/>
        </w:rPr>
      </w:pPr>
    </w:p>
    <w:p>
      <w:pPr>
        <w:pStyle w:val="BodyText"/>
        <w:spacing w:before="204"/>
        <w:ind w:left="242"/>
      </w:pPr>
      <w:r>
        <w:rPr/>
        <w:drawing>
          <wp:anchor distT="0" distB="0" distL="0" distR="0" allowOverlap="1" layoutInCell="1" locked="0" behindDoc="1" simplePos="0" relativeHeight="251279360">
            <wp:simplePos x="0" y="0"/>
            <wp:positionH relativeFrom="page">
              <wp:posOffset>993781</wp:posOffset>
            </wp:positionH>
            <wp:positionV relativeFrom="paragraph">
              <wp:posOffset>857761</wp:posOffset>
            </wp:positionV>
            <wp:extent cx="2853310" cy="963259"/>
            <wp:effectExtent l="0" t="0" r="0" b="0"/>
            <wp:wrapNone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310" cy="963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</w:rPr>
        <w:t>Reply to question 2733 recommended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20" w:h="16840"/>
          <w:pgMar w:top="700" w:bottom="280" w:left="1380" w:right="14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8"/>
        </w:rPr>
      </w:pPr>
    </w:p>
    <w:p>
      <w:pPr>
        <w:pStyle w:val="BodyText"/>
        <w:ind w:left="1479" w:right="1953"/>
        <w:jc w:val="center"/>
      </w:pPr>
      <w:r>
        <w:rPr>
          <w:color w:val="1C1C1C"/>
        </w:rPr>
        <w:t>(SOE</w:t>
      </w:r>
    </w:p>
    <w:p>
      <w:pPr>
        <w:pStyle w:val="Heading1"/>
        <w:tabs>
          <w:tab w:pos="1262" w:val="left" w:leader="none"/>
        </w:tabs>
        <w:spacing w:before="219"/>
        <w:ind w:left="245"/>
      </w:pPr>
      <w:r>
        <w:rPr>
          <w:color w:val="1C1C1C"/>
          <w:w w:val="95"/>
        </w:rPr>
        <w:t>Date.</w:t>
        <w:tab/>
        <w:t>(gj -g- $</w:t>
      </w:r>
      <w:r>
        <w:rPr>
          <w:color w:val="1C1C1C"/>
          <w:spacing w:val="-33"/>
          <w:w w:val="95"/>
        </w:rPr>
        <w:t> </w:t>
      </w:r>
      <w:r>
        <w:rPr>
          <w:color w:val="1C1C1C"/>
          <w:w w:val="95"/>
        </w:rPr>
        <w:t>§</w:t>
      </w:r>
    </w:p>
    <w:p>
      <w:pPr>
        <w:spacing w:before="242"/>
        <w:ind w:left="246" w:right="0" w:firstLine="0"/>
        <w:jc w:val="left"/>
        <w:rPr>
          <w:sz w:val="25"/>
        </w:rPr>
      </w:pPr>
      <w:r>
        <w:rPr>
          <w:color w:val="1C1C1C"/>
          <w:w w:val="95"/>
          <w:sz w:val="25"/>
        </w:rPr>
        <w:t>Reply tu question 2733</w:t>
      </w:r>
      <w:r>
        <w:rPr>
          <w:color w:val="1C1C1C"/>
          <w:spacing w:val="-51"/>
          <w:w w:val="95"/>
          <w:sz w:val="25"/>
        </w:rPr>
        <w:t> </w:t>
      </w:r>
      <w:r>
        <w:rPr>
          <w:color w:val="1C1C1C"/>
          <w:w w:val="95"/>
          <w:sz w:val="25"/>
        </w:rPr>
        <w:t>approved/ ot</w:t>
      </w:r>
    </w:p>
    <w:p>
      <w:pPr>
        <w:spacing w:line="230" w:lineRule="auto" w:before="225"/>
        <w:ind w:left="245" w:right="747" w:firstLine="1926"/>
        <w:jc w:val="left"/>
        <w:rPr>
          <w:b/>
          <w:sz w:val="24"/>
        </w:rPr>
      </w:pPr>
      <w:r>
        <w:rPr/>
        <w:br w:type="column"/>
      </w:r>
      <w:r>
        <w:rPr>
          <w:color w:val="1C1C1C"/>
          <w:w w:val="95"/>
          <w:sz w:val="24"/>
        </w:rPr>
        <w:t>GENERAL AFRICAN POLICE </w:t>
      </w:r>
      <w:r>
        <w:rPr>
          <w:b/>
          <w:color w:val="1C1C1C"/>
          <w:w w:val="95"/>
          <w:sz w:val="24"/>
        </w:rPr>
        <w:t>SERVICE</w:t>
      </w:r>
    </w:p>
    <w:p>
      <w:pPr>
        <w:spacing w:after="0" w:line="230" w:lineRule="auto"/>
        <w:jc w:val="left"/>
        <w:rPr>
          <w:sz w:val="24"/>
        </w:rPr>
        <w:sectPr>
          <w:type w:val="continuous"/>
          <w:pgSz w:w="11920" w:h="16840"/>
          <w:pgMar w:top="1360" w:bottom="280" w:left="1380" w:right="1440"/>
          <w:cols w:num="2" w:equalWidth="0">
            <w:col w:w="4059" w:space="52"/>
            <w:col w:w="498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261"/>
        <w:rPr>
          <w:sz w:val="20"/>
        </w:rPr>
      </w:pPr>
      <w:r>
        <w:rPr>
          <w:sz w:val="20"/>
        </w:rPr>
        <w:pict>
          <v:group style="width:170.7pt;height:132.75pt;mso-position-horizontal-relative:char;mso-position-vertical-relative:line" coordorigin="0,0" coordsize="3414,2655">
            <v:shape style="position:absolute;left:0;top:0;width:3414;height:2655" type="#_x0000_t75" stroked="false">
              <v:imagedata r:id="rId16" o:title=""/>
            </v:shape>
            <v:shape style="position:absolute;left:840;top:1627;width:673;height:994" type="#_x0000_t75" stroked="false">
              <v:imagedata r:id="rId1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414;height:265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304" w:lineRule="exact" w:before="262"/>
                      <w:ind w:left="0" w:right="1328" w:firstLine="0"/>
                      <w:jc w:val="right"/>
                      <w:rPr>
                        <w:sz w:val="27"/>
                      </w:rPr>
                    </w:pPr>
                    <w:r>
                      <w:rPr>
                        <w:color w:val="1C1C1C"/>
                        <w:w w:val="90"/>
                        <w:sz w:val="27"/>
                      </w:rPr>
                      <w:t>F</w:t>
                    </w:r>
                    <w:r>
                      <w:rPr>
                        <w:color w:val="1C1C1C"/>
                        <w:spacing w:val="-18"/>
                        <w:w w:val="90"/>
                        <w:sz w:val="27"/>
                      </w:rPr>
                      <w:t> </w:t>
                    </w:r>
                    <w:r>
                      <w:rPr>
                        <w:color w:val="1C1C1C"/>
                        <w:w w:val="90"/>
                        <w:sz w:val="27"/>
                      </w:rPr>
                      <w:t>POL!</w:t>
                    </w:r>
                  </w:p>
                  <w:p>
                    <w:pPr>
                      <w:tabs>
                        <w:tab w:pos="933" w:val="left" w:leader="none"/>
                      </w:tabs>
                      <w:spacing w:line="269" w:lineRule="exact" w:before="0"/>
                      <w:ind w:left="0" w:right="1367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1C1C1C"/>
                        <w:sz w:val="24"/>
                      </w:rPr>
                      <w:t>RA</w:t>
                      <w:tab/>
                    </w:r>
                    <w:r>
                      <w:rPr>
                        <w:color w:val="1C1C1C"/>
                        <w:spacing w:val="-1"/>
                        <w:sz w:val="24"/>
                      </w:rPr>
                      <w:t>CEL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20" w:h="16840"/>
      <w:pgMar w:top="1360" w:bottom="280" w:left="13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969" w:hanging="713"/>
        <w:jc w:val="left"/>
      </w:pPr>
      <w:rPr>
        <w:rFonts w:hint="default" w:ascii="Arial" w:hAnsi="Arial" w:eastAsia="Arial" w:cs="Arial"/>
        <w:color w:val="111111"/>
        <w:spacing w:val="-1"/>
        <w:w w:val="105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74" w:hanging="71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8" w:hanging="71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02" w:hanging="71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16" w:hanging="71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30" w:hanging="71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44" w:hanging="71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58" w:hanging="71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72" w:hanging="71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64"/>
      <w:ind w:left="98"/>
      <w:outlineLvl w:val="1"/>
    </w:pPr>
    <w:rPr>
      <w:rFonts w:ascii="Arial" w:hAnsi="Arial" w:eastAsia="Arial" w:cs="Arial"/>
      <w:sz w:val="27"/>
      <w:szCs w:val="27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69" w:right="144" w:hanging="703"/>
      <w:jc w:val="both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2022-01-12T11:11:48Z</dcterms:created>
  <dcterms:modified xsi:type="dcterms:W3CDTF">2022-01-12T11:11:48Z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2022-01-12T00:00:00Z</vt:filetime>
  </property>
</Properties>
</file>