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bookmarkStart w:id="0" w:name="_GoBack"/>
      <w:bookmarkEnd w:id="0"/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490F98">
        <w:rPr>
          <w:rFonts w:ascii="Arial" w:hAnsi="Arial" w:cs="Arial"/>
          <w:b/>
          <w:szCs w:val="24"/>
        </w:rPr>
        <w:t>2710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490F98">
        <w:rPr>
          <w:rFonts w:ascii="Arial" w:hAnsi="Arial" w:cs="Arial"/>
          <w:b/>
          <w:szCs w:val="24"/>
        </w:rPr>
        <w:t xml:space="preserve"> NW23005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6F4F8B">
        <w:rPr>
          <w:rFonts w:ascii="Arial" w:hAnsi="Arial" w:cs="Arial"/>
          <w:b/>
          <w:szCs w:val="24"/>
        </w:rPr>
        <w:t xml:space="preserve"> 07 Sept</w:t>
      </w:r>
      <w:r w:rsidR="00A60D02">
        <w:rPr>
          <w:rFonts w:ascii="Arial" w:hAnsi="Arial" w:cs="Arial"/>
          <w:b/>
          <w:szCs w:val="24"/>
        </w:rPr>
        <w:t xml:space="preserve"> 2018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6F4F8B">
        <w:rPr>
          <w:rFonts w:ascii="Arial" w:hAnsi="Arial" w:cs="Arial"/>
          <w:b/>
          <w:szCs w:val="24"/>
        </w:rPr>
        <w:t xml:space="preserve"> 29</w:t>
      </w:r>
    </w:p>
    <w:p w:rsidR="00490F98" w:rsidRPr="00487D29" w:rsidRDefault="00490F98" w:rsidP="00487D29">
      <w:pPr>
        <w:spacing w:before="100" w:beforeAutospacing="1" w:after="100" w:afterAutospacing="1" w:line="360" w:lineRule="auto"/>
        <w:ind w:left="720" w:hanging="720"/>
        <w:outlineLvl w:val="0"/>
        <w:rPr>
          <w:rFonts w:ascii="Arial" w:hAnsi="Arial" w:cs="Arial"/>
          <w:b/>
          <w:szCs w:val="24"/>
        </w:rPr>
      </w:pPr>
      <w:r w:rsidRPr="00487D29">
        <w:rPr>
          <w:rFonts w:ascii="Arial" w:hAnsi="Arial" w:cs="Arial"/>
          <w:b/>
          <w:szCs w:val="24"/>
        </w:rPr>
        <w:t>2710.</w:t>
      </w:r>
      <w:r w:rsidRPr="00487D29">
        <w:rPr>
          <w:rFonts w:ascii="Arial" w:hAnsi="Arial" w:cs="Arial"/>
          <w:b/>
          <w:szCs w:val="24"/>
        </w:rPr>
        <w:tab/>
        <w:t>Mr T Rawula (EFF) to ask the Minister of Mineral Resources:</w:t>
      </w:r>
    </w:p>
    <w:p w:rsidR="00490F98" w:rsidRPr="00487D29" w:rsidRDefault="00490F98" w:rsidP="00487D29">
      <w:pPr>
        <w:spacing w:before="100" w:beforeAutospacing="1" w:after="100" w:afterAutospacing="1" w:line="360" w:lineRule="auto"/>
        <w:ind w:left="720"/>
        <w:outlineLvl w:val="0"/>
        <w:rPr>
          <w:rFonts w:ascii="Arial" w:hAnsi="Arial" w:cs="Arial"/>
          <w:szCs w:val="24"/>
          <w:lang w:val="en-ZA"/>
        </w:rPr>
      </w:pPr>
      <w:r w:rsidRPr="00487D29">
        <w:rPr>
          <w:rFonts w:ascii="Arial" w:hAnsi="Arial" w:cs="Arial"/>
          <w:szCs w:val="24"/>
          <w:lang w:val="en-ZA"/>
        </w:rPr>
        <w:t xml:space="preserve">(a) What is the total number of operational mines in the country and (b) what are the </w:t>
      </w:r>
      <w:r w:rsidRPr="00487D29">
        <w:rPr>
          <w:rFonts w:ascii="Arial" w:hAnsi="Arial" w:cs="Arial"/>
          <w:szCs w:val="24"/>
        </w:rPr>
        <w:t>relevant</w:t>
      </w:r>
      <w:r w:rsidRPr="00487D29">
        <w:rPr>
          <w:rFonts w:ascii="Arial" w:hAnsi="Arial" w:cs="Arial"/>
          <w:szCs w:val="24"/>
          <w:lang w:val="en-ZA"/>
        </w:rPr>
        <w:t xml:space="preserve"> details of the (i) location, (ii) size, (iii) minerals extracted, (iv) years of operation, (v) company which operates and (vi) number of employees at each specified operational mine</w:t>
      </w:r>
      <w:r w:rsidRPr="00487D29">
        <w:rPr>
          <w:rFonts w:ascii="Arial" w:hAnsi="Arial" w:cs="Arial"/>
          <w:noProof/>
          <w:szCs w:val="24"/>
          <w:lang w:val="af-ZA"/>
        </w:rPr>
        <w:t>?</w:t>
      </w:r>
      <w:r w:rsidRPr="00487D29">
        <w:rPr>
          <w:rFonts w:ascii="Arial" w:hAnsi="Arial" w:cs="Arial"/>
          <w:noProof/>
          <w:szCs w:val="24"/>
          <w:lang w:val="af-ZA"/>
        </w:rPr>
        <w:tab/>
      </w:r>
      <w:r w:rsidRPr="00487D29">
        <w:rPr>
          <w:rFonts w:ascii="Arial" w:hAnsi="Arial" w:cs="Arial"/>
          <w:noProof/>
          <w:szCs w:val="24"/>
          <w:lang w:val="af-ZA"/>
        </w:rPr>
        <w:tab/>
      </w:r>
      <w:r w:rsidRPr="00487D29">
        <w:rPr>
          <w:rFonts w:ascii="Arial" w:hAnsi="Arial" w:cs="Arial"/>
          <w:noProof/>
          <w:szCs w:val="24"/>
          <w:lang w:val="af-ZA"/>
        </w:rPr>
        <w:tab/>
      </w:r>
      <w:r w:rsidRPr="00487D29">
        <w:rPr>
          <w:rFonts w:ascii="Arial" w:hAnsi="Arial" w:cs="Arial"/>
          <w:noProof/>
          <w:szCs w:val="24"/>
          <w:lang w:val="af-ZA"/>
        </w:rPr>
        <w:tab/>
      </w:r>
      <w:r w:rsidRPr="00487D29">
        <w:rPr>
          <w:rFonts w:ascii="Arial" w:hAnsi="Arial" w:cs="Arial"/>
          <w:noProof/>
          <w:szCs w:val="24"/>
          <w:lang w:val="af-ZA"/>
        </w:rPr>
        <w:tab/>
      </w:r>
      <w:r w:rsidRPr="00487D29">
        <w:rPr>
          <w:rFonts w:ascii="Arial" w:hAnsi="Arial" w:cs="Arial"/>
          <w:noProof/>
          <w:szCs w:val="24"/>
          <w:lang w:val="af-ZA"/>
        </w:rPr>
        <w:tab/>
      </w:r>
      <w:r w:rsidRPr="00487D29">
        <w:rPr>
          <w:rFonts w:ascii="Arial" w:hAnsi="Arial" w:cs="Arial"/>
          <w:noProof/>
          <w:szCs w:val="24"/>
          <w:lang w:val="af-ZA"/>
        </w:rPr>
        <w:tab/>
      </w:r>
      <w:r w:rsidRPr="00487D29">
        <w:rPr>
          <w:rFonts w:ascii="Arial" w:hAnsi="Arial" w:cs="Arial"/>
          <w:noProof/>
          <w:szCs w:val="24"/>
          <w:lang w:val="af-ZA"/>
        </w:rPr>
        <w:tab/>
      </w:r>
      <w:r w:rsidRPr="00487D29">
        <w:rPr>
          <w:rFonts w:ascii="Arial" w:hAnsi="Arial" w:cs="Arial"/>
          <w:noProof/>
          <w:sz w:val="20"/>
          <w:lang w:val="af-ZA"/>
        </w:rPr>
        <w:t>NW3005E</w:t>
      </w:r>
    </w:p>
    <w:p w:rsidR="006C6634" w:rsidRDefault="00F7145F" w:rsidP="008173B8">
      <w:pPr>
        <w:tabs>
          <w:tab w:val="left" w:pos="3090"/>
        </w:tabs>
        <w:spacing w:before="100" w:beforeAutospacing="1" w:after="100" w:afterAutospacing="1" w:line="480" w:lineRule="auto"/>
        <w:rPr>
          <w:rFonts w:ascii="Arial" w:hAnsi="Arial" w:cs="Arial"/>
          <w:b/>
          <w:szCs w:val="24"/>
          <w:lang w:val="en-ZA"/>
        </w:rPr>
      </w:pPr>
      <w:r w:rsidRPr="002424C5">
        <w:rPr>
          <w:rFonts w:ascii="Arial" w:hAnsi="Arial" w:cs="Arial"/>
          <w:b/>
          <w:szCs w:val="24"/>
          <w:lang w:val="en-ZA"/>
        </w:rPr>
        <w:t>Re</w:t>
      </w:r>
      <w:r w:rsidR="005557F6" w:rsidRPr="002424C5">
        <w:rPr>
          <w:rFonts w:ascii="Arial" w:hAnsi="Arial" w:cs="Arial"/>
          <w:b/>
          <w:szCs w:val="24"/>
          <w:lang w:val="en-ZA"/>
        </w:rPr>
        <w:t>ply</w:t>
      </w:r>
    </w:p>
    <w:p w:rsidR="006C6634" w:rsidRDefault="006C6634" w:rsidP="00BC7CA5">
      <w:pPr>
        <w:pStyle w:val="ListParagraph"/>
        <w:numPr>
          <w:ilvl w:val="0"/>
          <w:numId w:val="12"/>
        </w:numPr>
        <w:tabs>
          <w:tab w:val="left" w:pos="3090"/>
        </w:tabs>
        <w:spacing w:before="100" w:beforeAutospacing="1" w:after="100" w:afterAutospacing="1" w:line="480" w:lineRule="auto"/>
        <w:rPr>
          <w:rFonts w:ascii="Arial" w:hAnsi="Arial" w:cs="Arial"/>
          <w:szCs w:val="24"/>
          <w:lang w:val="en-ZA"/>
        </w:rPr>
      </w:pPr>
      <w:r w:rsidRPr="00BC7CA5">
        <w:rPr>
          <w:rFonts w:ascii="Arial" w:hAnsi="Arial" w:cs="Arial"/>
          <w:szCs w:val="24"/>
          <w:lang w:val="en-ZA"/>
        </w:rPr>
        <w:t>(b)</w:t>
      </w:r>
      <w:r w:rsidR="00530D67">
        <w:rPr>
          <w:rFonts w:ascii="Arial" w:hAnsi="Arial" w:cs="Arial"/>
          <w:szCs w:val="24"/>
          <w:lang w:val="en-ZA"/>
        </w:rPr>
        <w:t xml:space="preserve"> </w:t>
      </w:r>
    </w:p>
    <w:tbl>
      <w:tblPr>
        <w:tblW w:w="11341" w:type="dxa"/>
        <w:tblInd w:w="-1423" w:type="dxa"/>
        <w:tblLayout w:type="fixed"/>
        <w:tblLook w:val="04A0"/>
      </w:tblPr>
      <w:tblGrid>
        <w:gridCol w:w="2773"/>
        <w:gridCol w:w="1710"/>
        <w:gridCol w:w="1781"/>
        <w:gridCol w:w="1391"/>
        <w:gridCol w:w="1843"/>
        <w:gridCol w:w="1843"/>
      </w:tblGrid>
      <w:tr w:rsidR="00487852" w:rsidRPr="001C1530" w:rsidTr="00487852">
        <w:trPr>
          <w:trHeight w:val="645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b/>
                <w:bCs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b/>
                <w:bCs/>
                <w:snapToGrid/>
                <w:color w:val="auto"/>
                <w:sz w:val="20"/>
                <w:lang w:val="en-US"/>
              </w:rPr>
              <w:t>Company 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b/>
                <w:bCs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b/>
                <w:bCs/>
                <w:snapToGrid/>
                <w:color w:val="auto"/>
                <w:sz w:val="20"/>
                <w:lang w:val="en-US"/>
              </w:rPr>
              <w:t>Location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b/>
                <w:bCs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b/>
                <w:bCs/>
                <w:snapToGrid/>
                <w:color w:val="auto"/>
                <w:sz w:val="20"/>
                <w:lang w:val="en-US"/>
              </w:rPr>
              <w:t>Commodity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b/>
                <w:bCs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b/>
                <w:bCs/>
                <w:snapToGrid/>
                <w:color w:val="auto"/>
                <w:sz w:val="20"/>
                <w:lang w:val="en-US"/>
              </w:rPr>
              <w:t>Years of Operation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b/>
                <w:bCs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b/>
                <w:bCs/>
                <w:snapToGrid/>
                <w:color w:val="auto"/>
                <w:sz w:val="20"/>
                <w:lang w:val="en-US"/>
              </w:rPr>
              <w:t>Size in Hectares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b/>
                <w:bCs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b/>
                <w:bCs/>
                <w:snapToGrid/>
                <w:color w:val="auto"/>
                <w:sz w:val="20"/>
                <w:lang w:val="en-US"/>
              </w:rPr>
              <w:t>Number of Employees</w:t>
            </w:r>
          </w:p>
        </w:tc>
      </w:tr>
      <w:tr w:rsidR="00487852" w:rsidRPr="001C1530" w:rsidTr="00487852">
        <w:trPr>
          <w:trHeight w:val="645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b/>
                <w:bCs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b/>
                <w:bCs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b/>
                <w:bCs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b/>
                <w:bCs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b/>
                <w:bCs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b/>
                <w:bCs/>
                <w:snapToGrid/>
                <w:color w:val="auto"/>
                <w:sz w:val="20"/>
                <w:lang w:val="en-US"/>
              </w:rPr>
            </w:pP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Maharaj Bothers Transport C. 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 xml:space="preserve">Ilembe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Sand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8.3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10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Brandwyne Valley Investments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Amajuba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Coal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572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Zululand Anthracite Colliery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Zululand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Coal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1781,1319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1360</w:t>
            </w:r>
          </w:p>
        </w:tc>
      </w:tr>
      <w:tr w:rsidR="00487852" w:rsidRPr="001C1530" w:rsidTr="00487852">
        <w:trPr>
          <w:trHeight w:val="9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Port - Shepstone Country quarry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Ugu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Aggregate, Stone, Crusher Sand, Granite/Synite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33,9345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15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Natal Sand Supplies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Mandeni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Sand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3.7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Larfarge S. A.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Uthungulu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aggregate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108.60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32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Moodley Sugars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Ethekwini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Aggregate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9</w:t>
            </w:r>
          </w:p>
        </w:tc>
      </w:tr>
      <w:tr w:rsidR="00487852" w:rsidRPr="001C1530" w:rsidTr="00487852">
        <w:trPr>
          <w:trHeight w:val="6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 xml:space="preserve">N. P. C. Aggregate (T/A South Coast Stone Crushers)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Ugu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Granite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25.6763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52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Maritzburg Quarries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Umgungundlovu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Coal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27,5084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14</w:t>
            </w:r>
          </w:p>
        </w:tc>
      </w:tr>
      <w:tr w:rsidR="00487852" w:rsidRPr="001C1530" w:rsidTr="00487852">
        <w:trPr>
          <w:trHeight w:val="6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lastRenderedPageBreak/>
              <w:t>Umfolozi Co - Op Sugar Planters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Mtubatuba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Stone Aggregate &amp; Gravel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27,5054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35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Idwala Industrial Holdings (Pty) Ltd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Ugu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center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Calcite &amp; Dolomite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877.529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34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37.6635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Kovacs Investments 490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Ethekwini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Sand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105.5762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35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KwaZulu Bulk Logistics CC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 xml:space="preserve">Ilembe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Dolerite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7.18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20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Miwa Farming &amp; Waldene Estates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Kwadukuza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Shale and Clay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94.05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16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Nanxing Brick &amp; Tile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Umgungundlovu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Sand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116,3230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40</w:t>
            </w:r>
          </w:p>
        </w:tc>
      </w:tr>
      <w:tr w:rsidR="00487852" w:rsidRPr="001C1530" w:rsidTr="00487852">
        <w:trPr>
          <w:trHeight w:val="6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Waldene Estates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Kwadukuza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Aggregate, Crusher sand and Quartzite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2.93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10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Marble Gold 335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Ugu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Coal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7,6420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13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Exxaro Sands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Uthungulu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Heavy Minerals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3809.7466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321</w:t>
            </w:r>
          </w:p>
        </w:tc>
      </w:tr>
      <w:tr w:rsidR="00487852" w:rsidRPr="001C1530" w:rsidTr="00487852">
        <w:trPr>
          <w:trHeight w:val="600"/>
        </w:trPr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52" w:rsidRPr="001C1530" w:rsidRDefault="00487852" w:rsidP="009A75D8">
            <w:pPr>
              <w:jc w:val="center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 xml:space="preserve">Zincede Ngokwakho Housing C. C.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Sisonke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Stone aggregate,gravel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7.0474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11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Sisonke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Building sand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165.5372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52" w:rsidRPr="001C1530" w:rsidRDefault="00487852" w:rsidP="009A75D8">
            <w:pPr>
              <w:jc w:val="center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Tendele Coal Mining (Pty) Ltd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Umkhanyakude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center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Coal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660.5321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186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779,8109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377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righ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21233.053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899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Afrisam S.A.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Ungungundlovu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Coal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25.5820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26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Barmin Mining Cc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Zululand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Coal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502.1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120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Mbongoto Mining C. 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Ugu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Aggregate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6.1694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24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Moneyline 1705 CC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Zululand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Coal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133.5968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54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Moneyline 1705 CC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Zululand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 xml:space="preserve">Coal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25.601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Bay Stone Sales - Ninians Quarry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Uthungulu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Weathered Shale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105,11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26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Corobrick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Umzinyathi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Clay (General)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225.1235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30</w:t>
            </w:r>
          </w:p>
        </w:tc>
      </w:tr>
      <w:tr w:rsidR="00487852" w:rsidRPr="001C1530" w:rsidTr="00487852">
        <w:trPr>
          <w:trHeight w:val="6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Noluvo Integrated Solutions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Sisonke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Aggregate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36.9891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39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Zinoju Investments (Pty) Ltd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Amajuba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52" w:rsidRPr="001C1530" w:rsidRDefault="00487852" w:rsidP="009A75D8">
            <w:pPr>
              <w:jc w:val="center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Coal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670.9953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1100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1307.6913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232,3948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3163,5343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</w:p>
        </w:tc>
      </w:tr>
      <w:tr w:rsidR="00487852" w:rsidRPr="001C1530" w:rsidTr="00487852">
        <w:trPr>
          <w:trHeight w:val="6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Tongaat Hullet Group - Flanders Quarry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Ethekwini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Aggregate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35.05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33</w:t>
            </w:r>
          </w:p>
        </w:tc>
      </w:tr>
      <w:tr w:rsidR="00487852" w:rsidRPr="001C1530" w:rsidTr="00487852">
        <w:trPr>
          <w:trHeight w:val="548"/>
        </w:trPr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52" w:rsidRPr="001C1530" w:rsidRDefault="00487852" w:rsidP="009A75D8">
            <w:pPr>
              <w:jc w:val="center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Natal Portland Cement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Ugu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center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Limestone, Dolerite and Argillite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26.4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343</w:t>
            </w:r>
          </w:p>
        </w:tc>
      </w:tr>
      <w:tr w:rsidR="00487852" w:rsidRPr="001C1530" w:rsidTr="00487852">
        <w:trPr>
          <w:trHeight w:val="350"/>
        </w:trPr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Ugu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966.3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Midmar Crushers C. 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Umgungundlovu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dolerite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20.025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39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 xml:space="preserve">Adheel Sands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 xml:space="preserve">Ilembe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Coal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18.91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14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lastRenderedPageBreak/>
              <w:t>Future Coal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Amajuba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Coal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2023.9191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60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Amasundu Gravel CC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Uthungulu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Gravel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12.0866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5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Afrisam S.A.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Ethekwini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Dolerite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78.8924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25</w:t>
            </w:r>
          </w:p>
        </w:tc>
      </w:tr>
      <w:tr w:rsidR="00487852" w:rsidRPr="001C1530" w:rsidTr="00487852">
        <w:trPr>
          <w:trHeight w:val="6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Afrisam S.A.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Umgungundlovu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Quartize, Tillite and Dolerite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219.8408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21</w:t>
            </w:r>
          </w:p>
        </w:tc>
      </w:tr>
      <w:tr w:rsidR="00487852" w:rsidRPr="001C1530" w:rsidTr="00487852">
        <w:trPr>
          <w:trHeight w:val="6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Afrisam S.A.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Ethekwini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Quartize, Tillite and Dolerite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88.0167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23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Ballito Crushers (Pty) Ltd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 xml:space="preserve">Ilembe 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center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Aggregate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20.00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61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7.1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Leeuw Mining &amp; Explo Ltd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Amajuba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center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Coal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922.1333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96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7232.7469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Zululand Anthracite Colliery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Zululand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Coal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9831,8107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800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Ukumba Brick &amp; Quarry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Uthungulu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Aggregate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32.3030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33</w:t>
            </w:r>
          </w:p>
        </w:tc>
      </w:tr>
      <w:tr w:rsidR="00487852" w:rsidRPr="001C1530" w:rsidTr="00487852">
        <w:trPr>
          <w:trHeight w:val="6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Bay Stone Sales  t/a Stanger Quarry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 xml:space="preserve">Ilembe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Clay (General)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40.25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26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Mainstreet 57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Ethekwini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Clay (General)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143.1227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12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Mainstreet 57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Ethekwini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Clay (General)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116.9102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12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Mainstreet 57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Ethekwini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Clay (General)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53.7121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12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Sterkspruit Agreegate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Umgungundlovu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Aggregate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35.7698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26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Mainstreet 57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Ethekwini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Clay (General)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92.6334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12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Scottburgh Quarries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Ugu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Aggregate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7.4251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15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Ready Mix Materials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Ethekwini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Aggregate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133.70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16</w:t>
            </w:r>
          </w:p>
        </w:tc>
      </w:tr>
      <w:tr w:rsidR="00487852" w:rsidRPr="001C1530" w:rsidTr="00487852">
        <w:trPr>
          <w:trHeight w:val="6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F. M. Crushers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Umkhanyakude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Ryolite-crushed stone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5.1311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26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Tisand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Uthungulu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Heavy Minerals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8130.4048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4400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 xml:space="preserve">Zululand Titanium (Pty) Ltd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Uthungulu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Heavy Minerals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3037.0070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Afrisam S.A.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Amajuba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Tillite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87.8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15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Afrisam S.A.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Umgungundlovu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Tillite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97.6786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21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 xml:space="preserve">Mr Carl Simpson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Umzinyathi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Coal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2436.669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50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Lancaster Quarries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Zululand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Dolerite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93.9881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24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Lancaster Quarries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Zululand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Dolerite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49.9297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24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 xml:space="preserve">Blurock Quarries (Pty) Ltd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Uthukela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Aggregate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91.552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80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Canton Trading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Umgungundlovu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Aggregate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42.82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6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Street Spirit Trading 54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Umzinyathi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Aggregate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4540.3461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91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Ndwedwe Road Quarry CC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Ethekwini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Gravel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2.0965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14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Stockville Quarries C. 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Ethekwini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Aggregate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18.4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10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Ultimate Goal Investments C. 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Umzinyathi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COAL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210.1797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10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lastRenderedPageBreak/>
              <w:t>Mattioda Collabora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 xml:space="preserve">Ilembe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Sand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4.3084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5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Ikwezi Mining CC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Amajuba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Coal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12181.1700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225</w:t>
            </w:r>
          </w:p>
        </w:tc>
      </w:tr>
      <w:tr w:rsidR="00487852" w:rsidRPr="001C1530" w:rsidTr="00487852">
        <w:trPr>
          <w:trHeight w:val="6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Southern Cross Cement Co.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Ugu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Limestone, Dolerite and Argillite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302.7230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33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Future Coal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Amajuba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Coal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2963.1919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142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Afrimat Aggregate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Uthukela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Granite / rhyolite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44.9999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15</w:t>
            </w:r>
          </w:p>
        </w:tc>
      </w:tr>
      <w:tr w:rsidR="00487852" w:rsidRPr="001C1530" w:rsidTr="00487852">
        <w:trPr>
          <w:trHeight w:val="9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N'dongweni Lime Works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Ugu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Calcite, Dolomite, Dolomic Limestone And Limestone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746.5324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14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Ubuntu Blocks And Sands CC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Uthungulu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Silica sand (general)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4.305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10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Proxor (Pty) Ltd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Vryheid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Coal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1252.5311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250</w:t>
            </w:r>
          </w:p>
        </w:tc>
      </w:tr>
      <w:tr w:rsidR="00487852" w:rsidRPr="001C1530" w:rsidTr="00487852">
        <w:trPr>
          <w:trHeight w:val="3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Caspeco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Umgungundlovu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Clay (General)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color w:val="auto"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color w:val="auto"/>
                <w:sz w:val="20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28.24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52" w:rsidRPr="001C1530" w:rsidRDefault="00487852" w:rsidP="009A75D8">
            <w:pPr>
              <w:jc w:val="left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1C1530">
              <w:rPr>
                <w:rFonts w:ascii="Arial" w:hAnsi="Arial" w:cs="Arial"/>
                <w:snapToGrid/>
                <w:sz w:val="20"/>
                <w:lang w:val="en-US"/>
              </w:rPr>
              <w:t>9</w:t>
            </w:r>
          </w:p>
        </w:tc>
      </w:tr>
    </w:tbl>
    <w:p w:rsidR="002636B3" w:rsidRPr="001C1530" w:rsidRDefault="002636B3" w:rsidP="002636B3">
      <w:pPr>
        <w:pStyle w:val="ListParagraph"/>
        <w:tabs>
          <w:tab w:val="left" w:pos="3090"/>
        </w:tabs>
        <w:spacing w:before="100" w:beforeAutospacing="1" w:after="100" w:afterAutospacing="1" w:line="480" w:lineRule="auto"/>
        <w:rPr>
          <w:rFonts w:ascii="Arial" w:hAnsi="Arial" w:cs="Arial"/>
          <w:sz w:val="20"/>
          <w:lang w:val="en-ZA"/>
        </w:rPr>
      </w:pPr>
    </w:p>
    <w:tbl>
      <w:tblPr>
        <w:tblStyle w:val="TableGrid"/>
        <w:tblW w:w="11341" w:type="dxa"/>
        <w:tblInd w:w="-1423" w:type="dxa"/>
        <w:tblLook w:val="04A0"/>
      </w:tblPr>
      <w:tblGrid>
        <w:gridCol w:w="2694"/>
        <w:gridCol w:w="1843"/>
        <w:gridCol w:w="1701"/>
        <w:gridCol w:w="1417"/>
        <w:gridCol w:w="1843"/>
        <w:gridCol w:w="1843"/>
      </w:tblGrid>
      <w:tr w:rsidR="006C6634" w:rsidRPr="001C1530" w:rsidTr="00487852">
        <w:tc>
          <w:tcPr>
            <w:tcW w:w="2694" w:type="dxa"/>
          </w:tcPr>
          <w:p w:rsidR="006C6634" w:rsidRPr="001C1530" w:rsidRDefault="006C66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>Company</w:t>
            </w:r>
          </w:p>
        </w:tc>
        <w:tc>
          <w:tcPr>
            <w:tcW w:w="1843" w:type="dxa"/>
          </w:tcPr>
          <w:p w:rsidR="006C6634" w:rsidRPr="001C1530" w:rsidRDefault="006C66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 xml:space="preserve">Location </w:t>
            </w:r>
          </w:p>
        </w:tc>
        <w:tc>
          <w:tcPr>
            <w:tcW w:w="1701" w:type="dxa"/>
          </w:tcPr>
          <w:p w:rsidR="006C6634" w:rsidRPr="001C1530" w:rsidRDefault="006C66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 xml:space="preserve">Minerals </w:t>
            </w:r>
          </w:p>
        </w:tc>
        <w:tc>
          <w:tcPr>
            <w:tcW w:w="1417" w:type="dxa"/>
          </w:tcPr>
          <w:p w:rsidR="006C6634" w:rsidRPr="001C1530" w:rsidRDefault="006C66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>Size/ha</w:t>
            </w:r>
          </w:p>
        </w:tc>
        <w:tc>
          <w:tcPr>
            <w:tcW w:w="1843" w:type="dxa"/>
          </w:tcPr>
          <w:p w:rsidR="006C6634" w:rsidRPr="001C1530" w:rsidRDefault="006C66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>Years of operation</w:t>
            </w:r>
          </w:p>
        </w:tc>
        <w:tc>
          <w:tcPr>
            <w:tcW w:w="1843" w:type="dxa"/>
          </w:tcPr>
          <w:p w:rsidR="006C6634" w:rsidRPr="001C1530" w:rsidRDefault="006C66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 xml:space="preserve">Number of employees </w:t>
            </w:r>
          </w:p>
        </w:tc>
      </w:tr>
      <w:tr w:rsidR="009556A9" w:rsidRPr="001C1530" w:rsidTr="00487852">
        <w:tc>
          <w:tcPr>
            <w:tcW w:w="2694" w:type="dxa"/>
          </w:tcPr>
          <w:p w:rsidR="009556A9" w:rsidRPr="001C1530" w:rsidRDefault="009556A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lang w:val="en-ZA"/>
              </w:rPr>
              <w:t>NC</w:t>
            </w:r>
          </w:p>
        </w:tc>
        <w:tc>
          <w:tcPr>
            <w:tcW w:w="1843" w:type="dxa"/>
          </w:tcPr>
          <w:p w:rsidR="009556A9" w:rsidRPr="001C1530" w:rsidRDefault="009556A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</w:p>
        </w:tc>
        <w:tc>
          <w:tcPr>
            <w:tcW w:w="1701" w:type="dxa"/>
          </w:tcPr>
          <w:p w:rsidR="009556A9" w:rsidRPr="001C1530" w:rsidRDefault="009556A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</w:p>
        </w:tc>
        <w:tc>
          <w:tcPr>
            <w:tcW w:w="1417" w:type="dxa"/>
          </w:tcPr>
          <w:p w:rsidR="009556A9" w:rsidRPr="001C1530" w:rsidRDefault="009556A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9556A9" w:rsidRPr="001C1530" w:rsidRDefault="009556A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9556A9" w:rsidRPr="001C1530" w:rsidRDefault="009556A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</w:p>
        </w:tc>
      </w:tr>
      <w:tr w:rsidR="006C6634" w:rsidRPr="001C1530" w:rsidTr="00487852">
        <w:tc>
          <w:tcPr>
            <w:tcW w:w="2694" w:type="dxa"/>
          </w:tcPr>
          <w:p w:rsidR="006C6634" w:rsidRPr="001C1530" w:rsidRDefault="002C7E8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Idwala Industrial Holdings Ltd</w:t>
            </w:r>
          </w:p>
        </w:tc>
        <w:tc>
          <w:tcPr>
            <w:tcW w:w="1843" w:type="dxa"/>
          </w:tcPr>
          <w:p w:rsidR="006C6634" w:rsidRPr="001C1530" w:rsidRDefault="002C7E8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Barkley West</w:t>
            </w:r>
          </w:p>
        </w:tc>
        <w:tc>
          <w:tcPr>
            <w:tcW w:w="1701" w:type="dxa"/>
          </w:tcPr>
          <w:p w:rsidR="006C6634" w:rsidRPr="001C1530" w:rsidRDefault="002C7E8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Limestone</w:t>
            </w:r>
            <w:r w:rsidR="003468FD" w:rsidRPr="001C1530">
              <w:rPr>
                <w:rFonts w:ascii="Arial" w:hAnsi="Arial" w:cs="Arial"/>
                <w:sz w:val="20"/>
                <w:lang w:val="en-ZA"/>
              </w:rPr>
              <w:t xml:space="preserve"> </w:t>
            </w:r>
          </w:p>
        </w:tc>
        <w:tc>
          <w:tcPr>
            <w:tcW w:w="1417" w:type="dxa"/>
          </w:tcPr>
          <w:p w:rsidR="006C6634" w:rsidRPr="001C1530" w:rsidRDefault="006C225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1544.6494</w:t>
            </w:r>
          </w:p>
        </w:tc>
        <w:tc>
          <w:tcPr>
            <w:tcW w:w="1843" w:type="dxa"/>
          </w:tcPr>
          <w:p w:rsidR="006C6634" w:rsidRPr="001C1530" w:rsidRDefault="002C7E8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BF541C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289</w:t>
            </w:r>
          </w:p>
        </w:tc>
      </w:tr>
      <w:tr w:rsidR="006C6634" w:rsidRPr="001C1530" w:rsidTr="00487852">
        <w:tc>
          <w:tcPr>
            <w:tcW w:w="2694" w:type="dxa"/>
          </w:tcPr>
          <w:p w:rsidR="006C6634" w:rsidRPr="001C1530" w:rsidRDefault="002C7E8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Industrial Salt (Pty) Ltd</w:t>
            </w:r>
          </w:p>
        </w:tc>
        <w:tc>
          <w:tcPr>
            <w:tcW w:w="1843" w:type="dxa"/>
          </w:tcPr>
          <w:p w:rsidR="006C6634" w:rsidRPr="001C1530" w:rsidRDefault="002C7E8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Gordonia</w:t>
            </w:r>
          </w:p>
        </w:tc>
        <w:tc>
          <w:tcPr>
            <w:tcW w:w="1701" w:type="dxa"/>
          </w:tcPr>
          <w:p w:rsidR="006C6634" w:rsidRPr="001C1530" w:rsidRDefault="002C7E8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Salt</w:t>
            </w:r>
          </w:p>
        </w:tc>
        <w:tc>
          <w:tcPr>
            <w:tcW w:w="1417" w:type="dxa"/>
          </w:tcPr>
          <w:p w:rsidR="006C6634" w:rsidRPr="001C1530" w:rsidRDefault="006C225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245.5515</w:t>
            </w:r>
          </w:p>
        </w:tc>
        <w:tc>
          <w:tcPr>
            <w:tcW w:w="1843" w:type="dxa"/>
          </w:tcPr>
          <w:p w:rsidR="006C6634" w:rsidRPr="001C1530" w:rsidRDefault="002C7E8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10 years</w:t>
            </w:r>
          </w:p>
        </w:tc>
        <w:tc>
          <w:tcPr>
            <w:tcW w:w="1843" w:type="dxa"/>
          </w:tcPr>
          <w:p w:rsidR="006C6634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13</w:t>
            </w:r>
          </w:p>
        </w:tc>
      </w:tr>
      <w:tr w:rsidR="006C6634" w:rsidRPr="001C1530" w:rsidTr="00487852">
        <w:tc>
          <w:tcPr>
            <w:tcW w:w="2694" w:type="dxa"/>
          </w:tcPr>
          <w:p w:rsidR="006C6634" w:rsidRPr="001C1530" w:rsidRDefault="006613E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Industrial Salt (Pty) Ltd</w:t>
            </w:r>
          </w:p>
        </w:tc>
        <w:tc>
          <w:tcPr>
            <w:tcW w:w="1843" w:type="dxa"/>
          </w:tcPr>
          <w:p w:rsidR="006C6634" w:rsidRPr="001C1530" w:rsidRDefault="006613E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Gordonia</w:t>
            </w:r>
          </w:p>
        </w:tc>
        <w:tc>
          <w:tcPr>
            <w:tcW w:w="1701" w:type="dxa"/>
          </w:tcPr>
          <w:p w:rsidR="006C6634" w:rsidRPr="001C1530" w:rsidRDefault="006613E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Salt</w:t>
            </w:r>
          </w:p>
        </w:tc>
        <w:tc>
          <w:tcPr>
            <w:tcW w:w="1417" w:type="dxa"/>
          </w:tcPr>
          <w:p w:rsidR="006C6634" w:rsidRPr="001C1530" w:rsidRDefault="006C225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855.9773</w:t>
            </w:r>
          </w:p>
        </w:tc>
        <w:tc>
          <w:tcPr>
            <w:tcW w:w="1843" w:type="dxa"/>
          </w:tcPr>
          <w:p w:rsidR="006C6634" w:rsidRPr="001C1530" w:rsidRDefault="006613E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6C6634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13</w:t>
            </w:r>
          </w:p>
        </w:tc>
      </w:tr>
      <w:tr w:rsidR="006C6634" w:rsidRPr="001C1530" w:rsidTr="00487852">
        <w:tc>
          <w:tcPr>
            <w:tcW w:w="2694" w:type="dxa"/>
          </w:tcPr>
          <w:p w:rsidR="006C6634" w:rsidRPr="001C1530" w:rsidRDefault="006613E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Industrial Salt (Pty) Ltd</w:t>
            </w:r>
          </w:p>
        </w:tc>
        <w:tc>
          <w:tcPr>
            <w:tcW w:w="1843" w:type="dxa"/>
          </w:tcPr>
          <w:p w:rsidR="006C6634" w:rsidRPr="001C1530" w:rsidRDefault="006613E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Gordonia</w:t>
            </w:r>
          </w:p>
        </w:tc>
        <w:tc>
          <w:tcPr>
            <w:tcW w:w="1701" w:type="dxa"/>
          </w:tcPr>
          <w:p w:rsidR="006C6634" w:rsidRPr="001C1530" w:rsidRDefault="006613E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Salt</w:t>
            </w:r>
          </w:p>
        </w:tc>
        <w:tc>
          <w:tcPr>
            <w:tcW w:w="1417" w:type="dxa"/>
          </w:tcPr>
          <w:p w:rsidR="006C6634" w:rsidRPr="001C1530" w:rsidRDefault="006C225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31.0297</w:t>
            </w:r>
          </w:p>
        </w:tc>
        <w:tc>
          <w:tcPr>
            <w:tcW w:w="1843" w:type="dxa"/>
          </w:tcPr>
          <w:p w:rsidR="006C6634" w:rsidRPr="001C1530" w:rsidRDefault="006613E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10 years</w:t>
            </w:r>
          </w:p>
        </w:tc>
        <w:tc>
          <w:tcPr>
            <w:tcW w:w="1843" w:type="dxa"/>
          </w:tcPr>
          <w:p w:rsidR="006C6634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13</w:t>
            </w:r>
          </w:p>
        </w:tc>
      </w:tr>
      <w:tr w:rsidR="006C6634" w:rsidRPr="001C1530" w:rsidTr="00487852">
        <w:tc>
          <w:tcPr>
            <w:tcW w:w="2694" w:type="dxa"/>
          </w:tcPr>
          <w:p w:rsidR="006C6634" w:rsidRPr="001C1530" w:rsidRDefault="006613E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Saamwerk Soutwerke (Pty) Ltd</w:t>
            </w:r>
          </w:p>
        </w:tc>
        <w:tc>
          <w:tcPr>
            <w:tcW w:w="1843" w:type="dxa"/>
          </w:tcPr>
          <w:p w:rsidR="006C6634" w:rsidRPr="001C1530" w:rsidRDefault="006613E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Gordonia</w:t>
            </w:r>
          </w:p>
        </w:tc>
        <w:tc>
          <w:tcPr>
            <w:tcW w:w="1701" w:type="dxa"/>
          </w:tcPr>
          <w:p w:rsidR="006C6634" w:rsidRPr="001C1530" w:rsidRDefault="006613E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Salt</w:t>
            </w:r>
          </w:p>
        </w:tc>
        <w:tc>
          <w:tcPr>
            <w:tcW w:w="1417" w:type="dxa"/>
          </w:tcPr>
          <w:p w:rsidR="006C6634" w:rsidRPr="001C1530" w:rsidRDefault="006C225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214.8455</w:t>
            </w:r>
          </w:p>
        </w:tc>
        <w:tc>
          <w:tcPr>
            <w:tcW w:w="1843" w:type="dxa"/>
          </w:tcPr>
          <w:p w:rsidR="006C6634" w:rsidRPr="001C1530" w:rsidRDefault="006613E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10 years</w:t>
            </w:r>
          </w:p>
        </w:tc>
        <w:tc>
          <w:tcPr>
            <w:tcW w:w="1843" w:type="dxa"/>
          </w:tcPr>
          <w:p w:rsidR="006C6634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9</w:t>
            </w:r>
          </w:p>
        </w:tc>
      </w:tr>
      <w:tr w:rsidR="006C6634" w:rsidRPr="001C1530" w:rsidTr="00487852">
        <w:tc>
          <w:tcPr>
            <w:tcW w:w="2694" w:type="dxa"/>
          </w:tcPr>
          <w:p w:rsidR="006C6634" w:rsidRPr="001C1530" w:rsidRDefault="006613E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Van Zyl Broers Oersonskraal BK</w:t>
            </w:r>
          </w:p>
        </w:tc>
        <w:tc>
          <w:tcPr>
            <w:tcW w:w="1843" w:type="dxa"/>
          </w:tcPr>
          <w:p w:rsidR="006C6634" w:rsidRPr="001C1530" w:rsidRDefault="006613E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Barkley West</w:t>
            </w:r>
          </w:p>
        </w:tc>
        <w:tc>
          <w:tcPr>
            <w:tcW w:w="1701" w:type="dxa"/>
          </w:tcPr>
          <w:p w:rsidR="006C6634" w:rsidRPr="001C1530" w:rsidRDefault="006613E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Diamonds</w:t>
            </w:r>
          </w:p>
        </w:tc>
        <w:tc>
          <w:tcPr>
            <w:tcW w:w="1417" w:type="dxa"/>
          </w:tcPr>
          <w:p w:rsidR="006C6634" w:rsidRPr="001C1530" w:rsidRDefault="006C225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42.5900</w:t>
            </w:r>
          </w:p>
        </w:tc>
        <w:tc>
          <w:tcPr>
            <w:tcW w:w="1843" w:type="dxa"/>
          </w:tcPr>
          <w:p w:rsidR="006C6634" w:rsidRPr="001C1530" w:rsidRDefault="006613E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16 years</w:t>
            </w:r>
          </w:p>
        </w:tc>
        <w:tc>
          <w:tcPr>
            <w:tcW w:w="1843" w:type="dxa"/>
          </w:tcPr>
          <w:p w:rsidR="006C6634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5</w:t>
            </w:r>
          </w:p>
        </w:tc>
      </w:tr>
      <w:tr w:rsidR="006C6634" w:rsidRPr="001C1530" w:rsidTr="00487852">
        <w:tc>
          <w:tcPr>
            <w:tcW w:w="2694" w:type="dxa"/>
          </w:tcPr>
          <w:p w:rsidR="006C6634" w:rsidRPr="001C1530" w:rsidRDefault="006613E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Ringside Trading 520 (Pty) Ltd</w:t>
            </w:r>
          </w:p>
        </w:tc>
        <w:tc>
          <w:tcPr>
            <w:tcW w:w="1843" w:type="dxa"/>
          </w:tcPr>
          <w:p w:rsidR="006C6634" w:rsidRPr="001C1530" w:rsidRDefault="006613E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Hay</w:t>
            </w:r>
          </w:p>
        </w:tc>
        <w:tc>
          <w:tcPr>
            <w:tcW w:w="1701" w:type="dxa"/>
          </w:tcPr>
          <w:p w:rsidR="006C6634" w:rsidRPr="001C1530" w:rsidRDefault="006613E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Manganese Ore and Iron Ore</w:t>
            </w:r>
          </w:p>
        </w:tc>
        <w:tc>
          <w:tcPr>
            <w:tcW w:w="1417" w:type="dxa"/>
          </w:tcPr>
          <w:p w:rsidR="006C6634" w:rsidRPr="001C1530" w:rsidRDefault="006C225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4899.6299</w:t>
            </w:r>
          </w:p>
        </w:tc>
        <w:tc>
          <w:tcPr>
            <w:tcW w:w="1843" w:type="dxa"/>
          </w:tcPr>
          <w:p w:rsidR="006C6634" w:rsidRPr="001C1530" w:rsidRDefault="00623F3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20 years</w:t>
            </w:r>
          </w:p>
        </w:tc>
        <w:tc>
          <w:tcPr>
            <w:tcW w:w="1843" w:type="dxa"/>
          </w:tcPr>
          <w:p w:rsidR="006C6634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289</w:t>
            </w:r>
          </w:p>
        </w:tc>
      </w:tr>
      <w:tr w:rsidR="00623F39" w:rsidRPr="001C1530" w:rsidTr="00487852">
        <w:tc>
          <w:tcPr>
            <w:tcW w:w="2694" w:type="dxa"/>
          </w:tcPr>
          <w:p w:rsidR="00623F39" w:rsidRPr="001C1530" w:rsidRDefault="00623F3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Kareevlei Mining (Pty) Ltd</w:t>
            </w:r>
          </w:p>
        </w:tc>
        <w:tc>
          <w:tcPr>
            <w:tcW w:w="1843" w:type="dxa"/>
          </w:tcPr>
          <w:p w:rsidR="00623F39" w:rsidRPr="001C1530" w:rsidRDefault="00623F3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Barkley West</w:t>
            </w:r>
          </w:p>
        </w:tc>
        <w:tc>
          <w:tcPr>
            <w:tcW w:w="1701" w:type="dxa"/>
          </w:tcPr>
          <w:p w:rsidR="00623F39" w:rsidRPr="001C1530" w:rsidRDefault="00623F3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Diamonds</w:t>
            </w:r>
          </w:p>
        </w:tc>
        <w:tc>
          <w:tcPr>
            <w:tcW w:w="1417" w:type="dxa"/>
          </w:tcPr>
          <w:p w:rsidR="00623F39" w:rsidRPr="001C1530" w:rsidRDefault="006C225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3088.9234</w:t>
            </w:r>
          </w:p>
        </w:tc>
        <w:tc>
          <w:tcPr>
            <w:tcW w:w="1843" w:type="dxa"/>
          </w:tcPr>
          <w:p w:rsidR="00623F39" w:rsidRPr="001C1530" w:rsidRDefault="00623F3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17 years</w:t>
            </w:r>
          </w:p>
        </w:tc>
        <w:tc>
          <w:tcPr>
            <w:tcW w:w="1843" w:type="dxa"/>
          </w:tcPr>
          <w:p w:rsidR="00623F39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45</w:t>
            </w:r>
          </w:p>
        </w:tc>
      </w:tr>
      <w:tr w:rsidR="00623F39" w:rsidRPr="001C1530" w:rsidTr="00487852">
        <w:tc>
          <w:tcPr>
            <w:tcW w:w="2694" w:type="dxa"/>
          </w:tcPr>
          <w:p w:rsidR="00623F39" w:rsidRPr="001C1530" w:rsidRDefault="00623F3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United Manganese of Kalahari (Pty) Ltd</w:t>
            </w:r>
          </w:p>
        </w:tc>
        <w:tc>
          <w:tcPr>
            <w:tcW w:w="1843" w:type="dxa"/>
          </w:tcPr>
          <w:p w:rsidR="00623F39" w:rsidRPr="001C1530" w:rsidRDefault="00623F3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Kuruman</w:t>
            </w:r>
          </w:p>
        </w:tc>
        <w:tc>
          <w:tcPr>
            <w:tcW w:w="1701" w:type="dxa"/>
          </w:tcPr>
          <w:p w:rsidR="00623F39" w:rsidRPr="001C1530" w:rsidRDefault="00623F3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Manganese Ore</w:t>
            </w:r>
          </w:p>
        </w:tc>
        <w:tc>
          <w:tcPr>
            <w:tcW w:w="1417" w:type="dxa"/>
          </w:tcPr>
          <w:p w:rsidR="00623F39" w:rsidRPr="001C1530" w:rsidRDefault="006C225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15220</w:t>
            </w:r>
          </w:p>
        </w:tc>
        <w:tc>
          <w:tcPr>
            <w:tcW w:w="1843" w:type="dxa"/>
          </w:tcPr>
          <w:p w:rsidR="00623F39" w:rsidRPr="001C1530" w:rsidRDefault="00623F3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623F39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273</w:t>
            </w:r>
          </w:p>
        </w:tc>
      </w:tr>
      <w:tr w:rsidR="00623F39" w:rsidRPr="001C1530" w:rsidTr="00487852">
        <w:tc>
          <w:tcPr>
            <w:tcW w:w="2694" w:type="dxa"/>
          </w:tcPr>
          <w:p w:rsidR="00623F39" w:rsidRPr="001C1530" w:rsidRDefault="00623F3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PPC Lime Limited</w:t>
            </w:r>
          </w:p>
        </w:tc>
        <w:tc>
          <w:tcPr>
            <w:tcW w:w="1843" w:type="dxa"/>
          </w:tcPr>
          <w:p w:rsidR="00623F39" w:rsidRPr="001C1530" w:rsidRDefault="0030357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Hay</w:t>
            </w:r>
          </w:p>
        </w:tc>
        <w:tc>
          <w:tcPr>
            <w:tcW w:w="1701" w:type="dxa"/>
          </w:tcPr>
          <w:p w:rsidR="00623F39" w:rsidRPr="001C1530" w:rsidRDefault="0030357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Limestone</w:t>
            </w:r>
          </w:p>
        </w:tc>
        <w:tc>
          <w:tcPr>
            <w:tcW w:w="1417" w:type="dxa"/>
          </w:tcPr>
          <w:p w:rsidR="00623F39" w:rsidRPr="001C1530" w:rsidRDefault="006C225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1530.6472</w:t>
            </w:r>
          </w:p>
        </w:tc>
        <w:tc>
          <w:tcPr>
            <w:tcW w:w="1843" w:type="dxa"/>
          </w:tcPr>
          <w:p w:rsidR="00623F39" w:rsidRPr="001C1530" w:rsidRDefault="0030357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623F39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306</w:t>
            </w:r>
          </w:p>
        </w:tc>
      </w:tr>
      <w:tr w:rsidR="00303575" w:rsidRPr="001C1530" w:rsidTr="00487852">
        <w:tc>
          <w:tcPr>
            <w:tcW w:w="2694" w:type="dxa"/>
          </w:tcPr>
          <w:p w:rsidR="00303575" w:rsidRPr="001C1530" w:rsidRDefault="0030357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Sedibeng Iron Ore (Pty) Ltd</w:t>
            </w:r>
          </w:p>
        </w:tc>
        <w:tc>
          <w:tcPr>
            <w:tcW w:w="1843" w:type="dxa"/>
          </w:tcPr>
          <w:p w:rsidR="00303575" w:rsidRPr="001C1530" w:rsidRDefault="0030357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Hay</w:t>
            </w:r>
          </w:p>
        </w:tc>
        <w:tc>
          <w:tcPr>
            <w:tcW w:w="1701" w:type="dxa"/>
          </w:tcPr>
          <w:p w:rsidR="00303575" w:rsidRPr="001C1530" w:rsidRDefault="0030357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Iron Ore</w:t>
            </w:r>
          </w:p>
        </w:tc>
        <w:tc>
          <w:tcPr>
            <w:tcW w:w="1417" w:type="dxa"/>
          </w:tcPr>
          <w:p w:rsidR="00303575" w:rsidRPr="001C1530" w:rsidRDefault="006C225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4490.7928</w:t>
            </w:r>
          </w:p>
        </w:tc>
        <w:tc>
          <w:tcPr>
            <w:tcW w:w="1843" w:type="dxa"/>
          </w:tcPr>
          <w:p w:rsidR="00303575" w:rsidRPr="001C1530" w:rsidRDefault="0030357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303575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116</w:t>
            </w:r>
          </w:p>
        </w:tc>
      </w:tr>
      <w:tr w:rsidR="00303575" w:rsidRPr="001C1530" w:rsidTr="00487852">
        <w:tc>
          <w:tcPr>
            <w:tcW w:w="2694" w:type="dxa"/>
          </w:tcPr>
          <w:p w:rsidR="00303575" w:rsidRPr="001C1530" w:rsidRDefault="0030357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DVD Quality Engineering (Pty) Ltd</w:t>
            </w:r>
          </w:p>
        </w:tc>
        <w:tc>
          <w:tcPr>
            <w:tcW w:w="1843" w:type="dxa"/>
          </w:tcPr>
          <w:p w:rsidR="00303575" w:rsidRPr="001C1530" w:rsidRDefault="0030357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Kuruman</w:t>
            </w:r>
          </w:p>
        </w:tc>
        <w:tc>
          <w:tcPr>
            <w:tcW w:w="1701" w:type="dxa"/>
          </w:tcPr>
          <w:p w:rsidR="00303575" w:rsidRPr="001C1530" w:rsidRDefault="0030357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Manganese Ore and Iron Ore</w:t>
            </w:r>
          </w:p>
        </w:tc>
        <w:tc>
          <w:tcPr>
            <w:tcW w:w="1417" w:type="dxa"/>
          </w:tcPr>
          <w:p w:rsidR="00303575" w:rsidRPr="001C1530" w:rsidRDefault="006C225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593.1384</w:t>
            </w:r>
          </w:p>
        </w:tc>
        <w:tc>
          <w:tcPr>
            <w:tcW w:w="1843" w:type="dxa"/>
          </w:tcPr>
          <w:p w:rsidR="00303575" w:rsidRPr="001C1530" w:rsidRDefault="0030357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303575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14</w:t>
            </w:r>
          </w:p>
        </w:tc>
      </w:tr>
      <w:tr w:rsidR="00303575" w:rsidRPr="001C1530" w:rsidTr="00487852">
        <w:tc>
          <w:tcPr>
            <w:tcW w:w="2694" w:type="dxa"/>
          </w:tcPr>
          <w:p w:rsidR="00303575" w:rsidRPr="001C1530" w:rsidRDefault="0030357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Bondeo 140 Cc</w:t>
            </w:r>
          </w:p>
        </w:tc>
        <w:tc>
          <w:tcPr>
            <w:tcW w:w="1843" w:type="dxa"/>
          </w:tcPr>
          <w:p w:rsidR="00303575" w:rsidRPr="001C1530" w:rsidRDefault="0030357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Hopetown</w:t>
            </w:r>
          </w:p>
        </w:tc>
        <w:tc>
          <w:tcPr>
            <w:tcW w:w="1701" w:type="dxa"/>
          </w:tcPr>
          <w:p w:rsidR="00303575" w:rsidRPr="001C1530" w:rsidRDefault="0030357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Diamonds</w:t>
            </w:r>
          </w:p>
        </w:tc>
        <w:tc>
          <w:tcPr>
            <w:tcW w:w="1417" w:type="dxa"/>
          </w:tcPr>
          <w:p w:rsidR="00303575" w:rsidRPr="001C1530" w:rsidRDefault="0046496D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210.5584</w:t>
            </w:r>
          </w:p>
        </w:tc>
        <w:tc>
          <w:tcPr>
            <w:tcW w:w="1843" w:type="dxa"/>
          </w:tcPr>
          <w:p w:rsidR="00303575" w:rsidRPr="001C1530" w:rsidRDefault="0030357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5 years</w:t>
            </w:r>
          </w:p>
        </w:tc>
        <w:tc>
          <w:tcPr>
            <w:tcW w:w="1843" w:type="dxa"/>
          </w:tcPr>
          <w:p w:rsidR="00303575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76</w:t>
            </w:r>
          </w:p>
        </w:tc>
      </w:tr>
      <w:tr w:rsidR="00303575" w:rsidRPr="001C1530" w:rsidTr="00487852">
        <w:tc>
          <w:tcPr>
            <w:tcW w:w="2694" w:type="dxa"/>
          </w:tcPr>
          <w:p w:rsidR="00303575" w:rsidRPr="001C1530" w:rsidRDefault="0030357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Huatian SA Mining (Pty) Ltd</w:t>
            </w:r>
          </w:p>
        </w:tc>
        <w:tc>
          <w:tcPr>
            <w:tcW w:w="1843" w:type="dxa"/>
          </w:tcPr>
          <w:p w:rsidR="00303575" w:rsidRPr="001C1530" w:rsidRDefault="0030357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Hay</w:t>
            </w:r>
          </w:p>
        </w:tc>
        <w:tc>
          <w:tcPr>
            <w:tcW w:w="1701" w:type="dxa"/>
          </w:tcPr>
          <w:p w:rsidR="00303575" w:rsidRPr="001C1530" w:rsidRDefault="0030357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Manganese Ore and Iron Ore</w:t>
            </w:r>
          </w:p>
        </w:tc>
        <w:tc>
          <w:tcPr>
            <w:tcW w:w="1417" w:type="dxa"/>
          </w:tcPr>
          <w:p w:rsidR="00303575" w:rsidRPr="001C1530" w:rsidRDefault="006C225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6404.0460</w:t>
            </w:r>
          </w:p>
        </w:tc>
        <w:tc>
          <w:tcPr>
            <w:tcW w:w="1843" w:type="dxa"/>
          </w:tcPr>
          <w:p w:rsidR="00303575" w:rsidRPr="001C1530" w:rsidRDefault="0030357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15 years</w:t>
            </w:r>
          </w:p>
        </w:tc>
        <w:tc>
          <w:tcPr>
            <w:tcW w:w="1843" w:type="dxa"/>
          </w:tcPr>
          <w:p w:rsidR="00303575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224</w:t>
            </w:r>
          </w:p>
        </w:tc>
      </w:tr>
      <w:tr w:rsidR="00303575" w:rsidRPr="001C1530" w:rsidTr="00487852">
        <w:tc>
          <w:tcPr>
            <w:tcW w:w="2694" w:type="dxa"/>
          </w:tcPr>
          <w:p w:rsidR="00303575" w:rsidRPr="001C1530" w:rsidRDefault="00FF23C3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Upington Supersalt (Pty) Ltd</w:t>
            </w:r>
          </w:p>
        </w:tc>
        <w:tc>
          <w:tcPr>
            <w:tcW w:w="1843" w:type="dxa"/>
          </w:tcPr>
          <w:p w:rsidR="00303575" w:rsidRPr="001C1530" w:rsidRDefault="00FF23C3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Gordonia</w:t>
            </w:r>
          </w:p>
        </w:tc>
        <w:tc>
          <w:tcPr>
            <w:tcW w:w="1701" w:type="dxa"/>
          </w:tcPr>
          <w:p w:rsidR="00303575" w:rsidRPr="001C1530" w:rsidRDefault="00FF23C3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Salt</w:t>
            </w:r>
          </w:p>
        </w:tc>
        <w:tc>
          <w:tcPr>
            <w:tcW w:w="1417" w:type="dxa"/>
          </w:tcPr>
          <w:p w:rsidR="00303575" w:rsidRPr="001C1530" w:rsidRDefault="006C225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363.4942</w:t>
            </w:r>
          </w:p>
        </w:tc>
        <w:tc>
          <w:tcPr>
            <w:tcW w:w="1843" w:type="dxa"/>
          </w:tcPr>
          <w:p w:rsidR="00303575" w:rsidRPr="001C1530" w:rsidRDefault="00FF23C3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303575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6</w:t>
            </w:r>
          </w:p>
        </w:tc>
      </w:tr>
      <w:tr w:rsidR="00FF23C3" w:rsidRPr="001C1530" w:rsidTr="00487852">
        <w:tc>
          <w:tcPr>
            <w:tcW w:w="2694" w:type="dxa"/>
          </w:tcPr>
          <w:p w:rsidR="00FF23C3" w:rsidRPr="001C1530" w:rsidRDefault="00FF23C3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Afrisam South Africa (Pty) Ltd</w:t>
            </w:r>
          </w:p>
        </w:tc>
        <w:tc>
          <w:tcPr>
            <w:tcW w:w="1843" w:type="dxa"/>
          </w:tcPr>
          <w:p w:rsidR="00FF23C3" w:rsidRPr="001C1530" w:rsidRDefault="00FF23C3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Barkley West</w:t>
            </w:r>
          </w:p>
        </w:tc>
        <w:tc>
          <w:tcPr>
            <w:tcW w:w="1701" w:type="dxa"/>
          </w:tcPr>
          <w:p w:rsidR="00FF23C3" w:rsidRPr="001C1530" w:rsidRDefault="00FF23C3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Limestone</w:t>
            </w:r>
          </w:p>
        </w:tc>
        <w:tc>
          <w:tcPr>
            <w:tcW w:w="1417" w:type="dxa"/>
          </w:tcPr>
          <w:p w:rsidR="00FF23C3" w:rsidRPr="001C1530" w:rsidRDefault="006C225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16366.5494</w:t>
            </w:r>
          </w:p>
        </w:tc>
        <w:tc>
          <w:tcPr>
            <w:tcW w:w="1843" w:type="dxa"/>
          </w:tcPr>
          <w:p w:rsidR="00FF23C3" w:rsidRPr="001C1530" w:rsidRDefault="00FF23C3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FF23C3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253</w:t>
            </w:r>
          </w:p>
        </w:tc>
      </w:tr>
      <w:tr w:rsidR="00FF23C3" w:rsidRPr="001C1530" w:rsidTr="00487852">
        <w:tc>
          <w:tcPr>
            <w:tcW w:w="2694" w:type="dxa"/>
          </w:tcPr>
          <w:p w:rsidR="00FF23C3" w:rsidRPr="001C1530" w:rsidRDefault="00FF23C3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South 32 (Pty) Ltd</w:t>
            </w:r>
          </w:p>
        </w:tc>
        <w:tc>
          <w:tcPr>
            <w:tcW w:w="1843" w:type="dxa"/>
          </w:tcPr>
          <w:p w:rsidR="00FF23C3" w:rsidRPr="001C1530" w:rsidRDefault="00FF23C3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Kuruman</w:t>
            </w:r>
          </w:p>
        </w:tc>
        <w:tc>
          <w:tcPr>
            <w:tcW w:w="1701" w:type="dxa"/>
          </w:tcPr>
          <w:p w:rsidR="00FF23C3" w:rsidRPr="001C1530" w:rsidRDefault="00FF23C3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Manganese Ore</w:t>
            </w:r>
          </w:p>
        </w:tc>
        <w:tc>
          <w:tcPr>
            <w:tcW w:w="1417" w:type="dxa"/>
          </w:tcPr>
          <w:p w:rsidR="00FF23C3" w:rsidRPr="001C1530" w:rsidRDefault="006C225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1085.4745</w:t>
            </w:r>
          </w:p>
        </w:tc>
        <w:tc>
          <w:tcPr>
            <w:tcW w:w="1843" w:type="dxa"/>
          </w:tcPr>
          <w:p w:rsidR="00FF23C3" w:rsidRPr="001C1530" w:rsidRDefault="00FF23C3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FF23C3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2059</w:t>
            </w:r>
          </w:p>
        </w:tc>
      </w:tr>
      <w:tr w:rsidR="00FF23C3" w:rsidRPr="001C1530" w:rsidTr="00487852">
        <w:tc>
          <w:tcPr>
            <w:tcW w:w="2694" w:type="dxa"/>
          </w:tcPr>
          <w:p w:rsidR="00FF23C3" w:rsidRPr="001C1530" w:rsidRDefault="00FF23C3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South 32 (Pty) Ltd</w:t>
            </w:r>
          </w:p>
        </w:tc>
        <w:tc>
          <w:tcPr>
            <w:tcW w:w="1843" w:type="dxa"/>
          </w:tcPr>
          <w:p w:rsidR="00FF23C3" w:rsidRPr="001C1530" w:rsidRDefault="00FF23C3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Kuruman</w:t>
            </w:r>
          </w:p>
        </w:tc>
        <w:tc>
          <w:tcPr>
            <w:tcW w:w="1701" w:type="dxa"/>
          </w:tcPr>
          <w:p w:rsidR="00FF23C3" w:rsidRPr="001C1530" w:rsidRDefault="00FF23C3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Manganese Ore</w:t>
            </w:r>
          </w:p>
        </w:tc>
        <w:tc>
          <w:tcPr>
            <w:tcW w:w="1417" w:type="dxa"/>
          </w:tcPr>
          <w:p w:rsidR="00FF23C3" w:rsidRPr="001C1530" w:rsidRDefault="006C225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1071.1934</w:t>
            </w:r>
          </w:p>
        </w:tc>
        <w:tc>
          <w:tcPr>
            <w:tcW w:w="1843" w:type="dxa"/>
          </w:tcPr>
          <w:p w:rsidR="00FF23C3" w:rsidRPr="001C1530" w:rsidRDefault="00FF23C3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FF23C3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2035</w:t>
            </w:r>
          </w:p>
        </w:tc>
      </w:tr>
      <w:tr w:rsidR="00FF23C3" w:rsidRPr="001C1530" w:rsidTr="00487852">
        <w:tc>
          <w:tcPr>
            <w:tcW w:w="2694" w:type="dxa"/>
          </w:tcPr>
          <w:p w:rsidR="00FF23C3" w:rsidRPr="001C1530" w:rsidRDefault="008D45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lastRenderedPageBreak/>
              <w:t>Assmang Ltd</w:t>
            </w:r>
          </w:p>
        </w:tc>
        <w:tc>
          <w:tcPr>
            <w:tcW w:w="1843" w:type="dxa"/>
          </w:tcPr>
          <w:p w:rsidR="00FF23C3" w:rsidRPr="001C1530" w:rsidRDefault="008D45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Kuruman</w:t>
            </w:r>
          </w:p>
        </w:tc>
        <w:tc>
          <w:tcPr>
            <w:tcW w:w="1701" w:type="dxa"/>
          </w:tcPr>
          <w:p w:rsidR="00FF23C3" w:rsidRPr="001C1530" w:rsidRDefault="008D45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Iron Ore</w:t>
            </w:r>
          </w:p>
        </w:tc>
        <w:tc>
          <w:tcPr>
            <w:tcW w:w="1417" w:type="dxa"/>
          </w:tcPr>
          <w:p w:rsidR="00FF23C3" w:rsidRPr="001C1530" w:rsidRDefault="006C225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5634.1386</w:t>
            </w:r>
          </w:p>
        </w:tc>
        <w:tc>
          <w:tcPr>
            <w:tcW w:w="1843" w:type="dxa"/>
          </w:tcPr>
          <w:p w:rsidR="00FF23C3" w:rsidRPr="001C1530" w:rsidRDefault="008D45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FF23C3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1295</w:t>
            </w:r>
          </w:p>
        </w:tc>
      </w:tr>
      <w:tr w:rsidR="008D4534" w:rsidRPr="001C1530" w:rsidTr="00487852">
        <w:tc>
          <w:tcPr>
            <w:tcW w:w="2694" w:type="dxa"/>
          </w:tcPr>
          <w:p w:rsidR="008D4534" w:rsidRPr="001C1530" w:rsidRDefault="008D45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Tshipi E Ntle Manganese (Pty) Ltd</w:t>
            </w:r>
          </w:p>
        </w:tc>
        <w:tc>
          <w:tcPr>
            <w:tcW w:w="1843" w:type="dxa"/>
          </w:tcPr>
          <w:p w:rsidR="008D4534" w:rsidRPr="001C1530" w:rsidRDefault="008D45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Kuruman</w:t>
            </w:r>
          </w:p>
        </w:tc>
        <w:tc>
          <w:tcPr>
            <w:tcW w:w="1701" w:type="dxa"/>
          </w:tcPr>
          <w:p w:rsidR="008D4534" w:rsidRPr="001C1530" w:rsidRDefault="008D45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Manganese Ore</w:t>
            </w:r>
          </w:p>
        </w:tc>
        <w:tc>
          <w:tcPr>
            <w:tcW w:w="1417" w:type="dxa"/>
          </w:tcPr>
          <w:p w:rsidR="008D4534" w:rsidRPr="001C1530" w:rsidRDefault="006C225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767.3155</w:t>
            </w:r>
          </w:p>
        </w:tc>
        <w:tc>
          <w:tcPr>
            <w:tcW w:w="1843" w:type="dxa"/>
          </w:tcPr>
          <w:p w:rsidR="008D4534" w:rsidRPr="001C1530" w:rsidRDefault="008D45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8D4534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163</w:t>
            </w:r>
          </w:p>
        </w:tc>
      </w:tr>
      <w:tr w:rsidR="008D4534" w:rsidRPr="001C1530" w:rsidTr="00487852">
        <w:tc>
          <w:tcPr>
            <w:tcW w:w="2694" w:type="dxa"/>
          </w:tcPr>
          <w:p w:rsidR="008D4534" w:rsidRPr="001C1530" w:rsidRDefault="008D45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D J Duraan</w:t>
            </w:r>
          </w:p>
        </w:tc>
        <w:tc>
          <w:tcPr>
            <w:tcW w:w="1843" w:type="dxa"/>
          </w:tcPr>
          <w:p w:rsidR="008D4534" w:rsidRPr="001C1530" w:rsidRDefault="008D45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Hopetown</w:t>
            </w:r>
          </w:p>
        </w:tc>
        <w:tc>
          <w:tcPr>
            <w:tcW w:w="1701" w:type="dxa"/>
          </w:tcPr>
          <w:p w:rsidR="008D4534" w:rsidRPr="001C1530" w:rsidRDefault="008D45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Diamonds</w:t>
            </w:r>
          </w:p>
        </w:tc>
        <w:tc>
          <w:tcPr>
            <w:tcW w:w="1417" w:type="dxa"/>
          </w:tcPr>
          <w:p w:rsidR="008D4534" w:rsidRPr="001C1530" w:rsidRDefault="006C2259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3427.5160</w:t>
            </w:r>
          </w:p>
        </w:tc>
        <w:tc>
          <w:tcPr>
            <w:tcW w:w="1843" w:type="dxa"/>
          </w:tcPr>
          <w:p w:rsidR="008D4534" w:rsidRPr="001C1530" w:rsidRDefault="008D45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10 years</w:t>
            </w:r>
          </w:p>
        </w:tc>
        <w:tc>
          <w:tcPr>
            <w:tcW w:w="1843" w:type="dxa"/>
          </w:tcPr>
          <w:p w:rsidR="008D4534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13</w:t>
            </w:r>
          </w:p>
        </w:tc>
      </w:tr>
      <w:tr w:rsidR="008D4534" w:rsidRPr="001C1530" w:rsidTr="00487852">
        <w:tc>
          <w:tcPr>
            <w:tcW w:w="2694" w:type="dxa"/>
          </w:tcPr>
          <w:p w:rsidR="008D4534" w:rsidRPr="001C1530" w:rsidRDefault="008D45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Pioneer Minerals (Pty) Ltd</w:t>
            </w:r>
          </w:p>
        </w:tc>
        <w:tc>
          <w:tcPr>
            <w:tcW w:w="1843" w:type="dxa"/>
          </w:tcPr>
          <w:p w:rsidR="008D4534" w:rsidRPr="001C1530" w:rsidRDefault="008D45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Prieska</w:t>
            </w:r>
          </w:p>
        </w:tc>
        <w:tc>
          <w:tcPr>
            <w:tcW w:w="1701" w:type="dxa"/>
          </w:tcPr>
          <w:p w:rsidR="008D4534" w:rsidRPr="001C1530" w:rsidRDefault="008D45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Diamonds</w:t>
            </w:r>
          </w:p>
        </w:tc>
        <w:tc>
          <w:tcPr>
            <w:tcW w:w="1417" w:type="dxa"/>
          </w:tcPr>
          <w:p w:rsidR="008D4534" w:rsidRPr="001C1530" w:rsidRDefault="004048D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1585.36</w:t>
            </w:r>
          </w:p>
        </w:tc>
        <w:tc>
          <w:tcPr>
            <w:tcW w:w="1843" w:type="dxa"/>
          </w:tcPr>
          <w:p w:rsidR="008D4534" w:rsidRPr="001C1530" w:rsidRDefault="008D45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8 years</w:t>
            </w:r>
          </w:p>
        </w:tc>
        <w:tc>
          <w:tcPr>
            <w:tcW w:w="1843" w:type="dxa"/>
          </w:tcPr>
          <w:p w:rsidR="008D4534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178</w:t>
            </w:r>
          </w:p>
        </w:tc>
      </w:tr>
      <w:tr w:rsidR="008D4534" w:rsidRPr="001C1530" w:rsidTr="00487852">
        <w:tc>
          <w:tcPr>
            <w:tcW w:w="2694" w:type="dxa"/>
          </w:tcPr>
          <w:p w:rsidR="008D4534" w:rsidRPr="001C1530" w:rsidRDefault="0020731D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Sishen Iron Ore Company (Pty) Ltd</w:t>
            </w:r>
          </w:p>
        </w:tc>
        <w:tc>
          <w:tcPr>
            <w:tcW w:w="1843" w:type="dxa"/>
          </w:tcPr>
          <w:p w:rsidR="008D4534" w:rsidRPr="001C1530" w:rsidRDefault="0020731D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Hay</w:t>
            </w:r>
          </w:p>
        </w:tc>
        <w:tc>
          <w:tcPr>
            <w:tcW w:w="1701" w:type="dxa"/>
          </w:tcPr>
          <w:p w:rsidR="008D4534" w:rsidRPr="001C1530" w:rsidRDefault="0020731D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Iron Ore and Quartzite</w:t>
            </w:r>
          </w:p>
        </w:tc>
        <w:tc>
          <w:tcPr>
            <w:tcW w:w="1417" w:type="dxa"/>
          </w:tcPr>
          <w:p w:rsidR="008D4534" w:rsidRPr="001C1530" w:rsidRDefault="004048D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26032.0819</w:t>
            </w:r>
          </w:p>
        </w:tc>
        <w:tc>
          <w:tcPr>
            <w:tcW w:w="1843" w:type="dxa"/>
          </w:tcPr>
          <w:p w:rsidR="008D4534" w:rsidRPr="001C1530" w:rsidRDefault="0020731D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8D4534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9440</w:t>
            </w:r>
          </w:p>
        </w:tc>
      </w:tr>
      <w:tr w:rsidR="0020731D" w:rsidRPr="001C1530" w:rsidTr="00487852">
        <w:tc>
          <w:tcPr>
            <w:tcW w:w="2694" w:type="dxa"/>
          </w:tcPr>
          <w:p w:rsidR="0020731D" w:rsidRPr="001C1530" w:rsidRDefault="0020731D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IT5 Siviel 5 (Pty) Ltd</w:t>
            </w:r>
          </w:p>
        </w:tc>
        <w:tc>
          <w:tcPr>
            <w:tcW w:w="1843" w:type="dxa"/>
          </w:tcPr>
          <w:p w:rsidR="0020731D" w:rsidRPr="001C1530" w:rsidRDefault="0020731D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Gordonia</w:t>
            </w:r>
          </w:p>
        </w:tc>
        <w:tc>
          <w:tcPr>
            <w:tcW w:w="1701" w:type="dxa"/>
          </w:tcPr>
          <w:p w:rsidR="0020731D" w:rsidRPr="001C1530" w:rsidRDefault="0020731D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Aggregate and Clay</w:t>
            </w:r>
          </w:p>
        </w:tc>
        <w:tc>
          <w:tcPr>
            <w:tcW w:w="1417" w:type="dxa"/>
          </w:tcPr>
          <w:p w:rsidR="0020731D" w:rsidRPr="001C1530" w:rsidRDefault="004048D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3465.2555</w:t>
            </w:r>
          </w:p>
        </w:tc>
        <w:tc>
          <w:tcPr>
            <w:tcW w:w="1843" w:type="dxa"/>
          </w:tcPr>
          <w:p w:rsidR="0020731D" w:rsidRPr="001C1530" w:rsidRDefault="0020731D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10 years</w:t>
            </w:r>
          </w:p>
        </w:tc>
        <w:tc>
          <w:tcPr>
            <w:tcW w:w="1843" w:type="dxa"/>
          </w:tcPr>
          <w:p w:rsidR="0020731D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19</w:t>
            </w:r>
          </w:p>
        </w:tc>
      </w:tr>
      <w:tr w:rsidR="0020731D" w:rsidRPr="001C1530" w:rsidTr="00487852">
        <w:tc>
          <w:tcPr>
            <w:tcW w:w="2694" w:type="dxa"/>
          </w:tcPr>
          <w:p w:rsidR="0020731D" w:rsidRPr="001C1530" w:rsidRDefault="0020731D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Assmang Limited</w:t>
            </w:r>
          </w:p>
        </w:tc>
        <w:tc>
          <w:tcPr>
            <w:tcW w:w="1843" w:type="dxa"/>
          </w:tcPr>
          <w:p w:rsidR="0020731D" w:rsidRPr="001C1530" w:rsidRDefault="0020731D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Kuruman</w:t>
            </w:r>
          </w:p>
        </w:tc>
        <w:tc>
          <w:tcPr>
            <w:tcW w:w="1701" w:type="dxa"/>
          </w:tcPr>
          <w:p w:rsidR="0020731D" w:rsidRPr="001C1530" w:rsidRDefault="0020731D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Manganese Ore</w:t>
            </w:r>
          </w:p>
        </w:tc>
        <w:tc>
          <w:tcPr>
            <w:tcW w:w="1417" w:type="dxa"/>
          </w:tcPr>
          <w:p w:rsidR="0020731D" w:rsidRPr="001C1530" w:rsidRDefault="004048D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3698.6315</w:t>
            </w:r>
          </w:p>
        </w:tc>
        <w:tc>
          <w:tcPr>
            <w:tcW w:w="1843" w:type="dxa"/>
          </w:tcPr>
          <w:p w:rsidR="0020731D" w:rsidRPr="001C1530" w:rsidRDefault="0020731D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20731D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3425</w:t>
            </w:r>
          </w:p>
        </w:tc>
      </w:tr>
      <w:tr w:rsidR="0020731D" w:rsidRPr="001C1530" w:rsidTr="00487852">
        <w:tc>
          <w:tcPr>
            <w:tcW w:w="2694" w:type="dxa"/>
          </w:tcPr>
          <w:p w:rsidR="0020731D" w:rsidRPr="001C1530" w:rsidRDefault="0020731D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West Coast Resources (Pty) Ltd</w:t>
            </w:r>
          </w:p>
        </w:tc>
        <w:tc>
          <w:tcPr>
            <w:tcW w:w="1843" w:type="dxa"/>
          </w:tcPr>
          <w:p w:rsidR="0020731D" w:rsidRPr="001C1530" w:rsidRDefault="0020731D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Namaqualand</w:t>
            </w:r>
          </w:p>
        </w:tc>
        <w:tc>
          <w:tcPr>
            <w:tcW w:w="1701" w:type="dxa"/>
          </w:tcPr>
          <w:p w:rsidR="0020731D" w:rsidRPr="001C1530" w:rsidRDefault="0020731D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Diamonds</w:t>
            </w:r>
          </w:p>
        </w:tc>
        <w:tc>
          <w:tcPr>
            <w:tcW w:w="1417" w:type="dxa"/>
          </w:tcPr>
          <w:p w:rsidR="0020731D" w:rsidRPr="001C1530" w:rsidRDefault="00151B6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14634.5541</w:t>
            </w:r>
          </w:p>
        </w:tc>
        <w:tc>
          <w:tcPr>
            <w:tcW w:w="1843" w:type="dxa"/>
          </w:tcPr>
          <w:p w:rsidR="0020731D" w:rsidRPr="001C1530" w:rsidRDefault="0020731D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24 years</w:t>
            </w:r>
          </w:p>
        </w:tc>
        <w:tc>
          <w:tcPr>
            <w:tcW w:w="1843" w:type="dxa"/>
          </w:tcPr>
          <w:p w:rsidR="0020731D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665</w:t>
            </w:r>
          </w:p>
        </w:tc>
      </w:tr>
      <w:tr w:rsidR="0020731D" w:rsidRPr="001C1530" w:rsidTr="00487852">
        <w:tc>
          <w:tcPr>
            <w:tcW w:w="2694" w:type="dxa"/>
          </w:tcPr>
          <w:p w:rsidR="0020731D" w:rsidRPr="001C1530" w:rsidRDefault="00034F7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Verde Bitterfontein (Pty) Ltd</w:t>
            </w:r>
          </w:p>
        </w:tc>
        <w:tc>
          <w:tcPr>
            <w:tcW w:w="1843" w:type="dxa"/>
          </w:tcPr>
          <w:p w:rsidR="0020731D" w:rsidRPr="001C1530" w:rsidRDefault="00034F7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Namaqualand</w:t>
            </w:r>
          </w:p>
        </w:tc>
        <w:tc>
          <w:tcPr>
            <w:tcW w:w="1701" w:type="dxa"/>
          </w:tcPr>
          <w:p w:rsidR="0020731D" w:rsidRPr="001C1530" w:rsidRDefault="00034F7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Granite</w:t>
            </w:r>
          </w:p>
        </w:tc>
        <w:tc>
          <w:tcPr>
            <w:tcW w:w="1417" w:type="dxa"/>
          </w:tcPr>
          <w:p w:rsidR="0020731D" w:rsidRPr="001C1530" w:rsidRDefault="00151B6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2233.343</w:t>
            </w:r>
          </w:p>
        </w:tc>
        <w:tc>
          <w:tcPr>
            <w:tcW w:w="1843" w:type="dxa"/>
          </w:tcPr>
          <w:p w:rsidR="0020731D" w:rsidRPr="001C1530" w:rsidRDefault="00034F7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20731D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9</w:t>
            </w:r>
          </w:p>
        </w:tc>
      </w:tr>
      <w:tr w:rsidR="00034F77" w:rsidRPr="001C1530" w:rsidTr="00487852">
        <w:tc>
          <w:tcPr>
            <w:tcW w:w="2694" w:type="dxa"/>
          </w:tcPr>
          <w:p w:rsidR="00034F77" w:rsidRPr="001C1530" w:rsidRDefault="00034F7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Verde Bitterfontein (Pty) Ltd</w:t>
            </w:r>
          </w:p>
        </w:tc>
        <w:tc>
          <w:tcPr>
            <w:tcW w:w="1843" w:type="dxa"/>
          </w:tcPr>
          <w:p w:rsidR="00034F77" w:rsidRPr="001C1530" w:rsidRDefault="00034F7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Namaqualand</w:t>
            </w:r>
          </w:p>
        </w:tc>
        <w:tc>
          <w:tcPr>
            <w:tcW w:w="1701" w:type="dxa"/>
          </w:tcPr>
          <w:p w:rsidR="00034F77" w:rsidRPr="001C1530" w:rsidRDefault="00034F7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Granite</w:t>
            </w:r>
          </w:p>
        </w:tc>
        <w:tc>
          <w:tcPr>
            <w:tcW w:w="1417" w:type="dxa"/>
          </w:tcPr>
          <w:p w:rsidR="00034F77" w:rsidRPr="001C1530" w:rsidRDefault="00151B6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47.8093</w:t>
            </w:r>
          </w:p>
        </w:tc>
        <w:tc>
          <w:tcPr>
            <w:tcW w:w="1843" w:type="dxa"/>
          </w:tcPr>
          <w:p w:rsidR="00034F77" w:rsidRPr="001C1530" w:rsidRDefault="00034F7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034F77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9</w:t>
            </w:r>
          </w:p>
        </w:tc>
      </w:tr>
      <w:tr w:rsidR="00034F77" w:rsidRPr="001C1530" w:rsidTr="00487852">
        <w:tc>
          <w:tcPr>
            <w:tcW w:w="2694" w:type="dxa"/>
          </w:tcPr>
          <w:p w:rsidR="00034F77" w:rsidRPr="001C1530" w:rsidRDefault="00034F7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Rooipoort Community Development (Pty) Ltd</w:t>
            </w:r>
          </w:p>
        </w:tc>
        <w:tc>
          <w:tcPr>
            <w:tcW w:w="1843" w:type="dxa"/>
          </w:tcPr>
          <w:p w:rsidR="00034F77" w:rsidRPr="001C1530" w:rsidRDefault="00034F7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Kimberley</w:t>
            </w:r>
          </w:p>
        </w:tc>
        <w:tc>
          <w:tcPr>
            <w:tcW w:w="1701" w:type="dxa"/>
          </w:tcPr>
          <w:p w:rsidR="00034F77" w:rsidRPr="001C1530" w:rsidRDefault="00034F7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Diamonds</w:t>
            </w:r>
          </w:p>
        </w:tc>
        <w:tc>
          <w:tcPr>
            <w:tcW w:w="1417" w:type="dxa"/>
          </w:tcPr>
          <w:p w:rsidR="00034F77" w:rsidRPr="001C1530" w:rsidRDefault="004048D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20587.9873</w:t>
            </w:r>
          </w:p>
        </w:tc>
        <w:tc>
          <w:tcPr>
            <w:tcW w:w="1843" w:type="dxa"/>
          </w:tcPr>
          <w:p w:rsidR="00034F77" w:rsidRPr="001C1530" w:rsidRDefault="00034F7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15 years</w:t>
            </w:r>
          </w:p>
        </w:tc>
        <w:tc>
          <w:tcPr>
            <w:tcW w:w="1843" w:type="dxa"/>
          </w:tcPr>
          <w:p w:rsidR="00034F77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175</w:t>
            </w:r>
          </w:p>
        </w:tc>
      </w:tr>
      <w:tr w:rsidR="00034F77" w:rsidRPr="001C1530" w:rsidTr="00487852">
        <w:tc>
          <w:tcPr>
            <w:tcW w:w="2694" w:type="dxa"/>
          </w:tcPr>
          <w:p w:rsidR="00034F77" w:rsidRPr="001C1530" w:rsidRDefault="00034F7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Kudumane Manganese Resources (Pty) Ltd</w:t>
            </w:r>
          </w:p>
        </w:tc>
        <w:tc>
          <w:tcPr>
            <w:tcW w:w="1843" w:type="dxa"/>
          </w:tcPr>
          <w:p w:rsidR="00034F77" w:rsidRPr="001C1530" w:rsidRDefault="00034F7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Kuruman</w:t>
            </w:r>
          </w:p>
        </w:tc>
        <w:tc>
          <w:tcPr>
            <w:tcW w:w="1701" w:type="dxa"/>
          </w:tcPr>
          <w:p w:rsidR="00034F77" w:rsidRPr="001C1530" w:rsidRDefault="00034F7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Manganese Ore</w:t>
            </w:r>
          </w:p>
        </w:tc>
        <w:tc>
          <w:tcPr>
            <w:tcW w:w="1417" w:type="dxa"/>
          </w:tcPr>
          <w:p w:rsidR="00034F77" w:rsidRPr="001C1530" w:rsidRDefault="004048D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11807.5935</w:t>
            </w:r>
          </w:p>
        </w:tc>
        <w:tc>
          <w:tcPr>
            <w:tcW w:w="1843" w:type="dxa"/>
          </w:tcPr>
          <w:p w:rsidR="00034F77" w:rsidRPr="001C1530" w:rsidRDefault="00034F7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034F77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362</w:t>
            </w:r>
          </w:p>
        </w:tc>
      </w:tr>
      <w:tr w:rsidR="00FC59F1" w:rsidRPr="001C1530" w:rsidTr="00487852">
        <w:tc>
          <w:tcPr>
            <w:tcW w:w="2694" w:type="dxa"/>
          </w:tcPr>
          <w:p w:rsidR="00FC59F1" w:rsidRPr="001C1530" w:rsidRDefault="00FC59F1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PMG Mining (Pty) Ltd</w:t>
            </w:r>
          </w:p>
        </w:tc>
        <w:tc>
          <w:tcPr>
            <w:tcW w:w="1843" w:type="dxa"/>
          </w:tcPr>
          <w:p w:rsidR="00FC59F1" w:rsidRPr="001C1530" w:rsidRDefault="00FC59F1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Kuruman</w:t>
            </w:r>
          </w:p>
        </w:tc>
        <w:tc>
          <w:tcPr>
            <w:tcW w:w="1701" w:type="dxa"/>
          </w:tcPr>
          <w:p w:rsidR="00FC59F1" w:rsidRPr="001C1530" w:rsidRDefault="00FC59F1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Manganese Ore</w:t>
            </w:r>
          </w:p>
        </w:tc>
        <w:tc>
          <w:tcPr>
            <w:tcW w:w="1417" w:type="dxa"/>
          </w:tcPr>
          <w:p w:rsidR="00FC59F1" w:rsidRPr="001C1530" w:rsidRDefault="00151B6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543.3402</w:t>
            </w:r>
          </w:p>
        </w:tc>
        <w:tc>
          <w:tcPr>
            <w:tcW w:w="1843" w:type="dxa"/>
          </w:tcPr>
          <w:p w:rsidR="00FC59F1" w:rsidRPr="001C1530" w:rsidRDefault="00FC59F1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15 years</w:t>
            </w:r>
          </w:p>
        </w:tc>
        <w:tc>
          <w:tcPr>
            <w:tcW w:w="1843" w:type="dxa"/>
          </w:tcPr>
          <w:p w:rsidR="00FC59F1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189</w:t>
            </w:r>
          </w:p>
        </w:tc>
      </w:tr>
      <w:tr w:rsidR="00FC59F1" w:rsidRPr="001C1530" w:rsidTr="00487852">
        <w:tc>
          <w:tcPr>
            <w:tcW w:w="2694" w:type="dxa"/>
          </w:tcPr>
          <w:p w:rsidR="00FC59F1" w:rsidRPr="001C1530" w:rsidRDefault="0090133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Bondeo 140 Cc</w:t>
            </w:r>
          </w:p>
        </w:tc>
        <w:tc>
          <w:tcPr>
            <w:tcW w:w="1843" w:type="dxa"/>
          </w:tcPr>
          <w:p w:rsidR="00FC59F1" w:rsidRPr="001C1530" w:rsidRDefault="0090133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Kimberley</w:t>
            </w:r>
          </w:p>
        </w:tc>
        <w:tc>
          <w:tcPr>
            <w:tcW w:w="1701" w:type="dxa"/>
          </w:tcPr>
          <w:p w:rsidR="00FC59F1" w:rsidRPr="001C1530" w:rsidRDefault="0090133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Diamonds</w:t>
            </w:r>
          </w:p>
        </w:tc>
        <w:tc>
          <w:tcPr>
            <w:tcW w:w="1417" w:type="dxa"/>
          </w:tcPr>
          <w:p w:rsidR="00FC59F1" w:rsidRPr="001C1530" w:rsidRDefault="004048D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849.2083</w:t>
            </w:r>
          </w:p>
        </w:tc>
        <w:tc>
          <w:tcPr>
            <w:tcW w:w="1843" w:type="dxa"/>
          </w:tcPr>
          <w:p w:rsidR="00FC59F1" w:rsidRPr="001C1530" w:rsidRDefault="0090133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14 years</w:t>
            </w:r>
          </w:p>
        </w:tc>
        <w:tc>
          <w:tcPr>
            <w:tcW w:w="1843" w:type="dxa"/>
          </w:tcPr>
          <w:p w:rsidR="00FC59F1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39</w:t>
            </w:r>
          </w:p>
        </w:tc>
      </w:tr>
      <w:tr w:rsidR="00901337" w:rsidRPr="001C1530" w:rsidTr="00487852">
        <w:tc>
          <w:tcPr>
            <w:tcW w:w="2694" w:type="dxa"/>
          </w:tcPr>
          <w:p w:rsidR="00901337" w:rsidRPr="001C1530" w:rsidRDefault="0090133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United Salt (Pty) Ltd</w:t>
            </w:r>
          </w:p>
        </w:tc>
        <w:tc>
          <w:tcPr>
            <w:tcW w:w="1843" w:type="dxa"/>
          </w:tcPr>
          <w:p w:rsidR="00901337" w:rsidRPr="001C1530" w:rsidRDefault="0090133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 xml:space="preserve">Prieska </w:t>
            </w:r>
          </w:p>
        </w:tc>
        <w:tc>
          <w:tcPr>
            <w:tcW w:w="1701" w:type="dxa"/>
          </w:tcPr>
          <w:p w:rsidR="00901337" w:rsidRPr="001C1530" w:rsidRDefault="0090133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Salt</w:t>
            </w:r>
          </w:p>
        </w:tc>
        <w:tc>
          <w:tcPr>
            <w:tcW w:w="1417" w:type="dxa"/>
          </w:tcPr>
          <w:p w:rsidR="00901337" w:rsidRPr="001C1530" w:rsidRDefault="004048D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30.9355</w:t>
            </w:r>
          </w:p>
        </w:tc>
        <w:tc>
          <w:tcPr>
            <w:tcW w:w="1843" w:type="dxa"/>
          </w:tcPr>
          <w:p w:rsidR="00901337" w:rsidRPr="001C1530" w:rsidRDefault="0090133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901337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8</w:t>
            </w:r>
          </w:p>
        </w:tc>
      </w:tr>
      <w:tr w:rsidR="00901337" w:rsidRPr="001C1530" w:rsidTr="00487852">
        <w:tc>
          <w:tcPr>
            <w:tcW w:w="2694" w:type="dxa"/>
          </w:tcPr>
          <w:p w:rsidR="00901337" w:rsidRPr="001C1530" w:rsidRDefault="0090133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Rex Exploration (Pty) Ltd</w:t>
            </w:r>
          </w:p>
        </w:tc>
        <w:tc>
          <w:tcPr>
            <w:tcW w:w="1843" w:type="dxa"/>
          </w:tcPr>
          <w:p w:rsidR="00901337" w:rsidRPr="001C1530" w:rsidRDefault="0090133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Hay</w:t>
            </w:r>
          </w:p>
        </w:tc>
        <w:tc>
          <w:tcPr>
            <w:tcW w:w="1701" w:type="dxa"/>
          </w:tcPr>
          <w:p w:rsidR="00901337" w:rsidRPr="001C1530" w:rsidRDefault="0090133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Diamonds</w:t>
            </w:r>
          </w:p>
        </w:tc>
        <w:tc>
          <w:tcPr>
            <w:tcW w:w="1417" w:type="dxa"/>
          </w:tcPr>
          <w:p w:rsidR="00901337" w:rsidRPr="001C1530" w:rsidRDefault="004048D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44.74</w:t>
            </w:r>
          </w:p>
        </w:tc>
        <w:tc>
          <w:tcPr>
            <w:tcW w:w="1843" w:type="dxa"/>
          </w:tcPr>
          <w:p w:rsidR="00901337" w:rsidRPr="001C1530" w:rsidRDefault="0090133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22 years</w:t>
            </w:r>
          </w:p>
        </w:tc>
        <w:tc>
          <w:tcPr>
            <w:tcW w:w="1843" w:type="dxa"/>
          </w:tcPr>
          <w:p w:rsidR="00901337" w:rsidRPr="001C1530" w:rsidRDefault="00BF541C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14</w:t>
            </w:r>
          </w:p>
        </w:tc>
      </w:tr>
      <w:tr w:rsidR="00901337" w:rsidRPr="001C1530" w:rsidTr="00487852">
        <w:tc>
          <w:tcPr>
            <w:tcW w:w="2694" w:type="dxa"/>
          </w:tcPr>
          <w:p w:rsidR="00901337" w:rsidRPr="001C1530" w:rsidRDefault="0090133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Morokwa Manganese (Pty) Ltd</w:t>
            </w:r>
          </w:p>
        </w:tc>
        <w:tc>
          <w:tcPr>
            <w:tcW w:w="1843" w:type="dxa"/>
          </w:tcPr>
          <w:p w:rsidR="00901337" w:rsidRPr="001C1530" w:rsidRDefault="0090133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Kuruman</w:t>
            </w:r>
          </w:p>
        </w:tc>
        <w:tc>
          <w:tcPr>
            <w:tcW w:w="1701" w:type="dxa"/>
          </w:tcPr>
          <w:p w:rsidR="00901337" w:rsidRPr="001C1530" w:rsidRDefault="0090133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Manganese Ore</w:t>
            </w:r>
          </w:p>
        </w:tc>
        <w:tc>
          <w:tcPr>
            <w:tcW w:w="1417" w:type="dxa"/>
          </w:tcPr>
          <w:p w:rsidR="00901337" w:rsidRPr="001C1530" w:rsidRDefault="004048D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165.3798</w:t>
            </w:r>
          </w:p>
        </w:tc>
        <w:tc>
          <w:tcPr>
            <w:tcW w:w="1843" w:type="dxa"/>
          </w:tcPr>
          <w:p w:rsidR="00901337" w:rsidRPr="001C1530" w:rsidRDefault="0090133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20 years</w:t>
            </w:r>
          </w:p>
        </w:tc>
        <w:tc>
          <w:tcPr>
            <w:tcW w:w="1843" w:type="dxa"/>
          </w:tcPr>
          <w:p w:rsidR="00901337" w:rsidRPr="001C1530" w:rsidRDefault="002D17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9</w:t>
            </w:r>
          </w:p>
        </w:tc>
      </w:tr>
      <w:tr w:rsidR="00901337" w:rsidRPr="001C1530" w:rsidTr="00487852">
        <w:tc>
          <w:tcPr>
            <w:tcW w:w="2694" w:type="dxa"/>
          </w:tcPr>
          <w:p w:rsidR="00901337" w:rsidRPr="001C1530" w:rsidRDefault="0090133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Kalagadi Manganese (Pty) Ltd</w:t>
            </w:r>
          </w:p>
        </w:tc>
        <w:tc>
          <w:tcPr>
            <w:tcW w:w="1843" w:type="dxa"/>
          </w:tcPr>
          <w:p w:rsidR="00901337" w:rsidRPr="001C1530" w:rsidRDefault="0090133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Kuruman</w:t>
            </w:r>
          </w:p>
        </w:tc>
        <w:tc>
          <w:tcPr>
            <w:tcW w:w="1701" w:type="dxa"/>
          </w:tcPr>
          <w:p w:rsidR="00901337" w:rsidRPr="001C1530" w:rsidRDefault="0090133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Manganese Ore</w:t>
            </w:r>
          </w:p>
        </w:tc>
        <w:tc>
          <w:tcPr>
            <w:tcW w:w="1417" w:type="dxa"/>
          </w:tcPr>
          <w:p w:rsidR="00901337" w:rsidRPr="001C1530" w:rsidRDefault="004048D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6250.8753</w:t>
            </w:r>
          </w:p>
        </w:tc>
        <w:tc>
          <w:tcPr>
            <w:tcW w:w="1843" w:type="dxa"/>
          </w:tcPr>
          <w:p w:rsidR="00901337" w:rsidRPr="001C1530" w:rsidRDefault="0090133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901337" w:rsidRPr="001C1530" w:rsidRDefault="00CE5FBD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669</w:t>
            </w:r>
          </w:p>
        </w:tc>
      </w:tr>
      <w:tr w:rsidR="00883810" w:rsidRPr="001C1530" w:rsidTr="00487852">
        <w:tc>
          <w:tcPr>
            <w:tcW w:w="2694" w:type="dxa"/>
          </w:tcPr>
          <w:p w:rsidR="00883810" w:rsidRPr="001C1530" w:rsidRDefault="0088381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Dwaggas Soutwerke (Pty) Ltd</w:t>
            </w:r>
          </w:p>
        </w:tc>
        <w:tc>
          <w:tcPr>
            <w:tcW w:w="1843" w:type="dxa"/>
          </w:tcPr>
          <w:p w:rsidR="00883810" w:rsidRPr="001C1530" w:rsidRDefault="0088381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Calvinia</w:t>
            </w:r>
          </w:p>
        </w:tc>
        <w:tc>
          <w:tcPr>
            <w:tcW w:w="1701" w:type="dxa"/>
          </w:tcPr>
          <w:p w:rsidR="00883810" w:rsidRPr="001C1530" w:rsidRDefault="0088381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Salt</w:t>
            </w:r>
          </w:p>
        </w:tc>
        <w:tc>
          <w:tcPr>
            <w:tcW w:w="1417" w:type="dxa"/>
          </w:tcPr>
          <w:p w:rsidR="00883810" w:rsidRPr="001C1530" w:rsidRDefault="00151B6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2338.3161</w:t>
            </w:r>
          </w:p>
        </w:tc>
        <w:tc>
          <w:tcPr>
            <w:tcW w:w="1843" w:type="dxa"/>
          </w:tcPr>
          <w:p w:rsidR="00883810" w:rsidRPr="001C1530" w:rsidRDefault="0088381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10 years</w:t>
            </w:r>
          </w:p>
        </w:tc>
        <w:tc>
          <w:tcPr>
            <w:tcW w:w="1843" w:type="dxa"/>
          </w:tcPr>
          <w:p w:rsidR="00883810" w:rsidRPr="001C1530" w:rsidRDefault="002D17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9</w:t>
            </w:r>
          </w:p>
        </w:tc>
      </w:tr>
      <w:tr w:rsidR="00883810" w:rsidRPr="001C1530" w:rsidTr="00487852">
        <w:tc>
          <w:tcPr>
            <w:tcW w:w="2694" w:type="dxa"/>
          </w:tcPr>
          <w:p w:rsidR="00883810" w:rsidRPr="001C1530" w:rsidRDefault="0088381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Kalkpoort Soutwerke (Pty) Ltd</w:t>
            </w:r>
          </w:p>
        </w:tc>
        <w:tc>
          <w:tcPr>
            <w:tcW w:w="1843" w:type="dxa"/>
          </w:tcPr>
          <w:p w:rsidR="00883810" w:rsidRPr="001C1530" w:rsidRDefault="0088381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Gordonia</w:t>
            </w:r>
          </w:p>
        </w:tc>
        <w:tc>
          <w:tcPr>
            <w:tcW w:w="1701" w:type="dxa"/>
          </w:tcPr>
          <w:p w:rsidR="00883810" w:rsidRPr="001C1530" w:rsidRDefault="0088381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Salt</w:t>
            </w:r>
          </w:p>
        </w:tc>
        <w:tc>
          <w:tcPr>
            <w:tcW w:w="1417" w:type="dxa"/>
          </w:tcPr>
          <w:p w:rsidR="00883810" w:rsidRPr="001C1530" w:rsidRDefault="004048D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227.933</w:t>
            </w:r>
          </w:p>
        </w:tc>
        <w:tc>
          <w:tcPr>
            <w:tcW w:w="1843" w:type="dxa"/>
          </w:tcPr>
          <w:p w:rsidR="00883810" w:rsidRPr="001C1530" w:rsidRDefault="0088381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5 years</w:t>
            </w:r>
          </w:p>
        </w:tc>
        <w:tc>
          <w:tcPr>
            <w:tcW w:w="1843" w:type="dxa"/>
          </w:tcPr>
          <w:p w:rsidR="00883810" w:rsidRPr="001C1530" w:rsidRDefault="002D17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18</w:t>
            </w:r>
          </w:p>
        </w:tc>
      </w:tr>
      <w:tr w:rsidR="00883810" w:rsidRPr="001C1530" w:rsidTr="00487852">
        <w:tc>
          <w:tcPr>
            <w:tcW w:w="2694" w:type="dxa"/>
          </w:tcPr>
          <w:p w:rsidR="00883810" w:rsidRPr="001C1530" w:rsidRDefault="0088381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Assmang Limited</w:t>
            </w:r>
          </w:p>
        </w:tc>
        <w:tc>
          <w:tcPr>
            <w:tcW w:w="1843" w:type="dxa"/>
          </w:tcPr>
          <w:p w:rsidR="00883810" w:rsidRPr="001C1530" w:rsidRDefault="0088381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Kuruman</w:t>
            </w:r>
          </w:p>
        </w:tc>
        <w:tc>
          <w:tcPr>
            <w:tcW w:w="1701" w:type="dxa"/>
          </w:tcPr>
          <w:p w:rsidR="00883810" w:rsidRPr="001C1530" w:rsidRDefault="0088381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Iron Ore</w:t>
            </w:r>
          </w:p>
        </w:tc>
        <w:tc>
          <w:tcPr>
            <w:tcW w:w="1417" w:type="dxa"/>
          </w:tcPr>
          <w:p w:rsidR="00883810" w:rsidRPr="001C1530" w:rsidRDefault="004048D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1136.8563</w:t>
            </w:r>
          </w:p>
        </w:tc>
        <w:tc>
          <w:tcPr>
            <w:tcW w:w="1843" w:type="dxa"/>
          </w:tcPr>
          <w:p w:rsidR="00883810" w:rsidRPr="001C1530" w:rsidRDefault="0088381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883810" w:rsidRPr="001C1530" w:rsidRDefault="002D17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2033</w:t>
            </w:r>
          </w:p>
        </w:tc>
      </w:tr>
      <w:tr w:rsidR="00883810" w:rsidRPr="001C1530" w:rsidTr="00487852">
        <w:tc>
          <w:tcPr>
            <w:tcW w:w="2694" w:type="dxa"/>
          </w:tcPr>
          <w:p w:rsidR="00883810" w:rsidRPr="001C1530" w:rsidRDefault="0088381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Black Mountain Mining (Pty) Ltd</w:t>
            </w:r>
          </w:p>
        </w:tc>
        <w:tc>
          <w:tcPr>
            <w:tcW w:w="1843" w:type="dxa"/>
          </w:tcPr>
          <w:p w:rsidR="00883810" w:rsidRPr="001C1530" w:rsidRDefault="0088381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Namaqualand</w:t>
            </w:r>
          </w:p>
        </w:tc>
        <w:tc>
          <w:tcPr>
            <w:tcW w:w="1701" w:type="dxa"/>
          </w:tcPr>
          <w:p w:rsidR="00883810" w:rsidRPr="001C1530" w:rsidRDefault="00871DDF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Lead, Zinc, Copper and Associated minerals</w:t>
            </w:r>
          </w:p>
        </w:tc>
        <w:tc>
          <w:tcPr>
            <w:tcW w:w="1417" w:type="dxa"/>
          </w:tcPr>
          <w:p w:rsidR="00883810" w:rsidRPr="001C1530" w:rsidRDefault="00151B6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24195.2078</w:t>
            </w:r>
          </w:p>
        </w:tc>
        <w:tc>
          <w:tcPr>
            <w:tcW w:w="1843" w:type="dxa"/>
          </w:tcPr>
          <w:p w:rsidR="00883810" w:rsidRPr="001C1530" w:rsidRDefault="0088381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883810" w:rsidRPr="001C1530" w:rsidRDefault="002D17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1581</w:t>
            </w:r>
          </w:p>
        </w:tc>
      </w:tr>
      <w:tr w:rsidR="00883810" w:rsidRPr="001C1530" w:rsidTr="00487852">
        <w:tc>
          <w:tcPr>
            <w:tcW w:w="2694" w:type="dxa"/>
          </w:tcPr>
          <w:p w:rsidR="00883810" w:rsidRPr="001C1530" w:rsidRDefault="0088381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Black Mountain Mining (Pty) Ltd</w:t>
            </w:r>
          </w:p>
        </w:tc>
        <w:tc>
          <w:tcPr>
            <w:tcW w:w="1843" w:type="dxa"/>
          </w:tcPr>
          <w:p w:rsidR="00883810" w:rsidRPr="001C1530" w:rsidRDefault="0088381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Namaqualand</w:t>
            </w:r>
          </w:p>
        </w:tc>
        <w:tc>
          <w:tcPr>
            <w:tcW w:w="1701" w:type="dxa"/>
          </w:tcPr>
          <w:p w:rsidR="00883810" w:rsidRPr="001C1530" w:rsidRDefault="00871DDF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Lead, Zinc, Copper and Associated minerals</w:t>
            </w:r>
          </w:p>
        </w:tc>
        <w:tc>
          <w:tcPr>
            <w:tcW w:w="1417" w:type="dxa"/>
          </w:tcPr>
          <w:p w:rsidR="00883810" w:rsidRPr="001C1530" w:rsidRDefault="00151B65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9505.7326</w:t>
            </w:r>
          </w:p>
        </w:tc>
        <w:tc>
          <w:tcPr>
            <w:tcW w:w="1843" w:type="dxa"/>
          </w:tcPr>
          <w:p w:rsidR="00883810" w:rsidRPr="001C1530" w:rsidRDefault="00883810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883810" w:rsidRPr="001C1530" w:rsidRDefault="002D17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1528</w:t>
            </w:r>
          </w:p>
        </w:tc>
      </w:tr>
      <w:tr w:rsidR="00107DBA" w:rsidRPr="001C1530" w:rsidTr="00487852">
        <w:tc>
          <w:tcPr>
            <w:tcW w:w="2694" w:type="dxa"/>
          </w:tcPr>
          <w:p w:rsidR="00107DBA" w:rsidRPr="001C1530" w:rsidRDefault="00107DB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Sishen Iron Ore Company (Pty) Ltd</w:t>
            </w:r>
          </w:p>
        </w:tc>
        <w:tc>
          <w:tcPr>
            <w:tcW w:w="1843" w:type="dxa"/>
          </w:tcPr>
          <w:p w:rsidR="00107DBA" w:rsidRPr="001C1530" w:rsidRDefault="00107DB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Hay</w:t>
            </w:r>
          </w:p>
        </w:tc>
        <w:tc>
          <w:tcPr>
            <w:tcW w:w="1701" w:type="dxa"/>
          </w:tcPr>
          <w:p w:rsidR="00107DBA" w:rsidRPr="001C1530" w:rsidRDefault="00107DB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Iron Ore</w:t>
            </w:r>
          </w:p>
        </w:tc>
        <w:tc>
          <w:tcPr>
            <w:tcW w:w="1417" w:type="dxa"/>
          </w:tcPr>
          <w:p w:rsidR="00107DBA" w:rsidRPr="001C1530" w:rsidRDefault="004048D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16941.92</w:t>
            </w:r>
          </w:p>
        </w:tc>
        <w:tc>
          <w:tcPr>
            <w:tcW w:w="1843" w:type="dxa"/>
          </w:tcPr>
          <w:p w:rsidR="00107DBA" w:rsidRPr="001C1530" w:rsidRDefault="00107DB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107DBA" w:rsidRPr="001C1530" w:rsidRDefault="002D17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1229</w:t>
            </w:r>
          </w:p>
        </w:tc>
      </w:tr>
      <w:tr w:rsidR="00107DBA" w:rsidRPr="001C1530" w:rsidTr="00487852">
        <w:tc>
          <w:tcPr>
            <w:tcW w:w="2694" w:type="dxa"/>
          </w:tcPr>
          <w:p w:rsidR="00107DBA" w:rsidRPr="001C1530" w:rsidRDefault="00107DB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Petra Diamonds (Pty) Ltd</w:t>
            </w:r>
          </w:p>
        </w:tc>
        <w:tc>
          <w:tcPr>
            <w:tcW w:w="1843" w:type="dxa"/>
          </w:tcPr>
          <w:p w:rsidR="00107DBA" w:rsidRPr="001C1530" w:rsidRDefault="00107DB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Hay</w:t>
            </w:r>
          </w:p>
        </w:tc>
        <w:tc>
          <w:tcPr>
            <w:tcW w:w="1701" w:type="dxa"/>
          </w:tcPr>
          <w:p w:rsidR="00107DBA" w:rsidRPr="001C1530" w:rsidRDefault="00107DB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Diamonds</w:t>
            </w:r>
          </w:p>
        </w:tc>
        <w:tc>
          <w:tcPr>
            <w:tcW w:w="1417" w:type="dxa"/>
          </w:tcPr>
          <w:p w:rsidR="00107DBA" w:rsidRPr="001C1530" w:rsidRDefault="0059137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1567.5377</w:t>
            </w:r>
          </w:p>
        </w:tc>
        <w:tc>
          <w:tcPr>
            <w:tcW w:w="1843" w:type="dxa"/>
          </w:tcPr>
          <w:p w:rsidR="00107DBA" w:rsidRPr="001C1530" w:rsidRDefault="00107DB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107DBA" w:rsidRPr="001C1530" w:rsidRDefault="002D17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3169</w:t>
            </w:r>
          </w:p>
        </w:tc>
      </w:tr>
      <w:tr w:rsidR="00107DBA" w:rsidRPr="001C1530" w:rsidTr="00487852">
        <w:tc>
          <w:tcPr>
            <w:tcW w:w="2694" w:type="dxa"/>
          </w:tcPr>
          <w:p w:rsidR="00107DBA" w:rsidRPr="001C1530" w:rsidRDefault="00107DB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Ekapa Minerals (Pty) Ltd</w:t>
            </w:r>
          </w:p>
        </w:tc>
        <w:tc>
          <w:tcPr>
            <w:tcW w:w="1843" w:type="dxa"/>
          </w:tcPr>
          <w:p w:rsidR="00107DBA" w:rsidRPr="001C1530" w:rsidRDefault="00107DB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Kimberley</w:t>
            </w:r>
          </w:p>
        </w:tc>
        <w:tc>
          <w:tcPr>
            <w:tcW w:w="1701" w:type="dxa"/>
          </w:tcPr>
          <w:p w:rsidR="00107DBA" w:rsidRPr="001C1530" w:rsidRDefault="00107DB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Diamonds</w:t>
            </w:r>
          </w:p>
        </w:tc>
        <w:tc>
          <w:tcPr>
            <w:tcW w:w="1417" w:type="dxa"/>
          </w:tcPr>
          <w:p w:rsidR="00107DBA" w:rsidRPr="001C1530" w:rsidRDefault="0059137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4359.9722</w:t>
            </w:r>
          </w:p>
        </w:tc>
        <w:tc>
          <w:tcPr>
            <w:tcW w:w="1843" w:type="dxa"/>
          </w:tcPr>
          <w:p w:rsidR="00107DBA" w:rsidRPr="001C1530" w:rsidRDefault="00107DBA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30 years</w:t>
            </w:r>
          </w:p>
        </w:tc>
        <w:tc>
          <w:tcPr>
            <w:tcW w:w="1843" w:type="dxa"/>
          </w:tcPr>
          <w:p w:rsidR="00107DBA" w:rsidRPr="001C1530" w:rsidRDefault="002D17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1426</w:t>
            </w:r>
          </w:p>
        </w:tc>
      </w:tr>
      <w:tr w:rsidR="00107DBA" w:rsidRPr="001C1530" w:rsidTr="00487852">
        <w:tc>
          <w:tcPr>
            <w:tcW w:w="2694" w:type="dxa"/>
          </w:tcPr>
          <w:p w:rsidR="00107DBA" w:rsidRPr="001C1530" w:rsidRDefault="00556E33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Misty Falls 45 (Pty) Ltd</w:t>
            </w:r>
          </w:p>
        </w:tc>
        <w:tc>
          <w:tcPr>
            <w:tcW w:w="1843" w:type="dxa"/>
          </w:tcPr>
          <w:p w:rsidR="00107DBA" w:rsidRPr="001C1530" w:rsidRDefault="00556E33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Postmansburg</w:t>
            </w:r>
          </w:p>
        </w:tc>
        <w:tc>
          <w:tcPr>
            <w:tcW w:w="1701" w:type="dxa"/>
          </w:tcPr>
          <w:p w:rsidR="00107DBA" w:rsidRPr="001C1530" w:rsidRDefault="00556E33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Iron Ore and Manganese Ore</w:t>
            </w:r>
          </w:p>
        </w:tc>
        <w:tc>
          <w:tcPr>
            <w:tcW w:w="1417" w:type="dxa"/>
          </w:tcPr>
          <w:p w:rsidR="00107DBA" w:rsidRPr="001C1530" w:rsidRDefault="00591377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1726.5624</w:t>
            </w:r>
          </w:p>
        </w:tc>
        <w:tc>
          <w:tcPr>
            <w:tcW w:w="1843" w:type="dxa"/>
          </w:tcPr>
          <w:p w:rsidR="00107DBA" w:rsidRPr="001C1530" w:rsidRDefault="0046496D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10 years</w:t>
            </w:r>
          </w:p>
        </w:tc>
        <w:tc>
          <w:tcPr>
            <w:tcW w:w="1843" w:type="dxa"/>
          </w:tcPr>
          <w:p w:rsidR="00107DBA" w:rsidRPr="001C1530" w:rsidRDefault="002D1734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66</w:t>
            </w:r>
          </w:p>
        </w:tc>
      </w:tr>
    </w:tbl>
    <w:p w:rsidR="00E453C8" w:rsidRPr="001C1530" w:rsidRDefault="00E453C8" w:rsidP="00E453C8">
      <w:pPr>
        <w:tabs>
          <w:tab w:val="left" w:pos="3090"/>
        </w:tabs>
        <w:spacing w:before="100" w:beforeAutospacing="1" w:after="100" w:afterAutospacing="1"/>
        <w:rPr>
          <w:rFonts w:ascii="Arial" w:hAnsi="Arial" w:cs="Arial"/>
          <w:b/>
          <w:sz w:val="20"/>
          <w:lang w:val="en-ZA"/>
        </w:rPr>
      </w:pPr>
    </w:p>
    <w:tbl>
      <w:tblPr>
        <w:tblStyle w:val="TableGrid"/>
        <w:tblW w:w="11341" w:type="dxa"/>
        <w:tblInd w:w="-1423" w:type="dxa"/>
        <w:tblLook w:val="04A0"/>
      </w:tblPr>
      <w:tblGrid>
        <w:gridCol w:w="2650"/>
        <w:gridCol w:w="1887"/>
        <w:gridCol w:w="1701"/>
        <w:gridCol w:w="1417"/>
        <w:gridCol w:w="1843"/>
        <w:gridCol w:w="1843"/>
      </w:tblGrid>
      <w:tr w:rsidR="00E453C8" w:rsidRPr="001C1530" w:rsidTr="00487852">
        <w:tc>
          <w:tcPr>
            <w:tcW w:w="2650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>Company</w:t>
            </w:r>
          </w:p>
        </w:tc>
        <w:tc>
          <w:tcPr>
            <w:tcW w:w="188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 xml:space="preserve">Location </w:t>
            </w:r>
          </w:p>
        </w:tc>
        <w:tc>
          <w:tcPr>
            <w:tcW w:w="1701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 xml:space="preserve">Minerals 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>Size/ha</w:t>
            </w:r>
          </w:p>
        </w:tc>
        <w:tc>
          <w:tcPr>
            <w:tcW w:w="1843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>Years of operation</w:t>
            </w:r>
          </w:p>
        </w:tc>
        <w:tc>
          <w:tcPr>
            <w:tcW w:w="1843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 xml:space="preserve">Number of employees </w:t>
            </w:r>
          </w:p>
        </w:tc>
      </w:tr>
      <w:tr w:rsidR="00E453C8" w:rsidRPr="001C1530" w:rsidTr="00487852">
        <w:tc>
          <w:tcPr>
            <w:tcW w:w="2650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 xml:space="preserve">Free state </w:t>
            </w:r>
          </w:p>
        </w:tc>
        <w:tc>
          <w:tcPr>
            <w:tcW w:w="188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</w:p>
        </w:tc>
        <w:tc>
          <w:tcPr>
            <w:tcW w:w="1701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napToGrid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 xml:space="preserve">G &amp; W Base &amp; Industrial </w:t>
            </w:r>
            <w:r w:rsidRPr="001C1530">
              <w:rPr>
                <w:rFonts w:ascii="Arial" w:hAnsi="Arial" w:cs="Arial"/>
                <w:sz w:val="20"/>
                <w:lang w:eastAsia="en-ZA"/>
              </w:rPr>
              <w:lastRenderedPageBreak/>
              <w:t>(Pty) Ltd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napToGrid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lastRenderedPageBreak/>
              <w:t>Viljoenskroon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napToGrid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Bentonite clay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1420.5627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napToGrid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10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napToGrid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 xml:space="preserve">63 permanent </w:t>
            </w:r>
            <w:r w:rsidRPr="001C1530">
              <w:rPr>
                <w:rFonts w:ascii="Arial" w:hAnsi="Arial" w:cs="Arial"/>
                <w:sz w:val="20"/>
                <w:lang w:eastAsia="en-ZA"/>
              </w:rPr>
              <w:lastRenderedPageBreak/>
              <w:t>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lastRenderedPageBreak/>
              <w:t>Star Diamonds (Pty) Ltd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Theunissen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Diamonds (kimberlite)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246.2900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15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113permanent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S Bothma &amp; Sons Transport (Pty) Ltd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Sasolburg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Sand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18.940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7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23 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Anglo Allied Brick Products Ltd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Odendaalsrus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Clay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15.4172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20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3 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De Beers Consolidated Mines Ltd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Kroonstad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Diamonds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62.9957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16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380 permanent employees</w:t>
            </w:r>
          </w:p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 xml:space="preserve">29 Contract workers 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Harmony Gold Mining Company Ltd</w:t>
            </w:r>
          </w:p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Joel Operation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Theunissen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Gold ore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2355.8467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11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2047 employees ( 1947 permanent &amp; 129 contractors)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Harmony Gold Mining Company Ltd</w:t>
            </w:r>
          </w:p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Target 1 &amp; Lorraine Operation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Odendaalsrus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Gold ore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4237.00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18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1967 employees (1718 permanent and 249 contractors)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Janko Boerdery CC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Wepener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Sand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11.4800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7 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WG Wearne Ltd, now ceded to Afrimat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Bethlehem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Stone, Aggregate &amp; Gravel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65.8862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10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21 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Petra Quarry (Pty) Ltd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Bloemfontein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Aggregate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54.9874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10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44 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Sibanye Gold Ltd (GFI Mining SA (Pty) Ltd)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Virginia &amp; Theunissen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Gold ore &amp; Associated Minerals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16821.4861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12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9616 employees (7835 permanent &amp; 1781 contractors)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Harmony Gold Mining Co Ltd – Unisel and Masimong operation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Welkom &amp; Virginia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Gold ore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22582.9876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22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5170 employees (4498 permanent employees and 672 contractors)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Harmony Gold Mining Company Ltd</w:t>
            </w:r>
          </w:p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Bambanani Operation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Welkom &amp; Virginia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Gold ore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2355.8467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22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2146 employees (1720 permanent employees and 426 contractors)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Harmony Gold Mining Company Ltd</w:t>
            </w:r>
          </w:p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Phakisa and Tshepong Operation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Welkom &amp; Odendaalsrus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Gold ore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10798.7352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22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8771 employees (8191 permanent employees and 580 contractors).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Henque 4052 CC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Bloemfontein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Clay (general), Gravel &amp; Sand (general)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214.1279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2 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Blue Diamond Mines (Pty) Ltd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Koffiefontein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Diamonds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968.5600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906 employees (618 permanent and 288 contractors)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lastRenderedPageBreak/>
              <w:t xml:space="preserve">J R Familie Trust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Wepener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Sand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4.0026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15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7 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Afrimat Aggregates (KZN) (Pty) Ltd (former Lancaster Quarries)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Harrismith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Aggregate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38.1325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29 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Lafarge SA Holdings (Pty) LTD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Bloemfontein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Gravel (Stone Aggregate)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79.4412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24 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Hendrik Sand van Heerden (Pty) Ltd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 xml:space="preserve">Virginia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Sand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146.1804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9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13 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S Bothma &amp; Sons Transport (Pty) Ltd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Sasolburg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Sand (general)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81.3515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5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23 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Copper Sunset Trading (Pty) Ltd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Sasolburg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Sand (general)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355.7394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20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24 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Tradeworx 25 (Pty) Ltd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Vredefort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Bentonite clay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101.5699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4 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Tradeworx 25 (Pty) Ltd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Vredefort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Bentonite clay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298.0967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4 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Afrimat Aggregates (KZN) (Pty) Ltd (former Lancaster Quarries)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Harrismith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Aggregate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25.9153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13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17 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Seriti Coal (Pty) Ltd (Former Anglo Operations Ltd)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Sasolburg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4 652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1428 employees (1028 permanent and 400 contractors)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Thaba Stone (Pty) Ltd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Thaba 'Nchu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Aggregate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80.9896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1 permanent employee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 xml:space="preserve">Coromining (Pty) Ltd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Welkom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Clay (general)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111.6438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20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12 contractors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Sasol Mining (Pty) Ltd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Koppies &amp; Parys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4 938.4374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513 employees (485 permanent and 28 contractors).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Mission Point Trading 41 (Pty) Ltd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Sasolburg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Silica sand &amp; Silica (general)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496.9084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10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26 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Hendrik Sand van Heerden (Pty) Ltd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Kroonstad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Sand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12.07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15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21 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Bestrein Eiendomme (Pty) Ltd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Boshof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Diamonds (general)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1163.0448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15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26 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Lengana Health SA (Pty) Ltd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 xml:space="preserve">Koppies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Bentonite clay &amp; Clay general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 xml:space="preserve">25 years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60 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Trakone Mining Servicess CC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Hennenman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Clay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146.5638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52 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Trakone Mining Servicess CC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Bloemfontein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Clay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140.75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30 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Sweet Sensation 168 (Pty) Ltd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Parys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silica sand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101.2877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10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14 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Thaba Tafita Diamond Mining CC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Boshof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Diamonds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96.6940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4 permanent employees</w:t>
            </w:r>
          </w:p>
        </w:tc>
      </w:tr>
      <w:tr w:rsidR="00E453C8" w:rsidRPr="001C1530" w:rsidTr="00487852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Tja Naledi Beafase Investment Holdings (Pty) Ltd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Parys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silica sand</w:t>
            </w:r>
          </w:p>
        </w:tc>
        <w:tc>
          <w:tcPr>
            <w:tcW w:w="1417" w:type="dxa"/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1C1530">
              <w:rPr>
                <w:rFonts w:ascii="Arial" w:hAnsi="Arial" w:cs="Arial"/>
                <w:sz w:val="20"/>
                <w:lang w:val="en-ZA"/>
              </w:rPr>
              <w:t>437.8330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10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8" w:rsidRPr="001C1530" w:rsidRDefault="00E453C8" w:rsidP="00E453C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eastAsia="en-ZA"/>
              </w:rPr>
            </w:pPr>
            <w:r w:rsidRPr="001C1530">
              <w:rPr>
                <w:rFonts w:ascii="Arial" w:hAnsi="Arial" w:cs="Arial"/>
                <w:sz w:val="20"/>
                <w:lang w:eastAsia="en-ZA"/>
              </w:rPr>
              <w:t>4 contractor employees</w:t>
            </w:r>
          </w:p>
        </w:tc>
      </w:tr>
    </w:tbl>
    <w:p w:rsidR="0097198B" w:rsidRPr="001C1530" w:rsidRDefault="0097198B" w:rsidP="008173B8">
      <w:pPr>
        <w:tabs>
          <w:tab w:val="left" w:pos="3090"/>
        </w:tabs>
        <w:spacing w:before="100" w:beforeAutospacing="1" w:after="100" w:afterAutospacing="1" w:line="480" w:lineRule="auto"/>
        <w:rPr>
          <w:rFonts w:ascii="Arial" w:hAnsi="Arial" w:cs="Arial"/>
          <w:b/>
          <w:sz w:val="20"/>
          <w:lang w:val="en-ZA"/>
        </w:rPr>
      </w:pPr>
    </w:p>
    <w:tbl>
      <w:tblPr>
        <w:tblW w:w="11341" w:type="dxa"/>
        <w:tblInd w:w="-1428" w:type="dxa"/>
        <w:tblLayout w:type="fixed"/>
        <w:tblLook w:val="04A0"/>
      </w:tblPr>
      <w:tblGrid>
        <w:gridCol w:w="2694"/>
        <w:gridCol w:w="1843"/>
        <w:gridCol w:w="1701"/>
        <w:gridCol w:w="1417"/>
        <w:gridCol w:w="1843"/>
        <w:gridCol w:w="1843"/>
      </w:tblGrid>
      <w:tr w:rsidR="00E72967" w:rsidRPr="00B50E44" w:rsidTr="00621A59">
        <w:trPr>
          <w:trHeight w:val="64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97198B" w:rsidP="00BC7CA5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/>
                <w:bCs/>
                <w:color w:val="auto"/>
                <w:sz w:val="20"/>
                <w:lang w:eastAsia="en-ZA"/>
              </w:rPr>
              <w:lastRenderedPageBreak/>
              <w:t>Company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97198B" w:rsidP="00BC7CA5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/>
                <w:bCs/>
                <w:color w:val="auto"/>
                <w:sz w:val="20"/>
                <w:lang w:eastAsia="en-ZA"/>
              </w:rPr>
              <w:t xml:space="preserve">Location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97198B" w:rsidP="00BC7CA5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/>
                <w:bCs/>
                <w:color w:val="auto"/>
                <w:sz w:val="20"/>
                <w:lang w:eastAsia="en-ZA"/>
              </w:rPr>
              <w:t xml:space="preserve">Minerals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97198B" w:rsidP="00BC7CA5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/>
                <w:bCs/>
                <w:color w:val="auto"/>
                <w:sz w:val="20"/>
                <w:lang w:eastAsia="en-ZA"/>
              </w:rPr>
              <w:t>Size/ha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97198B" w:rsidP="00BC7CA5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/>
                <w:bCs/>
                <w:color w:val="auto"/>
                <w:sz w:val="20"/>
                <w:lang w:eastAsia="en-ZA"/>
              </w:rPr>
              <w:t>Years of operation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97198B" w:rsidP="00BC7CA5">
            <w:pPr>
              <w:jc w:val="left"/>
              <w:rPr>
                <w:rFonts w:ascii="Arial" w:hAnsi="Arial" w:cs="Arial"/>
                <w:b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/>
                <w:bCs/>
                <w:color w:val="auto"/>
                <w:sz w:val="20"/>
                <w:lang w:eastAsia="en-ZA"/>
              </w:rPr>
              <w:t xml:space="preserve">Number of employees </w:t>
            </w:r>
          </w:p>
        </w:tc>
      </w:tr>
      <w:tr w:rsidR="00E72967" w:rsidRPr="00B50E44" w:rsidTr="00621A59">
        <w:trPr>
          <w:trHeight w:val="31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8B" w:rsidRPr="00B50E44" w:rsidRDefault="0097198B" w:rsidP="00BC7CA5">
            <w:pPr>
              <w:rPr>
                <w:rFonts w:ascii="Arial" w:hAnsi="Arial" w:cs="Arial"/>
                <w:b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/>
                <w:bCs/>
                <w:color w:val="auto"/>
                <w:sz w:val="20"/>
                <w:lang w:eastAsia="en-ZA"/>
              </w:rPr>
              <w:t>EC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8B" w:rsidRPr="00B50E44" w:rsidRDefault="0097198B" w:rsidP="00BC7CA5">
            <w:pPr>
              <w:rPr>
                <w:rFonts w:ascii="Arial" w:hAnsi="Arial" w:cs="Arial"/>
                <w:b/>
                <w:bCs/>
                <w:color w:val="auto"/>
                <w:sz w:val="20"/>
                <w:lang w:eastAsia="en-Z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8B" w:rsidRPr="00B50E44" w:rsidRDefault="0097198B" w:rsidP="00BC7CA5">
            <w:pPr>
              <w:rPr>
                <w:rFonts w:ascii="Arial" w:hAnsi="Arial" w:cs="Arial"/>
                <w:b/>
                <w:bCs/>
                <w:color w:val="auto"/>
                <w:sz w:val="20"/>
                <w:lang w:eastAsia="en-Z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8B" w:rsidRPr="00B50E44" w:rsidRDefault="0097198B" w:rsidP="00BC7CA5">
            <w:pPr>
              <w:rPr>
                <w:rFonts w:ascii="Arial" w:hAnsi="Arial" w:cs="Arial"/>
                <w:b/>
                <w:bCs/>
                <w:color w:val="auto"/>
                <w:sz w:val="20"/>
                <w:lang w:eastAsia="en-Z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8B" w:rsidRPr="00B50E44" w:rsidRDefault="0097198B" w:rsidP="00BC7CA5">
            <w:pPr>
              <w:rPr>
                <w:rFonts w:ascii="Arial" w:hAnsi="Arial" w:cs="Arial"/>
                <w:b/>
                <w:bCs/>
                <w:color w:val="auto"/>
                <w:sz w:val="20"/>
                <w:lang w:eastAsia="en-Z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98B" w:rsidRPr="00B50E44" w:rsidRDefault="0097198B" w:rsidP="00BC7CA5">
            <w:pPr>
              <w:rPr>
                <w:rFonts w:ascii="Arial" w:hAnsi="Arial" w:cs="Arial"/>
                <w:b/>
                <w:bCs/>
                <w:color w:val="auto"/>
                <w:sz w:val="20"/>
                <w:lang w:eastAsia="en-ZA"/>
              </w:rPr>
            </w:pPr>
          </w:p>
        </w:tc>
      </w:tr>
      <w:tr w:rsidR="00E72967" w:rsidRPr="00B50E44" w:rsidTr="00621A59">
        <w:trPr>
          <w:trHeight w:val="5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97198B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 xml:space="preserve">Ikwezi Quarries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97198B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OR Tambo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97198B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 xml:space="preserve"> Aggregate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97198B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7.134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97198B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97198B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31</w:t>
            </w:r>
          </w:p>
        </w:tc>
      </w:tr>
      <w:tr w:rsidR="00E72967" w:rsidRPr="00B50E44" w:rsidTr="00621A59">
        <w:trPr>
          <w:trHeight w:val="68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97198B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Queenstown Quarries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97198B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Chris Hani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97198B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Aggregate, Clay (General) &amp; Stone Aggregate; Gravel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97198B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36.2505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97198B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97198B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23</w:t>
            </w:r>
          </w:p>
        </w:tc>
      </w:tr>
      <w:tr w:rsidR="00E72967" w:rsidRPr="00B50E44" w:rsidTr="00621A59">
        <w:trPr>
          <w:trHeight w:val="5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97198B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Ignatius Petrus Muller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97198B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Sarah Baartman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97198B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Quartzite/Sandtone(Dimesion Stone)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97198B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5.41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97198B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06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98B" w:rsidRPr="00B50E44" w:rsidRDefault="00E02BCF" w:rsidP="00E02BCF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7</w:t>
            </w:r>
            <w:r w:rsidR="00BD5F19"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-</w:t>
            </w:r>
            <w:r w:rsidR="00D67E4E"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 xml:space="preserve">Mining </w:t>
            </w: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is seasonal</w:t>
            </w:r>
          </w:p>
        </w:tc>
      </w:tr>
      <w:tr w:rsidR="00D67E4E" w:rsidRPr="00B50E44" w:rsidTr="00621A59">
        <w:trPr>
          <w:trHeight w:val="10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Lafarge South Africa Holdings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Buffalo City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Aggregate, Stone Aggregate, Gravel, Quartz (Gemstone), Quartzite/Sandstone (Dimensio Stone)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2567.678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E02BCF" w:rsidP="00E02BCF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14-Mine has been mothballed</w:t>
            </w:r>
          </w:p>
        </w:tc>
      </w:tr>
      <w:tr w:rsidR="00D67E4E" w:rsidRPr="00B50E44" w:rsidTr="00621A59">
        <w:trPr>
          <w:trHeight w:val="56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Sunshine Coast Quarries 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Bay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Sand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39.4716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7</w:t>
            </w:r>
          </w:p>
        </w:tc>
      </w:tr>
      <w:tr w:rsidR="00D67E4E" w:rsidRPr="00B50E44" w:rsidTr="00621A59">
        <w:trPr>
          <w:trHeight w:val="54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Ngqura Brick (Pty) Ltd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Bay Metropolitan Municipality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Clay (General)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26.423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20 years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138</w:t>
            </w:r>
          </w:p>
        </w:tc>
      </w:tr>
      <w:tr w:rsidR="00D67E4E" w:rsidRPr="00B50E44" w:rsidTr="00621A59">
        <w:trPr>
          <w:trHeight w:val="5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Kate Crews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Bay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Sand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5.326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E02BCF" w:rsidP="00E02BCF">
            <w:pPr>
              <w:pStyle w:val="ListParagraph"/>
              <w:numPr>
                <w:ilvl w:val="0"/>
                <w:numId w:val="24"/>
              </w:num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y</w:t>
            </w:r>
            <w:r w:rsidR="00D67E4E"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E02BCF" w:rsidP="00E02BCF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3,mining is seasonal</w:t>
            </w:r>
          </w:p>
        </w:tc>
      </w:tr>
      <w:tr w:rsidR="00D67E4E" w:rsidRPr="00B50E44" w:rsidTr="00621A59">
        <w:trPr>
          <w:trHeight w:val="55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Public Servants Association Of South Africa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Buffalo City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Sand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24.6865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</w:t>
            </w:r>
          </w:p>
        </w:tc>
      </w:tr>
      <w:tr w:rsidR="00D67E4E" w:rsidRPr="00B50E44" w:rsidTr="00621A59">
        <w:trPr>
          <w:trHeight w:val="82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Addo Minerals 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Bay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Limestone, Building Sand (Silica), Concrete Sand (Silica), Shale/Brick clay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162.9107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AA3775" w:rsidP="00AA377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5, Mining is seasonal</w:t>
            </w:r>
          </w:p>
        </w:tc>
      </w:tr>
      <w:tr w:rsidR="00D67E4E" w:rsidRPr="00B50E44" w:rsidTr="00621A59">
        <w:trPr>
          <w:trHeight w:val="26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Grahamstown Brick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Sarah Baartman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Clay (General), Kaolin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644.9686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265</w:t>
            </w:r>
          </w:p>
        </w:tc>
      </w:tr>
      <w:tr w:rsidR="00D67E4E" w:rsidRPr="00B50E44" w:rsidTr="00621A59">
        <w:trPr>
          <w:trHeight w:val="6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 xml:space="preserve">Gamtoos Quarry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Sarah Baartman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Gravel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31.7982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26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AA3775" w:rsidP="00AA377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3</w:t>
            </w:r>
            <w:r w:rsidR="00D67E4E"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 xml:space="preserve">-Mining </w:t>
            </w: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is seasonal</w:t>
            </w:r>
          </w:p>
        </w:tc>
      </w:tr>
      <w:tr w:rsidR="00D67E4E" w:rsidRPr="00B50E44" w:rsidTr="00621A59">
        <w:trPr>
          <w:trHeight w:val="6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Voortbou Stene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Sarah Baartman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Clay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58.32.0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3</w:t>
            </w:r>
          </w:p>
        </w:tc>
      </w:tr>
      <w:tr w:rsidR="00D67E4E" w:rsidRPr="00B50E44" w:rsidTr="00621A59">
        <w:trPr>
          <w:trHeight w:val="6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lastRenderedPageBreak/>
              <w:t>Owl Eye Trading 92 (Pty) Ltd       Not operating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OR Tambo Local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Stone Aggregate; Grave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AA3775" w:rsidP="00BD5F19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y</w:t>
            </w:r>
            <w:r w:rsidR="00D67E4E"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AA3775" w:rsidP="00AA377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9</w:t>
            </w:r>
            <w:r w:rsidR="00D67E4E"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 xml:space="preserve">-Mining </w:t>
            </w: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is seasonal</w:t>
            </w:r>
          </w:p>
        </w:tc>
      </w:tr>
      <w:tr w:rsidR="00D67E4E" w:rsidRPr="00B50E44" w:rsidTr="00621A59">
        <w:trPr>
          <w:trHeight w:val="6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East London Bricks 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Buffalo City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Clay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18.52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4</w:t>
            </w:r>
          </w:p>
        </w:tc>
      </w:tr>
      <w:tr w:rsidR="00D67E4E" w:rsidRPr="00B50E44" w:rsidTr="00621A59">
        <w:trPr>
          <w:trHeight w:val="69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G &amp; W Base &amp; Industrial Minerals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Sarah Baartman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Kaolin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202.1015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7</w:t>
            </w:r>
          </w:p>
        </w:tc>
      </w:tr>
      <w:tr w:rsidR="00D67E4E" w:rsidRPr="00B50E44" w:rsidTr="00621A59">
        <w:trPr>
          <w:trHeight w:val="70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Stutt Brick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Buffalo City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Clay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75.2416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261</w:t>
            </w:r>
          </w:p>
        </w:tc>
      </w:tr>
      <w:tr w:rsidR="00D67E4E" w:rsidRPr="00B50E44" w:rsidTr="00621A59">
        <w:trPr>
          <w:trHeight w:val="5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 xml:space="preserve">Elitheni Coal (Pty) Ltd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Chris Hani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9279.7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AA3775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98</w:t>
            </w:r>
            <w:r w:rsidR="00D67E4E"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-Mining right active but no mining taking place. Mine is under business rescue</w:t>
            </w:r>
          </w:p>
        </w:tc>
      </w:tr>
      <w:tr w:rsidR="00D67E4E" w:rsidRPr="00B50E44" w:rsidTr="00621A59">
        <w:trPr>
          <w:trHeight w:val="9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 xml:space="preserve">Laman (Pty) Ltd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OR Tambo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Aggregate, Stone Aggregate, Gravel, Sand (General), Sand (Manufactured) - From Hardrock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28.573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AA3775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22</w:t>
            </w:r>
            <w:r w:rsidR="00D67E4E"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-Mining right active but no mining taking place. Mine is under business rescue</w:t>
            </w:r>
          </w:p>
        </w:tc>
      </w:tr>
      <w:tr w:rsidR="00D67E4E" w:rsidRPr="00B50E44" w:rsidTr="00621A59">
        <w:trPr>
          <w:trHeight w:val="69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 xml:space="preserve">Matyamhlophe Quarry Cc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Joe Gqabi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Aggregate, Stone Aggregate; Gravel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17.2789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D5F19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AA3775" w:rsidP="00AA377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20</w:t>
            </w:r>
            <w:r w:rsidR="00D67E4E"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 xml:space="preserve">-Mining </w:t>
            </w: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is seasonal</w:t>
            </w:r>
          </w:p>
        </w:tc>
      </w:tr>
      <w:tr w:rsidR="00D67E4E" w:rsidRPr="00B50E44" w:rsidTr="00621A59">
        <w:trPr>
          <w:trHeight w:val="7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Stutt Quarries 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Amahlathi Local Municipality, Amathole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Stone Aggregate; Gravel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18.54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2</w:t>
            </w:r>
          </w:p>
        </w:tc>
      </w:tr>
      <w:tr w:rsidR="00D67E4E" w:rsidRPr="00B50E44" w:rsidTr="00621A59">
        <w:trPr>
          <w:trHeight w:val="7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Lafarge South Africa Holdings (Pty) Ltd (Moregrove)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Bay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Aggregate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1117.3453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35</w:t>
            </w:r>
          </w:p>
        </w:tc>
      </w:tr>
      <w:tr w:rsidR="00D67E4E" w:rsidRPr="00B50E44" w:rsidTr="00621A59">
        <w:trPr>
          <w:trHeight w:val="8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Pretoria Portland Cement Company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Sarah Baartman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Gypsum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1159.8585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08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AA3775" w:rsidP="00AA3775">
            <w:pPr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5</w:t>
            </w:r>
            <w:r w:rsidR="00D67E4E"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 xml:space="preserve"> </w:t>
            </w: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mining is seasonal</w:t>
            </w:r>
          </w:p>
        </w:tc>
      </w:tr>
      <w:tr w:rsidR="00D67E4E" w:rsidRPr="00B50E44" w:rsidTr="00621A59">
        <w:trPr>
          <w:trHeight w:val="40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Pretoria Portland Cement Company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Bay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Gypsum, Limestone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12881.362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101</w:t>
            </w:r>
          </w:p>
        </w:tc>
      </w:tr>
      <w:tr w:rsidR="00D67E4E" w:rsidRPr="00B50E44" w:rsidTr="00621A59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Pondoland Quarries 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OR Tambo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Aggregate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6.8369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25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42</w:t>
            </w:r>
          </w:p>
        </w:tc>
      </w:tr>
      <w:tr w:rsidR="00D67E4E" w:rsidRPr="00B50E44" w:rsidTr="00621A59">
        <w:trPr>
          <w:trHeight w:val="5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Milogranite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Amathole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Dimension Stone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20.6754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37</w:t>
            </w:r>
          </w:p>
        </w:tc>
      </w:tr>
      <w:tr w:rsidR="00D67E4E" w:rsidRPr="00B50E44" w:rsidTr="00621A59">
        <w:trPr>
          <w:trHeight w:val="8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 xml:space="preserve">Kowie Quarry Cc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Sarah Baartman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Stone Aggregate, Gravel,  Quartzite/Sands</w:t>
            </w: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lastRenderedPageBreak/>
              <w:t>tone (Dimensio</w:t>
            </w:r>
            <w:r w:rsidR="00AA3775"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</w:t>
            </w: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 xml:space="preserve"> Stone)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lastRenderedPageBreak/>
              <w:t>7.123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11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6F6175" w:rsidP="006F617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36</w:t>
            </w:r>
            <w:r w:rsidR="00D67E4E"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 xml:space="preserve">-Mining </w:t>
            </w: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is seasonal</w:t>
            </w:r>
          </w:p>
        </w:tc>
      </w:tr>
      <w:tr w:rsidR="00D67E4E" w:rsidRPr="00B50E44" w:rsidTr="00621A59">
        <w:trPr>
          <w:trHeight w:val="56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lastRenderedPageBreak/>
              <w:t>Cannosia Trading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OR Tambo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Aggregate, Granite/Synite, Stone Aggregate Gravel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41.4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16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933942" w:rsidP="00933942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36</w:t>
            </w:r>
            <w:r w:rsidR="00D67E4E"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 xml:space="preserve">-Mining </w:t>
            </w: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is seasonal</w:t>
            </w:r>
          </w:p>
        </w:tc>
      </w:tr>
      <w:tr w:rsidR="00D67E4E" w:rsidRPr="00B50E44" w:rsidTr="00621A59">
        <w:trPr>
          <w:trHeight w:val="57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Inzulu Mining Co (Pty) Ltd           (0177 MR)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Bay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Sand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80.4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8</w:t>
            </w:r>
          </w:p>
        </w:tc>
      </w:tr>
      <w:tr w:rsidR="00D67E4E" w:rsidRPr="00B50E44" w:rsidTr="00621A59">
        <w:trPr>
          <w:trHeight w:val="55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Sunshine Enterprises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Amathole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Aggregate, Stone Aggregate Gravel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16.1634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35</w:t>
            </w:r>
          </w:p>
        </w:tc>
      </w:tr>
      <w:tr w:rsidR="00D67E4E" w:rsidRPr="00B50E44" w:rsidTr="00621A59">
        <w:trPr>
          <w:trHeight w:val="96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Lafarge South Africa Holdings (Proprietary) Limited          (Blue Rock Quarry)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Buffalo City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Aggregate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ind w:left="-392" w:firstLine="392"/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97198B">
            <w:pPr>
              <w:pStyle w:val="ListParagraph"/>
              <w:numPr>
                <w:ilvl w:val="0"/>
                <w:numId w:val="11"/>
              </w:numPr>
              <w:ind w:left="459" w:hanging="425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33</w:t>
            </w:r>
          </w:p>
        </w:tc>
      </w:tr>
      <w:tr w:rsidR="00D67E4E" w:rsidRPr="00B50E44" w:rsidTr="00621A59">
        <w:trPr>
          <w:trHeight w:val="69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 xml:space="preserve"> Andre Klopper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Sarah Baartman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Stone Aggregate Gravel, Sand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29.2946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7</w:t>
            </w:r>
          </w:p>
        </w:tc>
      </w:tr>
      <w:tr w:rsidR="00D67E4E" w:rsidRPr="00B50E44" w:rsidTr="00621A59">
        <w:trPr>
          <w:trHeight w:val="63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Mvubu Quarries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OR Tambo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Stone Aggregate Gravel, Gravel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8 hectares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19</w:t>
            </w:r>
          </w:p>
        </w:tc>
      </w:tr>
      <w:tr w:rsidR="00D67E4E" w:rsidRPr="00B50E44" w:rsidTr="00621A59">
        <w:trPr>
          <w:trHeight w:val="5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Lafarge South Africa Holdings (Proprietary) Limited      (Coega Kop)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Aggregate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33.4567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933942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 xml:space="preserve">11 </w:t>
            </w:r>
          </w:p>
        </w:tc>
      </w:tr>
      <w:tr w:rsidR="00D67E4E" w:rsidRPr="00B50E44" w:rsidTr="00621A59">
        <w:trPr>
          <w:trHeight w:val="66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Lafarge South Africa Holdings (Proprietary)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Bay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Stone Aggregate Gravel, Sand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252.3634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933942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11 Mining is seasonal</w:t>
            </w:r>
          </w:p>
        </w:tc>
      </w:tr>
      <w:tr w:rsidR="00D67E4E" w:rsidRPr="00B50E44" w:rsidTr="00621A59">
        <w:trPr>
          <w:trHeight w:val="121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E97410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East Cape Quarries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E97410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 xml:space="preserve">Sarah Baartman District Municipality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E97410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Clay (General), Kaolin, Shale/Brickclay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E97410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10.5823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E97410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E4E" w:rsidRPr="00B50E44" w:rsidRDefault="00D67E4E" w:rsidP="00933942">
            <w:pPr>
              <w:rPr>
                <w:color w:val="auto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 xml:space="preserve">1 </w:t>
            </w:r>
            <w:r w:rsidR="00933942"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br/>
              <w:t>Mining is seasonal</w:t>
            </w:r>
          </w:p>
        </w:tc>
      </w:tr>
      <w:tr w:rsidR="00D67E4E" w:rsidRPr="00B50E44" w:rsidTr="00621A59">
        <w:trPr>
          <w:trHeight w:val="68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E97410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Mayfield Clays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E97410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Sarah Baartman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E97410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Clay (General), Kaolin, Shale/Brickclay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E97410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82.0416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E97410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E4E" w:rsidRPr="00B50E44" w:rsidRDefault="00D67E4E" w:rsidP="00933942">
            <w:pPr>
              <w:rPr>
                <w:color w:val="auto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 xml:space="preserve">1 </w:t>
            </w:r>
            <w:r w:rsidR="00933942"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Mining is seasonal</w:t>
            </w:r>
          </w:p>
        </w:tc>
      </w:tr>
      <w:tr w:rsidR="00D67E4E" w:rsidRPr="00B50E44" w:rsidTr="00621A59">
        <w:trPr>
          <w:trHeight w:val="9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E97410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East Cape Quarries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E97410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Sarah Baartman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E97410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 xml:space="preserve"> Clay (General), Kaolin, Shale/Brickclay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E97410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4.08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E97410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E4E" w:rsidRPr="00B50E44" w:rsidRDefault="00933942" w:rsidP="00E97410">
            <w:pPr>
              <w:rPr>
                <w:color w:val="auto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 Mining is seasonal</w:t>
            </w:r>
          </w:p>
        </w:tc>
      </w:tr>
      <w:tr w:rsidR="00B50E44" w:rsidRPr="00B50E44" w:rsidTr="00621A59">
        <w:trPr>
          <w:trHeight w:val="53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Duncan Stuart Lethbridge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Sarah Baartman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Sand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2.0171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15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E4E" w:rsidRPr="00B50E44" w:rsidRDefault="00933942" w:rsidP="00933942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 Mining is seasonal</w:t>
            </w:r>
          </w:p>
        </w:tc>
      </w:tr>
      <w:tr w:rsidR="00D67E4E" w:rsidRPr="00B50E44" w:rsidTr="00621A59">
        <w:trPr>
          <w:trHeight w:val="8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Sandman Quarries 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Bay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 xml:space="preserve">Clay (General), Stone Aggregate </w:t>
            </w: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lastRenderedPageBreak/>
              <w:t>Gravel, Sand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lastRenderedPageBreak/>
              <w:t>232.9103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19</w:t>
            </w:r>
          </w:p>
        </w:tc>
      </w:tr>
      <w:tr w:rsidR="00D67E4E" w:rsidRPr="00B50E44" w:rsidTr="00621A59">
        <w:trPr>
          <w:trHeight w:val="5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lastRenderedPageBreak/>
              <w:t>Francois Burger And Izak Jacobus Van Zyl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Sarah Baartman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Clay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23.45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15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4</w:t>
            </w:r>
          </w:p>
        </w:tc>
      </w:tr>
      <w:tr w:rsidR="00D67E4E" w:rsidRPr="00B50E44" w:rsidTr="00621A59">
        <w:trPr>
          <w:trHeight w:val="5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Inzulu Mining Co (Pty) Ltd            (0211 MR)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Bay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Stone Aggregate Gravel, Gravel, Sand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111.78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5</w:t>
            </w:r>
          </w:p>
        </w:tc>
      </w:tr>
      <w:tr w:rsidR="00D67E4E" w:rsidRPr="00B50E44" w:rsidTr="00621A59">
        <w:trPr>
          <w:trHeight w:val="55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Prima Quarries 1987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Bay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Quartzite/Sandtone (Dimesion Stone)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20.4063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5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30</w:t>
            </w:r>
          </w:p>
        </w:tc>
      </w:tr>
      <w:tr w:rsidR="00D67E4E" w:rsidRPr="00B50E44" w:rsidTr="00621A59">
        <w:trPr>
          <w:trHeight w:val="54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Aliwal Dolerite Quarries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Joe Gqabi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Aggregate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55.5166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25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30</w:t>
            </w:r>
          </w:p>
        </w:tc>
      </w:tr>
      <w:tr w:rsidR="00D67E4E" w:rsidRPr="00B50E44" w:rsidTr="00621A59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Scarlet Dawn Trading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Buffalo City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Aggregate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55.9847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12</w:t>
            </w:r>
          </w:p>
        </w:tc>
      </w:tr>
      <w:tr w:rsidR="00D67E4E" w:rsidRPr="00B50E44" w:rsidTr="00621A59">
        <w:trPr>
          <w:trHeight w:val="5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 xml:space="preserve">Afrimat Aggregates (Pty) Ltd                   Denver Quarries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Bay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Aggregate, Gravel, Sand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23.456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15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57</w:t>
            </w:r>
          </w:p>
        </w:tc>
      </w:tr>
      <w:tr w:rsidR="00B50E44" w:rsidRPr="00B50E44" w:rsidTr="00621A59">
        <w:trPr>
          <w:trHeight w:val="55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Propnet A Division Of Transnet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Chris Hani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Aggregate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202.4875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E4E" w:rsidRPr="00B50E44" w:rsidRDefault="005654EF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17</w:t>
            </w:r>
          </w:p>
        </w:tc>
      </w:tr>
      <w:tr w:rsidR="00D67E4E" w:rsidRPr="00B50E44" w:rsidTr="00621A59">
        <w:trPr>
          <w:trHeight w:val="26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Teviot Salt Works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Chris Hani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Salt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674.0029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933942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14</w:t>
            </w:r>
          </w:p>
        </w:tc>
      </w:tr>
      <w:tr w:rsidR="00D67E4E" w:rsidRPr="00B50E44" w:rsidTr="00621A59">
        <w:trPr>
          <w:trHeight w:val="54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Independent Crushers 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Buffalo City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Aggregate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99.8399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25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65</w:t>
            </w:r>
          </w:p>
        </w:tc>
      </w:tr>
      <w:tr w:rsidR="00D67E4E" w:rsidRPr="00B50E44" w:rsidTr="00621A59">
        <w:trPr>
          <w:trHeight w:val="5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 xml:space="preserve">Jan Sebastian Rabie Schwarz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Amathole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Sand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11.7913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5654EF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2 Mining is seasonal</w:t>
            </w:r>
          </w:p>
        </w:tc>
      </w:tr>
      <w:tr w:rsidR="00D67E4E" w:rsidRPr="00B50E44" w:rsidTr="00621A59">
        <w:trPr>
          <w:trHeight w:val="56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David Peter Coetzer (Wansley Quarries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Buffalo City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Gravel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5.2149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17</w:t>
            </w:r>
          </w:p>
        </w:tc>
      </w:tr>
      <w:tr w:rsidR="00D67E4E" w:rsidRPr="00B50E44" w:rsidTr="00621A59">
        <w:trPr>
          <w:trHeight w:val="6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Wahloo Sand 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Sarah Baartman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Sand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24.5765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5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</w:t>
            </w:r>
          </w:p>
        </w:tc>
      </w:tr>
      <w:tr w:rsidR="00D67E4E" w:rsidRPr="00B50E44" w:rsidTr="00621A59">
        <w:trPr>
          <w:trHeight w:val="6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Amatola Quarry Products 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Sarah Baartman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Stone Aggregate Gravel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5.6174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17</w:t>
            </w:r>
          </w:p>
        </w:tc>
      </w:tr>
      <w:tr w:rsidR="00D67E4E" w:rsidRPr="00B50E44" w:rsidTr="00621A59">
        <w:trPr>
          <w:trHeight w:val="83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National Salt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Bay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Salt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25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585BF1">
            <w:pPr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144 employees shared with 2 National  Salt Limited mines below</w:t>
            </w:r>
          </w:p>
        </w:tc>
      </w:tr>
      <w:tr w:rsidR="00D67E4E" w:rsidRPr="00B50E44" w:rsidTr="00621A59">
        <w:trPr>
          <w:trHeight w:val="7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National Salt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Bay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Salt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1009.6647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585BF1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144 employees shared with 2 National Salt Limited mines above and below</w:t>
            </w:r>
          </w:p>
        </w:tc>
      </w:tr>
      <w:tr w:rsidR="00D67E4E" w:rsidRPr="00B50E44" w:rsidTr="00621A59">
        <w:trPr>
          <w:trHeight w:val="68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lastRenderedPageBreak/>
              <w:t>National Salt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Bay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Salt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695.3011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585BF1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144 employees shared with 2 National  Salt Limited mines above</w:t>
            </w:r>
          </w:p>
        </w:tc>
      </w:tr>
      <w:tr w:rsidR="00D67E4E" w:rsidRPr="00B50E44" w:rsidTr="00621A59">
        <w:trPr>
          <w:trHeight w:val="69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Inzulu Mining Co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Bay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Sand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24.88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22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5</w:t>
            </w:r>
          </w:p>
        </w:tc>
      </w:tr>
      <w:tr w:rsidR="00D67E4E" w:rsidRPr="00B50E44" w:rsidTr="00621A59">
        <w:trPr>
          <w:trHeight w:val="68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Vaduba Investments 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Buffalo City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Stone Aggregate Gravel, Sand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122.6312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3</w:t>
            </w:r>
          </w:p>
        </w:tc>
      </w:tr>
      <w:tr w:rsidR="00D67E4E" w:rsidRPr="00B50E44" w:rsidTr="00621A59">
        <w:trPr>
          <w:trHeight w:val="67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Eastern Province Brick Mining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Bay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Clay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14.5084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3 contracted employees</w:t>
            </w:r>
          </w:p>
        </w:tc>
      </w:tr>
      <w:tr w:rsidR="00D67E4E" w:rsidRPr="00B50E44" w:rsidTr="00621A59">
        <w:trPr>
          <w:trHeight w:val="6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Bigwill Enterprises 10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Bay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Stone Aggregate Gravel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150.9073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87</w:t>
            </w:r>
          </w:p>
        </w:tc>
      </w:tr>
      <w:tr w:rsidR="00D67E4E" w:rsidRPr="00B50E44" w:rsidTr="00621A59">
        <w:trPr>
          <w:trHeight w:val="68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De Hoop Quarries C.C.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Bay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Stone Aggregate Gravel, Gravel, Sand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101.34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16</w:t>
            </w:r>
          </w:p>
        </w:tc>
      </w:tr>
      <w:tr w:rsidR="00D67E4E" w:rsidRPr="00B50E44" w:rsidTr="00621A59">
        <w:trPr>
          <w:trHeight w:val="55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Civil And General Contractors 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 xml:space="preserve">Queenstown,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Stone Aggregate Gravel, Gravel, Sand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11.4315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18</w:t>
            </w:r>
          </w:p>
        </w:tc>
      </w:tr>
      <w:tr w:rsidR="00D67E4E" w:rsidRPr="00B50E44" w:rsidTr="00621A59">
        <w:trPr>
          <w:trHeight w:val="61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Impuma Quarries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Sarah Baartman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Aggregate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52.9566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3813B0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5654EF" w:rsidP="005654EF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4</w:t>
            </w:r>
            <w:r w:rsidR="00E143B8"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 xml:space="preserve">-Mining </w:t>
            </w: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is seasonal</w:t>
            </w:r>
          </w:p>
        </w:tc>
      </w:tr>
      <w:tr w:rsidR="00D67E4E" w:rsidRPr="00B50E44" w:rsidTr="00621A59">
        <w:trPr>
          <w:trHeight w:val="35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 Lime Eastern Cape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Steytlerville, Jansenville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Gypsum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153.4741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8</w:t>
            </w:r>
          </w:p>
        </w:tc>
      </w:tr>
      <w:tr w:rsidR="00D67E4E" w:rsidRPr="00B50E44" w:rsidTr="00621A59">
        <w:trPr>
          <w:trHeight w:val="54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Metro  Quarries  (Pty) 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Bay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Aggregate, Gravel, Stone Aggregate, Gravel, Sand (Genera), Sand (Manufactured From Hard Rock)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346.5435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18</w:t>
            </w:r>
          </w:p>
        </w:tc>
      </w:tr>
      <w:tr w:rsidR="00D67E4E" w:rsidRPr="00B50E44" w:rsidTr="00621A59">
        <w:trPr>
          <w:trHeight w:val="64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Eastern Cape Quarries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 xml:space="preserve">Amathole District Municipality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Aggregate, Clay (General) &amp; Stone Aggregate; Gravel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27.56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5654EF" w:rsidP="005654EF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12</w:t>
            </w:r>
          </w:p>
        </w:tc>
      </w:tr>
      <w:tr w:rsidR="00D67E4E" w:rsidRPr="00B50E44" w:rsidTr="00621A59">
        <w:trPr>
          <w:trHeight w:val="6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Blue Rock Quarries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OR Tambo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Gravel &amp; Stone Aggregate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17.1115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20</w:t>
            </w:r>
          </w:p>
        </w:tc>
      </w:tr>
      <w:tr w:rsidR="00D67E4E" w:rsidRPr="00B50E44" w:rsidTr="00621A59">
        <w:trPr>
          <w:trHeight w:val="6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Stutt Quarries 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Buffalo City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Stone Aggregate; Gravel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50.1299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 xml:space="preserve">30 years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14</w:t>
            </w:r>
          </w:p>
        </w:tc>
      </w:tr>
      <w:tr w:rsidR="00D67E4E" w:rsidRPr="00B50E44" w:rsidTr="00621A59">
        <w:trPr>
          <w:trHeight w:val="6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lastRenderedPageBreak/>
              <w:t>Stutt Quarries 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Buffalo City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Gravel &amp; Stone Aggregate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29.1209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18</w:t>
            </w:r>
          </w:p>
        </w:tc>
      </w:tr>
      <w:tr w:rsidR="00D67E4E" w:rsidRPr="00B50E44" w:rsidTr="00621A59">
        <w:trPr>
          <w:trHeight w:val="6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Swartkops Sea Salt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Bay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Salt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17867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230</w:t>
            </w:r>
          </w:p>
        </w:tc>
      </w:tr>
      <w:tr w:rsidR="00D67E4E" w:rsidRPr="00B50E44" w:rsidTr="00621A59">
        <w:trPr>
          <w:trHeight w:val="6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Zwartebosch Quarry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Sarah Baartman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Aggregate, Stone Aggregate, Gravel,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Approximately 40 hectares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16</w:t>
            </w:r>
          </w:p>
        </w:tc>
      </w:tr>
      <w:tr w:rsidR="00D67E4E" w:rsidRPr="00B50E44" w:rsidTr="00621A59">
        <w:trPr>
          <w:trHeight w:val="84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Bay Tower Properties 188 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Sarah Baartman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Stone Aggregate; Gravel, Sand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22.28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17</w:t>
            </w:r>
          </w:p>
        </w:tc>
      </w:tr>
      <w:tr w:rsidR="00D67E4E" w:rsidRPr="00B50E44" w:rsidTr="00621A59">
        <w:trPr>
          <w:trHeight w:val="98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Albert Harbron Trust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Bay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Aggregate, Gravel, Stone Aggregate Gravel, Sand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35.1454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20</w:t>
            </w:r>
          </w:p>
        </w:tc>
      </w:tr>
      <w:tr w:rsidR="00D67E4E" w:rsidRPr="00B50E44" w:rsidTr="00621A59">
        <w:trPr>
          <w:trHeight w:val="74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Potgieter Quarry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 xml:space="preserve">Sarah Baartman District Municipality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Aggregate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24.4612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14</w:t>
            </w:r>
            <w:r w:rsidR="005654EF"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 xml:space="preserve"> shared by both Potgieter Mines</w:t>
            </w:r>
          </w:p>
        </w:tc>
      </w:tr>
      <w:tr w:rsidR="00D67E4E" w:rsidRPr="00B50E44" w:rsidTr="00621A59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Potgieter Quarry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 xml:space="preserve">Sarah Baartman District Municipality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Aggregate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34.8378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5654EF" w:rsidP="005654EF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14 shared by both Potgieter Mines</w:t>
            </w:r>
          </w:p>
        </w:tc>
      </w:tr>
      <w:tr w:rsidR="00D67E4E" w:rsidRPr="00B50E44" w:rsidTr="00621A59">
        <w:trPr>
          <w:trHeight w:val="5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Sunshine Enterprises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OR Tambo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Aggregate, Stone aggregate and gravel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48.7746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35</w:t>
            </w:r>
          </w:p>
        </w:tc>
      </w:tr>
      <w:tr w:rsidR="00E143B8" w:rsidRPr="00B50E44" w:rsidTr="00621A59">
        <w:trPr>
          <w:trHeight w:val="54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3B8" w:rsidRPr="00B50E44" w:rsidRDefault="00E143B8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DW Steenmakery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43B8" w:rsidRPr="00B50E44" w:rsidRDefault="00E143B8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Nelson Mandela Bay Metropolitan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3B8" w:rsidRPr="00B50E44" w:rsidRDefault="00E143B8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Clay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3B8" w:rsidRPr="00B50E44" w:rsidRDefault="00E143B8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8.6898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3B8" w:rsidRPr="00B50E44" w:rsidRDefault="00E143B8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15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3B8" w:rsidRPr="00B50E44" w:rsidRDefault="00BF2AC9" w:rsidP="00BF2AC9">
            <w:pPr>
              <w:rPr>
                <w:color w:val="auto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 xml:space="preserve">3 </w:t>
            </w:r>
            <w:r w:rsidR="00E143B8"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 xml:space="preserve">-Mining </w:t>
            </w: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is seasonal</w:t>
            </w:r>
          </w:p>
        </w:tc>
      </w:tr>
      <w:tr w:rsidR="00E143B8" w:rsidRPr="00B50E44" w:rsidTr="00621A59">
        <w:trPr>
          <w:trHeight w:val="55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3B8" w:rsidRPr="00B50E44" w:rsidRDefault="00E143B8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Kouga Bricks 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43B8" w:rsidRPr="00B50E44" w:rsidRDefault="00E143B8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Sarah Baartman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3B8" w:rsidRPr="00B50E44" w:rsidRDefault="00E143B8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Clay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3B8" w:rsidRPr="00B50E44" w:rsidRDefault="00E143B8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5.093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3B8" w:rsidRPr="00B50E44" w:rsidRDefault="00E143B8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3B8" w:rsidRPr="00B50E44" w:rsidRDefault="00BF2AC9" w:rsidP="00BF2AC9">
            <w:pPr>
              <w:rPr>
                <w:color w:val="auto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8</w:t>
            </w:r>
            <w:r w:rsidR="00E143B8"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 xml:space="preserve">-Mining </w:t>
            </w: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is seasonal</w:t>
            </w:r>
          </w:p>
        </w:tc>
      </w:tr>
      <w:tr w:rsidR="00E143B8" w:rsidRPr="00B50E44" w:rsidTr="00621A59">
        <w:trPr>
          <w:trHeight w:val="5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3B8" w:rsidRPr="00B50E44" w:rsidRDefault="00E143B8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Ignatius Petrus Muller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43B8" w:rsidRPr="00B50E44" w:rsidRDefault="00E143B8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Sarah Baartman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3B8" w:rsidRPr="00B50E44" w:rsidRDefault="00E143B8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 xml:space="preserve">Quartzite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3B8" w:rsidRPr="00B50E44" w:rsidRDefault="00E143B8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7.7633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3B8" w:rsidRPr="00B50E44" w:rsidRDefault="00E143B8" w:rsidP="003813B0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3B8" w:rsidRPr="00B50E44" w:rsidRDefault="00BF2AC9" w:rsidP="00BF2AC9">
            <w:pPr>
              <w:rPr>
                <w:color w:val="auto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 xml:space="preserve">4 </w:t>
            </w:r>
            <w:r w:rsidR="00E143B8"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 xml:space="preserve">-Mining </w:t>
            </w: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is seasonal</w:t>
            </w:r>
          </w:p>
        </w:tc>
      </w:tr>
      <w:tr w:rsidR="00D67E4E" w:rsidRPr="00B50E44" w:rsidTr="00621A59">
        <w:trPr>
          <w:trHeight w:val="53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Stanley Niemand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 xml:space="preserve">Nelson Mandela  Bay Metropolitan Municipality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Sand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12.6652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10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4</w:t>
            </w:r>
          </w:p>
        </w:tc>
      </w:tr>
      <w:tr w:rsidR="00D67E4E" w:rsidRPr="00B50E44" w:rsidTr="00621A59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OPJ Fourie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Sarah Baartman Disrtict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Clay (General), Sand and Aggregate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38.439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BC7CA5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5358D1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6 contracted employees shared with OP</w:t>
            </w:r>
            <w:r w:rsidR="005358D1"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J</w:t>
            </w: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 xml:space="preserve"> Fourie mine below</w:t>
            </w:r>
          </w:p>
        </w:tc>
      </w:tr>
      <w:tr w:rsidR="00D67E4E" w:rsidRPr="00B50E44" w:rsidTr="00621A59">
        <w:trPr>
          <w:trHeight w:val="5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E4E" w:rsidRPr="00B50E44" w:rsidRDefault="00D67E4E" w:rsidP="00851652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OPJ Fourie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851652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Sarah Baartman Disrtict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851652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Clay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851652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2.8977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851652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5358D1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6 contracted employees shared with OP</w:t>
            </w:r>
            <w:r w:rsidR="005358D1"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J</w:t>
            </w: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 xml:space="preserve"> Fourie mine above</w:t>
            </w:r>
          </w:p>
        </w:tc>
      </w:tr>
      <w:tr w:rsidR="00D67E4E" w:rsidRPr="00B50E44" w:rsidTr="00621A59">
        <w:trPr>
          <w:trHeight w:val="55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851652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Stutt Quarries 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7E4E" w:rsidRPr="00B50E44" w:rsidRDefault="00D67E4E" w:rsidP="00851652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Amathole District Municipality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851652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Sand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851652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67.27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851652">
            <w:pPr>
              <w:jc w:val="left"/>
              <w:rPr>
                <w:rFonts w:ascii="Arial" w:hAnsi="Arial" w:cs="Arial"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color w:val="auto"/>
                <w:sz w:val="20"/>
                <w:lang w:eastAsia="en-ZA"/>
              </w:rPr>
              <w:t>30 years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E4E" w:rsidRPr="00B50E44" w:rsidRDefault="00D67E4E" w:rsidP="00851652">
            <w:pPr>
              <w:jc w:val="left"/>
              <w:rPr>
                <w:rFonts w:ascii="Arial" w:hAnsi="Arial" w:cs="Arial"/>
                <w:bCs/>
                <w:color w:val="auto"/>
                <w:sz w:val="20"/>
                <w:lang w:eastAsia="en-ZA"/>
              </w:rPr>
            </w:pPr>
            <w:r w:rsidRPr="00B50E44">
              <w:rPr>
                <w:rFonts w:ascii="Arial" w:hAnsi="Arial" w:cs="Arial"/>
                <w:bCs/>
                <w:color w:val="auto"/>
                <w:sz w:val="20"/>
                <w:lang w:eastAsia="en-ZA"/>
              </w:rPr>
              <w:t>2</w:t>
            </w:r>
          </w:p>
        </w:tc>
      </w:tr>
    </w:tbl>
    <w:p w:rsidR="0097198B" w:rsidRPr="003813B0" w:rsidRDefault="0097198B" w:rsidP="00BC7CA5">
      <w:pPr>
        <w:jc w:val="right"/>
        <w:rPr>
          <w:rFonts w:ascii="Arial" w:hAnsi="Arial" w:cs="Arial"/>
          <w:sz w:val="20"/>
        </w:rPr>
      </w:pPr>
    </w:p>
    <w:p w:rsidR="00BC7CA5" w:rsidRPr="003813B0" w:rsidRDefault="00BC7CA5" w:rsidP="00BC7CA5">
      <w:pPr>
        <w:jc w:val="right"/>
        <w:rPr>
          <w:rFonts w:ascii="Arial" w:hAnsi="Arial" w:cs="Arial"/>
          <w:sz w:val="20"/>
        </w:rPr>
      </w:pPr>
    </w:p>
    <w:p w:rsidR="00BC7CA5" w:rsidRPr="001C1530" w:rsidRDefault="00BC7CA5" w:rsidP="00BC7CA5">
      <w:pPr>
        <w:jc w:val="right"/>
        <w:rPr>
          <w:rFonts w:ascii="Arial" w:hAnsi="Arial" w:cs="Arial"/>
          <w:sz w:val="20"/>
        </w:rPr>
      </w:pPr>
    </w:p>
    <w:tbl>
      <w:tblPr>
        <w:tblStyle w:val="TableGrid"/>
        <w:tblW w:w="11341" w:type="dxa"/>
        <w:tblInd w:w="-1423" w:type="dxa"/>
        <w:tblLayout w:type="fixed"/>
        <w:tblLook w:val="04A0"/>
      </w:tblPr>
      <w:tblGrid>
        <w:gridCol w:w="2694"/>
        <w:gridCol w:w="1843"/>
        <w:gridCol w:w="1701"/>
        <w:gridCol w:w="1417"/>
        <w:gridCol w:w="1843"/>
        <w:gridCol w:w="1843"/>
      </w:tblGrid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>Company</w:t>
            </w:r>
          </w:p>
        </w:tc>
        <w:tc>
          <w:tcPr>
            <w:tcW w:w="1843" w:type="dxa"/>
          </w:tcPr>
          <w:p w:rsidR="00527A34" w:rsidRPr="001C1530" w:rsidRDefault="00527A34" w:rsidP="00BC7CA5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 xml:space="preserve">Location </w:t>
            </w:r>
          </w:p>
        </w:tc>
        <w:tc>
          <w:tcPr>
            <w:tcW w:w="1701" w:type="dxa"/>
          </w:tcPr>
          <w:p w:rsidR="00527A34" w:rsidRPr="001C1530" w:rsidRDefault="00527A34" w:rsidP="00BC7CA5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 xml:space="preserve">Minerals </w:t>
            </w:r>
          </w:p>
        </w:tc>
        <w:tc>
          <w:tcPr>
            <w:tcW w:w="1417" w:type="dxa"/>
          </w:tcPr>
          <w:p w:rsidR="00527A34" w:rsidRPr="001C1530" w:rsidRDefault="00527A34" w:rsidP="00BC7CA5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>Size/ha</w:t>
            </w:r>
          </w:p>
        </w:tc>
        <w:tc>
          <w:tcPr>
            <w:tcW w:w="1843" w:type="dxa"/>
          </w:tcPr>
          <w:p w:rsidR="00527A34" w:rsidRPr="001C1530" w:rsidRDefault="00527A34" w:rsidP="00BC7CA5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>Years of operation</w:t>
            </w:r>
          </w:p>
        </w:tc>
        <w:tc>
          <w:tcPr>
            <w:tcW w:w="1843" w:type="dxa"/>
          </w:tcPr>
          <w:p w:rsidR="00527A34" w:rsidRPr="001C1530" w:rsidRDefault="00527A34" w:rsidP="00BC7CA5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 xml:space="preserve">Number of employees </w:t>
            </w:r>
          </w:p>
        </w:tc>
      </w:tr>
      <w:tr w:rsidR="00527A34" w:rsidRPr="001C1530" w:rsidTr="00621A59">
        <w:trPr>
          <w:trHeight w:val="251"/>
        </w:trPr>
        <w:tc>
          <w:tcPr>
            <w:tcW w:w="2694" w:type="dxa"/>
          </w:tcPr>
          <w:p w:rsidR="00527A34" w:rsidRPr="001C1530" w:rsidRDefault="009556A9" w:rsidP="009556A9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lang w:val="en-ZA"/>
              </w:rPr>
              <w:t>WC</w:t>
            </w:r>
          </w:p>
        </w:tc>
        <w:tc>
          <w:tcPr>
            <w:tcW w:w="1843" w:type="dxa"/>
          </w:tcPr>
          <w:p w:rsidR="00527A34" w:rsidRPr="001C1530" w:rsidRDefault="00527A34" w:rsidP="00BC7CA5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0"/>
                <w:lang w:val="en-ZA"/>
              </w:rPr>
            </w:pPr>
          </w:p>
        </w:tc>
        <w:tc>
          <w:tcPr>
            <w:tcW w:w="1701" w:type="dxa"/>
          </w:tcPr>
          <w:p w:rsidR="00527A34" w:rsidRPr="001C1530" w:rsidRDefault="00527A34" w:rsidP="00BC7CA5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0"/>
                <w:lang w:val="en-ZA"/>
              </w:rPr>
            </w:pPr>
          </w:p>
        </w:tc>
        <w:tc>
          <w:tcPr>
            <w:tcW w:w="1417" w:type="dxa"/>
          </w:tcPr>
          <w:p w:rsidR="00527A34" w:rsidRPr="001C1530" w:rsidRDefault="00527A34" w:rsidP="00BC7CA5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527A34" w:rsidRPr="001C1530" w:rsidRDefault="00527A34" w:rsidP="00BC7CA5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527A34" w:rsidRPr="001C1530" w:rsidRDefault="00527A34" w:rsidP="00BC7CA5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National Salt Limited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Salt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333.209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77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ML Steenkamp Family Trust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Aggregate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27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Atlantic Sands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Brickrush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Prima Klipbrekers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Robertson</w:t>
            </w:r>
          </w:p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Aggregate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92.2494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Read Mix Materials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Cape Town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Aggregate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31.2027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21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Mineral Sands Resources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Van Rhynsdorp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Heavy Minerals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95.8932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Sithembile Distributors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George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20.3867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Full Score Trading 145 CC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 Gravel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128.262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Montagu Brick CC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Montagu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13.2837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Brickrush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Cape Town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Aggregate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32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South Cape Clay Mine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Riversdale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Brickrush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Cape Town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537.55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JLJ Logistics</w:t>
            </w: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Cape Town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32.1532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Mouton's Siviel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90.2439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8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Elsana Quarry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Granite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71.25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29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Sibathatu Mining CC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Sand/Aggregate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135.686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Uitkyk Sandmyn CC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Vredenburg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657.064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Ecca Holdings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Swellendam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Bentonite Zeolite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467.907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lastRenderedPageBreak/>
              <w:t>Ecca Holdings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lastRenderedPageBreak/>
              <w:t>Swellendam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 xml:space="preserve">Bentonite </w:t>
            </w:r>
            <w:r w:rsidRPr="001C1530">
              <w:rPr>
                <w:rFonts w:ascii="Arial" w:hAnsi="Arial" w:cs="Arial"/>
                <w:sz w:val="20"/>
              </w:rPr>
              <w:lastRenderedPageBreak/>
              <w:t>Zeolite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lastRenderedPageBreak/>
              <w:t>332.234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Donadio Mining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Cape Town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Building Sand/Filling Sand/Sand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22.2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Atlantic Sands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Wynberg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21.4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Counterpoint Trading 70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Sand, Gravel, Koalin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50.9864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Atlantic Sands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Wynberg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42.8342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Sizisa Ukhanyo Trading 410 CC 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Gansbaai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11.6636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Pretoria Portland Cement Company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Van Rhysndorp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Gypsum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626.05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8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Cape Lime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Van Rhynsdorp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Dolomite/Limestone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321.11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MaccSand CC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Cape Town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17.919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843" w:type="dxa"/>
            <w:vAlign w:val="bottom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Tip Trans Resources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Cape Town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Building 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138.846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bottom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Aglime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Riversdale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Limestone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9.074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bottom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 contractor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Rapicorp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Cape Town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4.0266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43" w:type="dxa"/>
            <w:vAlign w:val="bottom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7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EarthCom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George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Clay/Gravel/Aggregate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16.8678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43" w:type="dxa"/>
            <w:vAlign w:val="bottom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49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Gecko Fert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Phosphate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78.63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843" w:type="dxa"/>
            <w:vAlign w:val="bottom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 contractor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Sibathatu Mining CC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Building 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27.4815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43" w:type="dxa"/>
            <w:vAlign w:val="bottom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Maria Petronella Loubser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bottom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Isitena Trust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Paarl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4.8481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bottom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Tronox Mineral Sands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Van Rhynsdorp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Heavy Minerals/Ilmenite/Rutile/Leucoxene/Zircon/Garnets/Kyanite/Monazite/Silica Sand/Cassiterite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5832.59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bottom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1083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 xml:space="preserve">Elandsfontein Exploration and Mining (Pty) 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Phosphate/Limestone/Silics Sand (General)/Silica Sand (Silica)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1529.671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43" w:type="dxa"/>
            <w:vAlign w:val="bottom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12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Global Pact Trading 370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Sand/Salt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79.1382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43" w:type="dxa"/>
            <w:vAlign w:val="bottom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 xml:space="preserve">Tip Trans Resources (Pty) </w:t>
            </w:r>
            <w:r w:rsidRPr="001C1530">
              <w:rPr>
                <w:rFonts w:ascii="Arial" w:hAnsi="Arial" w:cs="Arial"/>
                <w:sz w:val="20"/>
              </w:rPr>
              <w:lastRenderedPageBreak/>
              <w:t>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lastRenderedPageBreak/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Sand/Gravel/Silica 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2435.252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bottom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lastRenderedPageBreak/>
              <w:t>Afrimat Aggregates (Operations)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92.75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bottom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ZLLD Sand Mining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Cape Town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94.5038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43" w:type="dxa"/>
            <w:vAlign w:val="bottom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12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Ecca Holdings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Swellendam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Bentonite/Zeolite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349.6961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843" w:type="dxa"/>
            <w:vAlign w:val="bottom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40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Buy-Line Trading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Mossel Bay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25.1541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843" w:type="dxa"/>
            <w:vAlign w:val="bottom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Rheebok Brick Holdings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Mossel Bay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6.39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bottom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124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</w:p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Siyabonwa Resources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Cape Town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Building Sand (Silica)/Sand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74.8259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43" w:type="dxa"/>
            <w:vAlign w:val="bottom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Velvet Mountain Aggregates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Granite/Syenite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15.7683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bottom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11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MaccSand CC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Somerset West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54.5224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Aglime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Bredasdorp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Limestone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13.1254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 contractor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Cawood Saltworks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Vredendal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Salt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261.2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26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Velddrift Salt Company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Vredenburg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Salt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270.299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38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I S de V Beukes CC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Caledon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Ball Clay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11.7642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39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Denton Potts t/a Klipberg Sand Mine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31.3419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PVVK Management Services CC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35.6576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Ecca Holdings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Riversdale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Bentonite/Zeolite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687.45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40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Tip Trans Resources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21.0505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Tip Trans Resources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Piketberg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Sand/Building 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18.2358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Trans Hex Operations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Off-Shore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Diamonds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3194.68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Tip Trans Resources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324.926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Tip Trans Resources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Piketberg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155.188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Kliphoek Soutwerke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Vredenburg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Salt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97.1996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Corobrick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22.4528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32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Otto Trust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Mossel Bay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Sand/Stone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44.3147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25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James Malcolm Bishop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Hermanus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21.4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Trans Hex Operations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Vredendal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Alluvial Diamonds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40.9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Prima Klipbrekers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Rawsonville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Aggregate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12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Anglo Operations Limited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Van Rhynsdorp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Heavy Minerals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9327.6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757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Anglo Operations Limited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Van Rhynsdorp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Heavy Minerals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4113.3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757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Prima Klipbrekers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Bredasdorp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Aggregate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39.7892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lastRenderedPageBreak/>
              <w:t>Ecca Holdings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Swellendam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Bentonite/Zeolite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679.79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Ecca Holdings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Swellendam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Bentonite/Zeolite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205.002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Ecca Holdings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Swellendam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Bentonite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631.485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38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Ecca Holdings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Swellendam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Bentonite/Zeolite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462.479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Ecca Holdings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Swellendam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Bentonite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477.834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Steenvas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Van Rhynsdorp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Garnet/Ilmenite/Leucoxene/Quartz/Rutile/Zircon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26.6091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Alwyn Petrus Naudé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Worcester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Ball Clay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36.96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9176E0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527A34" w:rsidRPr="001C1530">
              <w:rPr>
                <w:rFonts w:ascii="Arial" w:hAnsi="Arial" w:cs="Arial"/>
                <w:sz w:val="20"/>
              </w:rPr>
              <w:t> 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Lafarge South Africa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Stellenbosch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Base Minerals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145.42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72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Sibathatu Mining CC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52.2535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Corobrick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Cape Town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271.376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32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Elandskloof Sand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63.5951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 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Lime Sales Limited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Dolomite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168.55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57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Space Minerals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Ceres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Gypsum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50.0083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8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Holcim SA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Cape Town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237.592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Holcim SA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Cape Town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Hornfells Grewaeke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842.304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24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Hippo Quarries Granite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Granite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39.1423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11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Bertie Derbyshire &amp; Sons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Knysna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8.3119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Robberg Quarry CC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Knysna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Aggregate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54.5302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17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Pretoria Portland Cement Company Limited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Sand/Clay/Shale/Limestone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1104.95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24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Cabrico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Stellenbosch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34.0199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 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Pretoria Portland Cement Company Limited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Piketberg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Shale/Limestone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1534.65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217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Capmat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Caledon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Aggregate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26.6299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Prima Klipbrekers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Worcester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Aggregate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50.2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39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 xml:space="preserve">Lafarge South Africa (Pty) </w:t>
            </w:r>
            <w:r w:rsidRPr="001C1530">
              <w:rPr>
                <w:rFonts w:ascii="Arial" w:hAnsi="Arial" w:cs="Arial"/>
                <w:sz w:val="20"/>
              </w:rPr>
              <w:lastRenderedPageBreak/>
              <w:t>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lastRenderedPageBreak/>
              <w:t>Cape Town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Aggregate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54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lastRenderedPageBreak/>
              <w:t>Lafarge South Africa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Cape Town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Aggregate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41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Suidwes Verfkontrakteurs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Mossel Bay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2.8676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8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Bontebok Limeworks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Bredasdorp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Limestone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309.496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Quarryman (Southern Cape)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George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All Minerals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14.508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Corobrik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Paarl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53.3685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12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Transand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Mossel Bay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Stone/Sand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176.603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31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Trans Hex Operations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Vredendal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Diamonds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115.826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26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Trans Hex Operations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Van Rhynsdorp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Precious Stones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64.9413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26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Trans Hex Operations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Vredendal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Diamonds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73.8857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26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Trans Hex Operations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Vredendal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Diamonds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74.6425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26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Trans Hex Operations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Van Rhynsdorp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Diamonds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61.1032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26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Trans Hex Operations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Van Rhynsdorp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Precious Stones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663.672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26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Trans Hex Operations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Vredendal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Diamonds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1225.3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26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Trans Hex Operations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Vredendal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Diamonds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3223.37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26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National Portland Cement Company Limited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Limestone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98.367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11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Malans Quarries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Gravel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50.5755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Lezmin 2021 CC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George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Stone/Sand/Gravel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28.858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Consol Limited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Wynberg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Silica 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99.2443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54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Samrec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Swellendam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Bentonite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990.415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48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 xml:space="preserve">Trans Hex Operations (Pty) </w:t>
            </w:r>
            <w:r w:rsidRPr="001C1530">
              <w:rPr>
                <w:rFonts w:ascii="Arial" w:hAnsi="Arial" w:cs="Arial"/>
                <w:sz w:val="20"/>
              </w:rPr>
              <w:lastRenderedPageBreak/>
              <w:t>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lastRenderedPageBreak/>
              <w:t>Robertson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Dolomite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171.92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lastRenderedPageBreak/>
              <w:t>Derby Concrete CC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George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9.9691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12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Derby Concrete CC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Knysna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Stone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3.7154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Voelmoed Quarries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Oudtshoorn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Stone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52.94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18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Owen Vincent Morgan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Knysna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Sand/Stone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11.1207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Owen Vincent Morgan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Knysna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96.1333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Shelfcorp 63 CC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Knysna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8.3886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7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 Brochetto Transport (Pty) Ltd</w:t>
            </w:r>
          </w:p>
        </w:tc>
        <w:tc>
          <w:tcPr>
            <w:tcW w:w="1843" w:type="dxa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Wynberg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42.8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49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Pronto Beleggings 117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Cape Town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20.2446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49</w:t>
            </w:r>
          </w:p>
        </w:tc>
      </w:tr>
      <w:tr w:rsidR="00527A34" w:rsidRPr="001C1530" w:rsidTr="00621A59">
        <w:tc>
          <w:tcPr>
            <w:tcW w:w="2694" w:type="dxa"/>
            <w:vAlign w:val="center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Prima Klipbrekers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Caledon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Aggregate/Sand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24.8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Tygervalley Hills Developments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Bellville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Aggregate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36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Steenkampskraal Monazite Mine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Van Rhynsdorp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Monazite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473.704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147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Mercedes Trust 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George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Gravel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25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Rheebok Bricks Holdings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Mossel Bay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18.1316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124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 xml:space="preserve">Villiersdorp Quarries (Pty) Ltd 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Villiersdorp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Quartzitic/Sandstone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62.422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38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 xml:space="preserve">Joostenberg Brick (Pty) Ltd 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Paarl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45.5549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Johannes Andries Jamneck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Bredasdorp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15.4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 S F Boedery CC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Vredenburg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Granite/Sand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229.068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Rivetprops 49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43.2123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</w:t>
            </w:r>
          </w:p>
        </w:tc>
      </w:tr>
      <w:tr w:rsidR="00527A34" w:rsidRPr="001C1530" w:rsidTr="00621A59">
        <w:tc>
          <w:tcPr>
            <w:tcW w:w="2694" w:type="dxa"/>
          </w:tcPr>
          <w:p w:rsidR="00527A34" w:rsidRPr="001C1530" w:rsidRDefault="00527A34" w:rsidP="00BC7C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Brakkefontein Properties (Pty) Ltd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Malmesbury</w:t>
            </w:r>
          </w:p>
        </w:tc>
        <w:tc>
          <w:tcPr>
            <w:tcW w:w="1701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317.055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527A34" w:rsidRPr="001C1530" w:rsidRDefault="00527A34" w:rsidP="00BC7CA5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180</w:t>
            </w:r>
          </w:p>
        </w:tc>
      </w:tr>
    </w:tbl>
    <w:p w:rsidR="00487852" w:rsidRPr="001C1530" w:rsidRDefault="008173B8" w:rsidP="008173B8">
      <w:pPr>
        <w:tabs>
          <w:tab w:val="left" w:pos="3090"/>
        </w:tabs>
        <w:spacing w:before="100" w:beforeAutospacing="1" w:after="100" w:afterAutospacing="1" w:line="480" w:lineRule="auto"/>
        <w:rPr>
          <w:rFonts w:ascii="Arial" w:hAnsi="Arial" w:cs="Arial"/>
          <w:b/>
          <w:sz w:val="20"/>
          <w:lang w:val="en-ZA"/>
        </w:rPr>
      </w:pPr>
      <w:r w:rsidRPr="001C1530">
        <w:rPr>
          <w:rFonts w:ascii="Arial" w:hAnsi="Arial" w:cs="Arial"/>
          <w:b/>
          <w:sz w:val="20"/>
          <w:lang w:val="en-ZA"/>
        </w:rPr>
        <w:tab/>
      </w:r>
    </w:p>
    <w:tbl>
      <w:tblPr>
        <w:tblStyle w:val="TableGrid"/>
        <w:tblW w:w="11341" w:type="dxa"/>
        <w:tblInd w:w="-1423" w:type="dxa"/>
        <w:tblLayout w:type="fixed"/>
        <w:tblLook w:val="04A0"/>
      </w:tblPr>
      <w:tblGrid>
        <w:gridCol w:w="2694"/>
        <w:gridCol w:w="1843"/>
        <w:gridCol w:w="1701"/>
        <w:gridCol w:w="1417"/>
        <w:gridCol w:w="1843"/>
        <w:gridCol w:w="1843"/>
      </w:tblGrid>
      <w:tr w:rsidR="00316328" w:rsidTr="00316328">
        <w:tc>
          <w:tcPr>
            <w:tcW w:w="2694" w:type="dxa"/>
          </w:tcPr>
          <w:p w:rsidR="00316328" w:rsidRPr="00316328" w:rsidRDefault="00316328" w:rsidP="000C240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0"/>
                <w:lang w:val="en-ZA"/>
              </w:rPr>
            </w:pPr>
            <w:r w:rsidRPr="00316328">
              <w:rPr>
                <w:rFonts w:ascii="Arial" w:hAnsi="Arial" w:cs="Arial"/>
                <w:b/>
                <w:sz w:val="20"/>
                <w:lang w:val="en-ZA"/>
              </w:rPr>
              <w:t>Company</w:t>
            </w:r>
          </w:p>
        </w:tc>
        <w:tc>
          <w:tcPr>
            <w:tcW w:w="1843" w:type="dxa"/>
            <w:shd w:val="clear" w:color="auto" w:fill="auto"/>
          </w:tcPr>
          <w:p w:rsidR="00316328" w:rsidRPr="00316328" w:rsidRDefault="00316328" w:rsidP="000C240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0"/>
                <w:lang w:val="en-ZA"/>
              </w:rPr>
            </w:pPr>
            <w:r w:rsidRPr="00316328">
              <w:rPr>
                <w:rFonts w:ascii="Arial" w:hAnsi="Arial" w:cs="Arial"/>
                <w:b/>
                <w:sz w:val="20"/>
                <w:lang w:val="en-ZA"/>
              </w:rPr>
              <w:t xml:space="preserve">Location </w:t>
            </w:r>
          </w:p>
        </w:tc>
        <w:tc>
          <w:tcPr>
            <w:tcW w:w="1701" w:type="dxa"/>
            <w:shd w:val="clear" w:color="auto" w:fill="auto"/>
          </w:tcPr>
          <w:p w:rsidR="00316328" w:rsidRPr="00316328" w:rsidRDefault="00316328" w:rsidP="000C240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0"/>
                <w:lang w:val="en-ZA"/>
              </w:rPr>
            </w:pPr>
            <w:r w:rsidRPr="00316328">
              <w:rPr>
                <w:rFonts w:ascii="Arial" w:hAnsi="Arial" w:cs="Arial"/>
                <w:b/>
                <w:sz w:val="20"/>
                <w:lang w:val="en-ZA"/>
              </w:rPr>
              <w:t xml:space="preserve">Minerals </w:t>
            </w:r>
          </w:p>
        </w:tc>
        <w:tc>
          <w:tcPr>
            <w:tcW w:w="1417" w:type="dxa"/>
          </w:tcPr>
          <w:p w:rsidR="00316328" w:rsidRPr="00316328" w:rsidRDefault="00316328" w:rsidP="000C240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0"/>
                <w:lang w:val="en-ZA"/>
              </w:rPr>
            </w:pPr>
            <w:r w:rsidRPr="00316328">
              <w:rPr>
                <w:rFonts w:ascii="Arial" w:hAnsi="Arial" w:cs="Arial"/>
                <w:b/>
                <w:sz w:val="20"/>
                <w:lang w:val="en-ZA"/>
              </w:rPr>
              <w:t>Size/ha</w:t>
            </w:r>
          </w:p>
        </w:tc>
        <w:tc>
          <w:tcPr>
            <w:tcW w:w="1843" w:type="dxa"/>
          </w:tcPr>
          <w:p w:rsidR="00316328" w:rsidRPr="00316328" w:rsidRDefault="00316328" w:rsidP="000C240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  <w:r w:rsidRPr="00316328">
              <w:rPr>
                <w:rFonts w:ascii="Arial" w:hAnsi="Arial" w:cs="Arial"/>
                <w:b/>
                <w:sz w:val="20"/>
                <w:lang w:val="en-ZA"/>
              </w:rPr>
              <w:t>Years of operation</w:t>
            </w:r>
          </w:p>
        </w:tc>
        <w:tc>
          <w:tcPr>
            <w:tcW w:w="1843" w:type="dxa"/>
          </w:tcPr>
          <w:p w:rsidR="00316328" w:rsidRPr="00316328" w:rsidRDefault="00316328" w:rsidP="000C240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  <w:r w:rsidRPr="00316328">
              <w:rPr>
                <w:rFonts w:ascii="Arial" w:hAnsi="Arial" w:cs="Arial"/>
                <w:b/>
                <w:sz w:val="20"/>
                <w:lang w:val="en-ZA"/>
              </w:rPr>
              <w:t>Number of employees</w:t>
            </w:r>
          </w:p>
        </w:tc>
      </w:tr>
      <w:tr w:rsidR="00316328" w:rsidTr="00316328">
        <w:trPr>
          <w:trHeight w:val="125"/>
        </w:trPr>
        <w:tc>
          <w:tcPr>
            <w:tcW w:w="2694" w:type="dxa"/>
          </w:tcPr>
          <w:p w:rsidR="00316328" w:rsidRPr="00316328" w:rsidRDefault="00316328" w:rsidP="000C240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  <w:r w:rsidRPr="00316328">
              <w:rPr>
                <w:rFonts w:ascii="Arial" w:hAnsi="Arial" w:cs="Arial"/>
                <w:b/>
                <w:sz w:val="20"/>
                <w:lang w:val="en-ZA"/>
              </w:rPr>
              <w:t>GP</w:t>
            </w:r>
          </w:p>
        </w:tc>
        <w:tc>
          <w:tcPr>
            <w:tcW w:w="1843" w:type="dxa"/>
            <w:shd w:val="clear" w:color="auto" w:fill="auto"/>
          </w:tcPr>
          <w:p w:rsidR="00316328" w:rsidRPr="00E4522D" w:rsidRDefault="00316328" w:rsidP="000C240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701" w:type="dxa"/>
            <w:shd w:val="clear" w:color="auto" w:fill="auto"/>
          </w:tcPr>
          <w:p w:rsidR="00316328" w:rsidRPr="00E4522D" w:rsidRDefault="00316328" w:rsidP="000C240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417" w:type="dxa"/>
          </w:tcPr>
          <w:p w:rsidR="00316328" w:rsidRPr="00E4522D" w:rsidRDefault="00316328" w:rsidP="000C240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316328" w:rsidRPr="00E4522D" w:rsidRDefault="00316328" w:rsidP="000C240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316328" w:rsidRPr="00E4522D" w:rsidRDefault="00316328" w:rsidP="000C240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</w:tc>
      </w:tr>
      <w:tr w:rsidR="00316328" w:rsidRPr="005F6995" w:rsidTr="00316328">
        <w:trPr>
          <w:trHeight w:val="105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lastRenderedPageBreak/>
              <w:t>Newberry Recovery Works (Lewisham) CC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sz w:val="20"/>
              </w:rPr>
              <w:t>Krugersdorp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sz w:val="20"/>
              </w:rPr>
              <w:t>Platinum Group Metals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10.6677 ha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06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02</w:t>
            </w:r>
          </w:p>
        </w:tc>
      </w:tr>
      <w:tr w:rsidR="00316328" w:rsidRPr="005F6995" w:rsidTr="00316328">
        <w:trPr>
          <w:trHeight w:val="120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B &amp; E Silica (Pty) Ltd  (ceded to Bronx Mining PtyLtd)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Bronkhorstspruit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Silica 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289.1626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16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Anglogold Ashanti Ltd West Wits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Oberholzer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5289.7537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sz w:val="20"/>
              </w:rPr>
              <w:t>8510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Sub Nigel Gold Mining Co Ltd (Gold One)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Nigel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 xml:space="preserve"> Gold 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3013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2 390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Krosa (Eiendoms) Beperk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Bronkhorstspruit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106.3275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13</w:t>
            </w:r>
          </w:p>
        </w:tc>
      </w:tr>
      <w:tr w:rsidR="00316328" w:rsidRPr="005F6995" w:rsidTr="00316328">
        <w:trPr>
          <w:trHeight w:val="166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Regal Brick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color w:val="auto"/>
                <w:sz w:val="20"/>
              </w:rPr>
            </w:pPr>
            <w:r w:rsidRPr="00E4522D">
              <w:rPr>
                <w:rFonts w:ascii="Arial" w:hAnsi="Arial" w:cs="Arial"/>
                <w:color w:val="auto"/>
                <w:sz w:val="20"/>
              </w:rPr>
              <w:t>Westonaria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color w:val="auto"/>
                <w:sz w:val="20"/>
              </w:rPr>
            </w:pPr>
            <w:r w:rsidRPr="00E4522D">
              <w:rPr>
                <w:rFonts w:ascii="Arial" w:hAnsi="Arial" w:cs="Arial"/>
                <w:color w:val="auto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759.1466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406</w:t>
            </w:r>
          </w:p>
        </w:tc>
      </w:tr>
      <w:tr w:rsidR="00316328" w:rsidRPr="005F6995" w:rsidTr="00316328">
        <w:trPr>
          <w:trHeight w:val="171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Regal Brick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Krugersdorp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39.8251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 xml:space="preserve">Share ( rotate) employees with the above- 406 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Westside Trading 534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Nigel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Stone, Shale, 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46.65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Ilangabi Investments 12 (Prop) Limited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Bronkhorstspruit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Shale/Clay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41.8344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184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Corobrik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9.345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78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Labucon Resources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Cullinan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229.7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14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Verlesha Investments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Bronkhorstspruit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433.70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31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lastRenderedPageBreak/>
              <w:t>Zimbiwa Resources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Ekhurhuleni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Dolomite,Aggregate,Dolerite, Quartzite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73.1541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71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Ilangabi Investments 12 (Pty) Limited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Bronkhorstspruit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214.6647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114</w:t>
            </w:r>
          </w:p>
        </w:tc>
      </w:tr>
      <w:tr w:rsidR="00316328" w:rsidRPr="005F6995" w:rsidTr="00316328">
        <w:trPr>
          <w:trHeight w:val="97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Crown Gold Recoveries (Pty) Ltd  (TOPSTAR DUMP)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Johannesburg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Gold, Silver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10.86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40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Bedford Plant Hire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Carletonville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Aggregate, 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28331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 years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58</w:t>
            </w:r>
          </w:p>
        </w:tc>
      </w:tr>
      <w:tr w:rsidR="00316328" w:rsidRPr="005F6995" w:rsidTr="00316328">
        <w:trPr>
          <w:trHeight w:val="85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Main Reef Crushers CC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Roodepoort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Sand, Stone (from waste)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156,7262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 years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8</w:t>
            </w:r>
          </w:p>
        </w:tc>
      </w:tr>
      <w:tr w:rsidR="00316328" w:rsidRPr="005F6995" w:rsidTr="00316328">
        <w:trPr>
          <w:trHeight w:val="97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Trustees for the time being of the WITPOORT SAND TRUST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Kungwini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Sand, Clay, Silica Sand, Stone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146.999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24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19</w:t>
            </w:r>
          </w:p>
        </w:tc>
      </w:tr>
      <w:tr w:rsidR="00316328" w:rsidRPr="005F6995" w:rsidTr="00316328">
        <w:trPr>
          <w:trHeight w:val="79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Apollo Brick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Kempton Park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 xml:space="preserve">Clay, 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130.2313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280</w:t>
            </w:r>
          </w:p>
        </w:tc>
      </w:tr>
      <w:tr w:rsidR="00316328" w:rsidRPr="005F6995" w:rsidTr="00316328">
        <w:trPr>
          <w:trHeight w:val="91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Corobrick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Roodepoort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95.7931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290-share employees with 120 MR</w:t>
            </w:r>
          </w:p>
        </w:tc>
      </w:tr>
      <w:tr w:rsidR="00316328" w:rsidRPr="005F6995" w:rsidTr="00316328">
        <w:trPr>
          <w:trHeight w:val="66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 xml:space="preserve">Corobrik (Pty) Ltd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Roodepoort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35.8810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290-share employees with 120 MR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Corobrik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Kempton Park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7.1515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01</w:t>
            </w:r>
          </w:p>
        </w:tc>
        <w:tc>
          <w:tcPr>
            <w:tcW w:w="1843" w:type="dxa"/>
          </w:tcPr>
          <w:p w:rsidR="00316328" w:rsidRPr="00E4522D" w:rsidRDefault="003B201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290-share employees with 120 MR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Pienaarspoort Ontwikkelings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Cullinan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Sand, Silica Sand, Foundry sand, Glass sand, MetallurgicalSilica, Aggregate and Stone aggregate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203.4475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155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Mystic Blue Trading 135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Sand,Sand maanufactured from hard rock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85.4756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11</w:t>
            </w:r>
          </w:p>
        </w:tc>
      </w:tr>
      <w:tr w:rsidR="00316328" w:rsidRPr="005F6995" w:rsidTr="00316328">
        <w:trPr>
          <w:trHeight w:val="97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Purple Rain Properties No 421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Vereeniging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C;ay,Shale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377.429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17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lastRenderedPageBreak/>
              <w:t>Yakani Bricks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Sandton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181.2098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466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Lafarge Mining SA.(Pty)Ltd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Vereeniging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Aggregate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121.0385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Corobrick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7.0061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87</w:t>
            </w:r>
          </w:p>
        </w:tc>
      </w:tr>
      <w:tr w:rsidR="00316328" w:rsidRPr="005F6995" w:rsidTr="00316328">
        <w:trPr>
          <w:trHeight w:val="78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Sundowner Investment(Pty)Ltd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Stone, Sand, Clay, Cabbro-Norite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60.5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14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Ilangabi Investments 12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Nigel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Clay, Coal, Stone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84.7579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56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Life Reign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Bronkhorstspruit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28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6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Mystic Blue Trading 135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Kempton Park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Aggregate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150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103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City of Tshwane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Gravel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24.1564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8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Forfar Mining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Bronkhorstspruit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 (general) and sand (general)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42.8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14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</w:t>
            </w:r>
          </w:p>
        </w:tc>
      </w:tr>
      <w:tr w:rsidR="00316328" w:rsidRPr="005F6995" w:rsidTr="00316328">
        <w:trPr>
          <w:trHeight w:val="102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Nokeng Fluorspar Mine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Cullinan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Fluorspar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4410.4414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526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Bundu Mining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Tshwane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 &amp; Stone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97.5679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27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City of Tshwane Metropolitan Municipality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Gravel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45.3388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</w:t>
            </w:r>
          </w:p>
        </w:tc>
      </w:tr>
      <w:tr w:rsidR="00316328" w:rsidRPr="005F6995" w:rsidTr="00316328">
        <w:trPr>
          <w:trHeight w:val="141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Brandbach Mining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Cullinan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Stone aggregate, (gravel), sand (general) and sand manufactured from hard rock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373.85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14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lastRenderedPageBreak/>
              <w:t>City of Tshwane Metropolitan Municipality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Gravel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70.39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8</w:t>
            </w:r>
          </w:p>
        </w:tc>
      </w:tr>
      <w:tr w:rsidR="00316328" w:rsidRPr="005F6995" w:rsidTr="00316328">
        <w:trPr>
          <w:trHeight w:val="82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Coromining (Pty) Limited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Roodepoort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338.3652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12</w:t>
            </w:r>
          </w:p>
        </w:tc>
      </w:tr>
      <w:tr w:rsidR="00316328" w:rsidRPr="005F6995" w:rsidTr="00316328">
        <w:trPr>
          <w:trHeight w:val="96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African's Best Minerals 146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Carletonville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Stone aggregate (waste dump), Sand manufactured from (waste dump) and gold ore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49.2496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14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23</w:t>
            </w:r>
          </w:p>
        </w:tc>
      </w:tr>
      <w:tr w:rsidR="00316328" w:rsidRPr="005F6995" w:rsidTr="00316328">
        <w:trPr>
          <w:trHeight w:val="184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Four Rivers Trading 263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 general and stone aggregate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125.8996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</w:t>
            </w:r>
          </w:p>
        </w:tc>
      </w:tr>
      <w:tr w:rsidR="00316328" w:rsidRPr="005F6995" w:rsidTr="00316328">
        <w:trPr>
          <w:trHeight w:val="100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Ulpac (Pty) Ltd (NOW WALLMANNSTHAL (PTY) LTD)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Cullinan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Fluospar and Rare Earths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290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381</w:t>
            </w:r>
          </w:p>
        </w:tc>
      </w:tr>
      <w:tr w:rsidR="00316328" w:rsidRPr="005F6995" w:rsidTr="00316328">
        <w:trPr>
          <w:trHeight w:val="75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City of Tshwane Municipality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Gravel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99.9892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</w:t>
            </w:r>
          </w:p>
        </w:tc>
      </w:tr>
      <w:tr w:rsidR="00316328" w:rsidRPr="005F6995" w:rsidTr="00316328">
        <w:trPr>
          <w:trHeight w:val="1575"/>
        </w:trPr>
        <w:tc>
          <w:tcPr>
            <w:tcW w:w="2694" w:type="dxa"/>
            <w:noWrap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Infrasors Holdings Limited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Silica sand, silica sand (silica), silcrete (silica), metallurgical (silica), glass sand, foundry sand and crusher 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364.9264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28</w:t>
            </w:r>
          </w:p>
        </w:tc>
      </w:tr>
      <w:tr w:rsidR="00316328" w:rsidRPr="005F6995" w:rsidTr="00316328">
        <w:trPr>
          <w:trHeight w:val="112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Oakleaf Investments Holdings 95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Bronkhorstspruit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Coal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519.9619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40</w:t>
            </w:r>
          </w:p>
        </w:tc>
      </w:tr>
      <w:tr w:rsidR="00316328" w:rsidRPr="005F6995" w:rsidTr="00316328">
        <w:trPr>
          <w:trHeight w:val="885"/>
        </w:trPr>
        <w:tc>
          <w:tcPr>
            <w:tcW w:w="2694" w:type="dxa"/>
            <w:shd w:val="clear" w:color="auto" w:fill="FFFFFF" w:themeFill="background1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Simmer Deep Mining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Krugersdorp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 Ore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147.4602</w:t>
            </w:r>
          </w:p>
        </w:tc>
        <w:tc>
          <w:tcPr>
            <w:tcW w:w="1843" w:type="dxa"/>
            <w:shd w:val="clear" w:color="auto" w:fill="FFFFFF" w:themeFill="background1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61</w:t>
            </w:r>
          </w:p>
        </w:tc>
      </w:tr>
      <w:tr w:rsidR="00316328" w:rsidRPr="005F6995" w:rsidTr="00316328">
        <w:trPr>
          <w:trHeight w:val="825"/>
        </w:trPr>
        <w:tc>
          <w:tcPr>
            <w:tcW w:w="2694" w:type="dxa"/>
            <w:shd w:val="clear" w:color="auto" w:fill="FFFFFF" w:themeFill="background1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Ngwenya Mining and Exploration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Heidelberg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Irone ore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279.1422</w:t>
            </w:r>
          </w:p>
        </w:tc>
        <w:tc>
          <w:tcPr>
            <w:tcW w:w="1843" w:type="dxa"/>
            <w:shd w:val="clear" w:color="auto" w:fill="FFFFFF" w:themeFill="background1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12</w:t>
            </w:r>
          </w:p>
        </w:tc>
      </w:tr>
      <w:tr w:rsidR="00316328" w:rsidRPr="005F6995" w:rsidTr="00316328">
        <w:trPr>
          <w:trHeight w:val="160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lastRenderedPageBreak/>
              <w:t>Lengeo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Randfontein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Stone aggregate gravel and sand (general)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368.25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</w:t>
            </w:r>
          </w:p>
        </w:tc>
      </w:tr>
      <w:tr w:rsidR="00316328" w:rsidRPr="005F6995" w:rsidTr="00316328">
        <w:trPr>
          <w:trHeight w:val="1005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Black Royalty Minerals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Bronkhorstspruit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Coal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60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Anglogold Ashanti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 xml:space="preserve">Johannesburg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 xml:space="preserve">9477 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Delf Sand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Cullinan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 xml:space="preserve">  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125.2473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Mocke Willem Rudolf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98.89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12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Randfontein Estates Ltd (Elandskraal Operation)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Roodepoort &amp; Randfontein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7023.447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4588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Randfontein Estates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Roodepoort &amp; Randfontein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7451.056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5574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Pretoria Brickworks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56.00625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9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 xml:space="preserve">189 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Pretoria Brickworks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58.7717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9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Same employees as above (189)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M R AUST BK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Cullinan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95.4135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28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Eckraal Quarries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Wonderboom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Sand, Silica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390.7425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105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shd w:val="clear" w:color="auto" w:fill="auto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Impafa Resources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Randfontein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882.115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05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They have applied for renewal – they were not operational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Era Stene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Clay, 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118.8995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93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tcBorders>
              <w:right w:val="single" w:sz="4" w:space="0" w:color="auto"/>
            </w:tcBorders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lastRenderedPageBreak/>
              <w:t>5 J Sand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Cullinan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19.8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tcBorders>
              <w:right w:val="single" w:sz="4" w:space="0" w:color="auto"/>
            </w:tcBorders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Lion Park Quarries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Randburg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Sand, Stone, Gravel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46.554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78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Sterkfontein Bricks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61.7416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203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Unicorn Bricks CC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Krugersdorp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18.8437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48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Corobrik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Springs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39.6167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29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129</w:t>
            </w:r>
          </w:p>
        </w:tc>
      </w:tr>
      <w:tr w:rsidR="00316328" w:rsidRPr="005F6995" w:rsidTr="00316328">
        <w:trPr>
          <w:trHeight w:val="100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GFI Mining SA (Pty) Ltd (changed name to Sibanye Gold Ltd)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Westonaria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20087.0016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11068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Glen Douglas Dolomite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Vereeniging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Dolomite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445.927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186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Disbergen Property Investment (Prop)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Heidelberg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534.0364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</w:t>
            </w:r>
          </w:p>
        </w:tc>
      </w:tr>
      <w:tr w:rsidR="00316328" w:rsidRPr="005F6995" w:rsidTr="00316328">
        <w:trPr>
          <w:trHeight w:val="144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De Bruyn 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Randfontein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42.2987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Corobrik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212.0067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152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De Beers Cons Mines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Cullinan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Diamonds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453.1975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 xml:space="preserve">30 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1475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Corobrik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Oberholzer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337.4556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197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Nova Bricks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Coal and 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613.337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12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SPH Kundalila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Midrand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72.5724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25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lastRenderedPageBreak/>
              <w:t>Willow Quarries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 stone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84.1194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38</w:t>
            </w:r>
          </w:p>
        </w:tc>
      </w:tr>
      <w:tr w:rsidR="00316328" w:rsidRPr="005F6995" w:rsidTr="00316328">
        <w:trPr>
          <w:trHeight w:val="58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Class A Trading 32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Springs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95.81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250</w:t>
            </w:r>
          </w:p>
        </w:tc>
      </w:tr>
      <w:tr w:rsidR="00316328" w:rsidRPr="005F6995" w:rsidTr="00316328">
        <w:trPr>
          <w:trHeight w:val="54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Drift Super Sand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Krugersdorp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Sand, Stone, Gravel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87.1395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113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Klipfontein Sand HQ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Bronkhorstspruit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Stone, gravel, 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112.0171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59</w:t>
            </w:r>
          </w:p>
        </w:tc>
      </w:tr>
      <w:tr w:rsidR="00316328" w:rsidRPr="005F6995" w:rsidTr="00316328">
        <w:trPr>
          <w:trHeight w:val="64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Corobrik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Roodepoort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682.3112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290</w:t>
            </w:r>
          </w:p>
        </w:tc>
      </w:tr>
      <w:tr w:rsidR="00316328" w:rsidRPr="005F6995" w:rsidTr="00316328">
        <w:trPr>
          <w:trHeight w:val="64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Corobrik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Roodepoort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213.7664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290 -Share with the above</w:t>
            </w:r>
          </w:p>
        </w:tc>
      </w:tr>
      <w:tr w:rsidR="00316328" w:rsidRPr="005F6995" w:rsidTr="00316328">
        <w:trPr>
          <w:trHeight w:val="66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Brandbach Sand CC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Cullinan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68ha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23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14</w:t>
            </w:r>
          </w:p>
        </w:tc>
      </w:tr>
      <w:tr w:rsidR="00316328" w:rsidRPr="005F6995" w:rsidTr="00316328">
        <w:trPr>
          <w:trHeight w:val="69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Johan Booysen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Norite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37.84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29</w:t>
            </w:r>
          </w:p>
        </w:tc>
      </w:tr>
      <w:tr w:rsidR="00316328" w:rsidRPr="005F6995" w:rsidTr="00316328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Victoria Bricks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Olifantsfontein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100.0046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Granted on 23 -04-12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6</w:t>
            </w:r>
          </w:p>
        </w:tc>
      </w:tr>
      <w:tr w:rsidR="00316328" w:rsidRPr="005F6995" w:rsidTr="00316328">
        <w:trPr>
          <w:trHeight w:val="1365"/>
        </w:trPr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African Brick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Krugersdorp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95.266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18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21</w:t>
            </w:r>
          </w:p>
        </w:tc>
      </w:tr>
      <w:tr w:rsidR="00316328" w:rsidRPr="005F6995" w:rsidTr="00316328">
        <w:trPr>
          <w:trHeight w:val="76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Sandtoria CC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Cullinan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13.31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18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</w:t>
            </w:r>
          </w:p>
        </w:tc>
      </w:tr>
      <w:tr w:rsidR="00316328" w:rsidRPr="005F6995" w:rsidTr="00316328">
        <w:trPr>
          <w:trHeight w:val="6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Crushco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Kempton Park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150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48</w:t>
            </w:r>
          </w:p>
        </w:tc>
      </w:tr>
      <w:tr w:rsidR="00316328" w:rsidRPr="005F6995" w:rsidTr="00316328">
        <w:trPr>
          <w:trHeight w:val="64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J J Maritz and Son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Culinan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203.061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150</w:t>
            </w:r>
          </w:p>
        </w:tc>
      </w:tr>
      <w:tr w:rsidR="00316328" w:rsidRPr="005F6995" w:rsidTr="00316328">
        <w:trPr>
          <w:trHeight w:val="91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Quarry Cats Mining Licence Laezonia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Tshwane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 Stone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93.5140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77</w:t>
            </w:r>
          </w:p>
        </w:tc>
      </w:tr>
      <w:tr w:rsidR="00316328" w:rsidRPr="005F6995" w:rsidTr="00316328">
        <w:trPr>
          <w:trHeight w:val="61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Arslanian Armen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Cullinan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Diamonds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38.0182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</w:tr>
      <w:tr w:rsidR="00316328" w:rsidRPr="005F6995" w:rsidTr="00316328">
        <w:trPr>
          <w:trHeight w:val="60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Corobrik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Kempton Park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10.3402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12</w:t>
            </w:r>
          </w:p>
        </w:tc>
      </w:tr>
      <w:tr w:rsidR="00316328" w:rsidRPr="005F6995" w:rsidTr="00316328">
        <w:trPr>
          <w:trHeight w:val="60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CPJ KUHN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Cullinan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Diamonds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286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</w:tr>
      <w:tr w:rsidR="00316328" w:rsidRPr="005F6995" w:rsidTr="00316328">
        <w:trPr>
          <w:trHeight w:val="660"/>
        </w:trPr>
        <w:tc>
          <w:tcPr>
            <w:tcW w:w="2694" w:type="dxa"/>
            <w:noWrap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lastRenderedPageBreak/>
              <w:t>ERGO  MINING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Benoni and Springs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Gold, PGM, Pyrite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2738.5825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12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129</w:t>
            </w:r>
          </w:p>
        </w:tc>
      </w:tr>
      <w:tr w:rsidR="00316328" w:rsidRPr="005F6995" w:rsidTr="00316328">
        <w:trPr>
          <w:trHeight w:val="52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Corobrik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Bronkhorstspruit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10.3402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12</w:t>
            </w:r>
          </w:p>
        </w:tc>
      </w:tr>
      <w:tr w:rsidR="00316328" w:rsidRPr="005F6995" w:rsidTr="00316328">
        <w:trPr>
          <w:trHeight w:val="55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Holcim (SA)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Dolomite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211.1371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40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Afrisam (SA) Properties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Quartzite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70.7652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23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44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Afrisam  (SA) Properties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Randburg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Granite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104.6248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47</w:t>
            </w:r>
          </w:p>
        </w:tc>
      </w:tr>
      <w:tr w:rsidR="00316328" w:rsidRPr="005F6995" w:rsidTr="00316328">
        <w:trPr>
          <w:trHeight w:val="64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Parkin Mine Enterprises(Pty)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Nigel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236.0892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25</w:t>
            </w:r>
          </w:p>
        </w:tc>
      </w:tr>
      <w:tr w:rsidR="00316328" w:rsidRPr="005F6995" w:rsidTr="00316328">
        <w:trPr>
          <w:trHeight w:val="61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Brikor Vitro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Nigel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23.1637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12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Canyon Rock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Tshwane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Granite,Norite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123.7830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55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Canyon Rock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Wonderboom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Norite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58.0098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01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22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Randfontein Estates Limited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Randfontein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3130.4301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3622</w:t>
            </w:r>
          </w:p>
        </w:tc>
      </w:tr>
      <w:tr w:rsidR="00316328" w:rsidRPr="005F6995" w:rsidTr="00316328">
        <w:trPr>
          <w:trHeight w:val="85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Randfontein Estates Limited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Randfontein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 and associated minerals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1518.2310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862</w:t>
            </w:r>
          </w:p>
        </w:tc>
      </w:tr>
      <w:tr w:rsidR="00316328" w:rsidRPr="005F6995" w:rsidTr="00316328">
        <w:trPr>
          <w:trHeight w:val="75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Pretoria Portland Cement Company Limited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Gauteng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Aggregate,Sand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219.0905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16</w:t>
            </w:r>
          </w:p>
        </w:tc>
      </w:tr>
      <w:tr w:rsidR="00316328" w:rsidRPr="005F6995" w:rsidTr="00316328">
        <w:trPr>
          <w:trHeight w:val="67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Mooiplaas Dolomite(Pty)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Tshwane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Dolomite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1039.49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89</w:t>
            </w:r>
          </w:p>
        </w:tc>
      </w:tr>
      <w:tr w:rsidR="00316328" w:rsidRPr="005F6995" w:rsidTr="00316328">
        <w:trPr>
          <w:trHeight w:val="69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African Brick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Lenasia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108.1716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21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New Kleinfontein Gold Mine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Nigel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 and associated minerals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3989.2093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2828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Crown Gold Recoveries (Pty) Limited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Johannesburg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 and all minerals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1125.2539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181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lastRenderedPageBreak/>
              <w:t>Crown Gold Recoveries (Pty) Limited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Johannesburg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 and all minerals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570.2483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117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Crown Gold Recoveries (Pty) Limited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Johannesburg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 and all minerals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616.0635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181</w:t>
            </w:r>
          </w:p>
        </w:tc>
      </w:tr>
      <w:tr w:rsidR="00316328" w:rsidRPr="005F6995" w:rsidTr="00316328">
        <w:trPr>
          <w:trHeight w:val="79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Crown Gold Recoveries (Pty) Limited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Johannesburg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 and all minerals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575.9063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116</w:t>
            </w:r>
          </w:p>
        </w:tc>
      </w:tr>
      <w:tr w:rsidR="00316328" w:rsidRPr="005F6995" w:rsidTr="00316328">
        <w:trPr>
          <w:trHeight w:val="79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David Solomons Tortello Investments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Brakpan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Calaine Residue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35.1629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12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Afrisam (SA) Properties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Springs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West Rock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11.7179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04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29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Afrisam (SA) Properties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Springs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West Rock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6.8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04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 xml:space="preserve">Same employees as the above (29) 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Afrisam (SA) Properties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Springs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West Rock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31.1482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09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 xml:space="preserve">Same employees as the above (29) 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Afrisam (SA) Properties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Springs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West Rock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5.6327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 xml:space="preserve">Same employees as the above (29) 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Afrisam (SA) Properties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Heidelberg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West Rock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7.7875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12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Same employees as the above (29)</w:t>
            </w:r>
          </w:p>
        </w:tc>
      </w:tr>
      <w:tr w:rsidR="00316328" w:rsidRPr="005F6995" w:rsidTr="00316328">
        <w:trPr>
          <w:trHeight w:val="76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Afrisam (SA) Properties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Heidelberg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West Rock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8.2682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 xml:space="preserve">Same employees as the above (29) </w:t>
            </w:r>
          </w:p>
        </w:tc>
      </w:tr>
      <w:tr w:rsidR="00316328" w:rsidRPr="005F6995" w:rsidTr="00316328">
        <w:trPr>
          <w:trHeight w:val="67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Afrisam (SA) Properties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Heidelberg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West Rock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4.6891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 xml:space="preserve">Same employees as the above (29) 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Afrisam (SA) Properties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Heidelberg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West Rock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32.4771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 xml:space="preserve">Same employees as the above (29) </w:t>
            </w:r>
          </w:p>
        </w:tc>
      </w:tr>
      <w:tr w:rsidR="00316328" w:rsidRPr="005F6995" w:rsidTr="00316328">
        <w:trPr>
          <w:trHeight w:val="72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Afrisam (SA) Properties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Heidelberg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West Rock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12.1926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12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 xml:space="preserve">Same employees as the above (29) </w:t>
            </w:r>
          </w:p>
        </w:tc>
      </w:tr>
      <w:tr w:rsidR="00316328" w:rsidRPr="005F6995" w:rsidTr="00316328">
        <w:trPr>
          <w:trHeight w:val="615"/>
        </w:trPr>
        <w:tc>
          <w:tcPr>
            <w:tcW w:w="2694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Afrisam (SA) Properties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Heidelberg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West Rock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8.1201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13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Same employees as the above (29)</w:t>
            </w:r>
          </w:p>
        </w:tc>
      </w:tr>
      <w:tr w:rsidR="00316328" w:rsidRPr="005F6995" w:rsidTr="00316328">
        <w:trPr>
          <w:trHeight w:val="615"/>
        </w:trPr>
        <w:tc>
          <w:tcPr>
            <w:tcW w:w="2694" w:type="dxa"/>
            <w:tcBorders>
              <w:right w:val="single" w:sz="4" w:space="0" w:color="auto"/>
            </w:tcBorders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lastRenderedPageBreak/>
              <w:t>Afrisam (SA) Properties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Heidelberg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West Rock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6.5873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9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Same employees as the above (29)</w:t>
            </w:r>
          </w:p>
        </w:tc>
      </w:tr>
      <w:tr w:rsidR="00316328" w:rsidRPr="005F6995" w:rsidTr="00316328">
        <w:trPr>
          <w:trHeight w:val="615"/>
        </w:trPr>
        <w:tc>
          <w:tcPr>
            <w:tcW w:w="2694" w:type="dxa"/>
            <w:tcBorders>
              <w:right w:val="single" w:sz="4" w:space="0" w:color="auto"/>
            </w:tcBorders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Afrisam (SA) Properties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Heidelberg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West Rock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12.6923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 xml:space="preserve">Same employees as the above (29) </w:t>
            </w:r>
          </w:p>
        </w:tc>
      </w:tr>
      <w:tr w:rsidR="00316328" w:rsidRPr="005F6995" w:rsidTr="00316328">
        <w:trPr>
          <w:trHeight w:val="799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Mogale Gold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Roodepoort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color w:val="auto"/>
                <w:sz w:val="20"/>
              </w:rPr>
            </w:pPr>
            <w:r w:rsidRPr="00E4522D">
              <w:rPr>
                <w:rFonts w:ascii="Arial" w:hAnsi="Arial" w:cs="Arial"/>
                <w:color w:val="auto"/>
                <w:sz w:val="20"/>
              </w:rPr>
              <w:t>Gold, Silver, Uranium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265,5872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577</w:t>
            </w:r>
          </w:p>
        </w:tc>
      </w:tr>
      <w:tr w:rsidR="00316328" w:rsidRPr="005F6995" w:rsidTr="00316328">
        <w:trPr>
          <w:trHeight w:val="70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Strydom Sand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Krugersdorp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 (General)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41.1917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23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noWrap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Sky Sands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Vereeniging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 (General)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1315.3007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19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64</w:t>
            </w:r>
          </w:p>
        </w:tc>
      </w:tr>
      <w:tr w:rsidR="00316328" w:rsidRPr="005F6995" w:rsidTr="00316328">
        <w:trPr>
          <w:trHeight w:val="96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Goldfields Operation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Westonaria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 and associated minerals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3566.3740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4 279</w:t>
            </w:r>
          </w:p>
        </w:tc>
      </w:tr>
      <w:tr w:rsidR="00316328" w:rsidRPr="005F6995" w:rsidTr="00316328">
        <w:trPr>
          <w:trHeight w:val="66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C.H Du Plooy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Randfontein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Various 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26.031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15</w:t>
            </w:r>
          </w:p>
        </w:tc>
      </w:tr>
      <w:tr w:rsidR="00316328" w:rsidRPr="005F6995" w:rsidTr="00316328">
        <w:trPr>
          <w:trHeight w:val="66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Dr Cornelius Tobias Verwey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Sand, Clay and Silica 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53.4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</w:t>
            </w:r>
          </w:p>
        </w:tc>
      </w:tr>
      <w:tr w:rsidR="00316328" w:rsidRPr="005F6995" w:rsidTr="00316328">
        <w:trPr>
          <w:trHeight w:val="91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Protea Mines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Mogale City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763.6811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40</w:t>
            </w:r>
          </w:p>
        </w:tc>
      </w:tr>
      <w:tr w:rsidR="00316328" w:rsidRPr="005F6995" w:rsidTr="00316328">
        <w:trPr>
          <w:trHeight w:val="69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Afrisam (SA) Properties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Johanneasburg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Waste Rock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305.3467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39</w:t>
            </w:r>
          </w:p>
        </w:tc>
      </w:tr>
      <w:tr w:rsidR="00316328" w:rsidRPr="005F6995" w:rsidTr="00316328">
        <w:trPr>
          <w:trHeight w:val="66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Afrisam (SA) Properties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Randfontein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Waste Rock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119.0570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28</w:t>
            </w:r>
          </w:p>
        </w:tc>
      </w:tr>
      <w:tr w:rsidR="00316328" w:rsidRPr="005F6995" w:rsidTr="00316328">
        <w:trPr>
          <w:trHeight w:val="70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Afrisam (SA) Properties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Brakpan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Waste Rock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307.7288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48</w:t>
            </w:r>
          </w:p>
        </w:tc>
      </w:tr>
      <w:tr w:rsidR="00316328" w:rsidRPr="005F6995" w:rsidTr="00316328">
        <w:trPr>
          <w:trHeight w:val="69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Rhino Quarries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Randfontein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 and Aggregate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235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</w:tr>
      <w:tr w:rsidR="00316328" w:rsidRPr="005F6995" w:rsidTr="00316328">
        <w:trPr>
          <w:trHeight w:val="96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Donkerhoek Quatzit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Cullinan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Quartzite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87.7536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32</w:t>
            </w:r>
          </w:p>
        </w:tc>
      </w:tr>
      <w:tr w:rsidR="00316328" w:rsidRPr="005F6995" w:rsidTr="00316328">
        <w:trPr>
          <w:trHeight w:val="82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Gravelotte Mines Limited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Benoni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 ore &amp; associated minerals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1042.014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50</w:t>
            </w:r>
          </w:p>
        </w:tc>
      </w:tr>
      <w:tr w:rsidR="00316328" w:rsidRPr="005F6995" w:rsidTr="00316328">
        <w:trPr>
          <w:trHeight w:val="76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Ceramic Industries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Vanderbijlpark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97.6399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22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14</w:t>
            </w:r>
          </w:p>
        </w:tc>
      </w:tr>
      <w:tr w:rsidR="00316328" w:rsidRPr="005F6995" w:rsidTr="00316328">
        <w:trPr>
          <w:trHeight w:val="72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lastRenderedPageBreak/>
              <w:t>Lyttelton Dolomite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Tshwane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Dolomite &amp; Aggregate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B201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28</w:t>
            </w:r>
          </w:p>
        </w:tc>
      </w:tr>
      <w:tr w:rsidR="00316328" w:rsidRPr="005F6995" w:rsidTr="00316328">
        <w:trPr>
          <w:trHeight w:val="79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Ocon Brick Manufacturing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Vereeniging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 (CA), clay (CY), clay (CN) &amp; shale/brickclay (CS)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220.1038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622</w:t>
            </w:r>
          </w:p>
        </w:tc>
      </w:tr>
      <w:tr w:rsidR="00316328" w:rsidRPr="005F6995" w:rsidTr="00316328">
        <w:trPr>
          <w:trHeight w:val="69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Goldplat Recovery (Proprietary) Limited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Benoni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 Ore &amp; Platinum Group Metals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21.8952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320</w:t>
            </w:r>
          </w:p>
        </w:tc>
      </w:tr>
      <w:tr w:rsidR="00316328" w:rsidRPr="005F6995" w:rsidTr="00316328">
        <w:trPr>
          <w:trHeight w:val="78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P,J&amp;G Hertz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Kungwini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 (General)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245.347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14</w:t>
            </w:r>
          </w:p>
        </w:tc>
      </w:tr>
      <w:tr w:rsidR="00316328" w:rsidRPr="005F6995" w:rsidTr="00316328">
        <w:trPr>
          <w:trHeight w:val="69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P,J&amp;G Hertz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Bronkhorstspruit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 (General)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13.7583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</w:t>
            </w:r>
          </w:p>
        </w:tc>
      </w:tr>
      <w:tr w:rsidR="00316328" w:rsidRPr="005F6995" w:rsidTr="00316328">
        <w:trPr>
          <w:trHeight w:val="750"/>
        </w:trPr>
        <w:tc>
          <w:tcPr>
            <w:tcW w:w="2694" w:type="dxa"/>
            <w:noWrap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Brikor Limited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Nigel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 ,Coal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83.5565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24</w:t>
            </w:r>
          </w:p>
        </w:tc>
      </w:tr>
      <w:tr w:rsidR="00316328" w:rsidRPr="005F6995" w:rsidTr="00316328">
        <w:trPr>
          <w:trHeight w:val="133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Multisand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Dewildt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Sand(QY) Sand (QH),Aggregate, Metallugical Silica (QM),Silica (Q)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249.0995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35</w:t>
            </w:r>
          </w:p>
        </w:tc>
      </w:tr>
      <w:tr w:rsidR="00316328" w:rsidRPr="005F6995" w:rsidTr="00316328">
        <w:trPr>
          <w:trHeight w:val="69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Walberer's Brick Works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Mogale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56.11646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48</w:t>
            </w:r>
          </w:p>
        </w:tc>
      </w:tr>
      <w:tr w:rsidR="00316328" w:rsidRPr="005F6995" w:rsidTr="00316328">
        <w:trPr>
          <w:trHeight w:val="66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Oosthuizen Gerhard Dirk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Cullinan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4.3263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9</w:t>
            </w:r>
          </w:p>
        </w:tc>
      </w:tr>
      <w:tr w:rsidR="00316328" w:rsidRPr="005F6995" w:rsidTr="00316328">
        <w:trPr>
          <w:trHeight w:val="126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Klei Minerale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136.1829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9</w:t>
            </w:r>
          </w:p>
        </w:tc>
      </w:tr>
      <w:tr w:rsidR="00316328" w:rsidRPr="005F6995" w:rsidTr="00316328">
        <w:trPr>
          <w:trHeight w:val="108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Klei Minerale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104.6883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9 -same employees as above-rotating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Izinyoni Trading 142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 &amp; 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313.35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6</w:t>
            </w:r>
          </w:p>
        </w:tc>
      </w:tr>
      <w:tr w:rsidR="00316328" w:rsidRPr="005F6995" w:rsidTr="00316328">
        <w:trPr>
          <w:trHeight w:val="72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Benoni Gold Mining Company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Benoni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 &amp; Stone Aggregate (From waste Dump)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23.9269</w:t>
            </w:r>
          </w:p>
        </w:tc>
        <w:tc>
          <w:tcPr>
            <w:tcW w:w="1843" w:type="dxa"/>
            <w:shd w:val="clear" w:color="auto" w:fill="FFFFFF" w:themeFill="background1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76</w:t>
            </w:r>
          </w:p>
        </w:tc>
      </w:tr>
      <w:tr w:rsidR="00316328" w:rsidRPr="005F6995" w:rsidTr="00316328">
        <w:trPr>
          <w:trHeight w:val="84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lastRenderedPageBreak/>
              <w:t>Benoni Gold Mining Company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Benoni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 xml:space="preserve">Gold &amp; Stone aggregate (From Waste Dump) 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49.4884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76-same employees as above-rotating</w:t>
            </w:r>
          </w:p>
        </w:tc>
      </w:tr>
      <w:tr w:rsidR="00316328" w:rsidRPr="005F6995" w:rsidTr="00316328">
        <w:trPr>
          <w:trHeight w:val="87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Benoni Gold Mining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Benoni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 ore &amp; stone aggregate (Waste rock dump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23.5026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76-same employees as above-rotating</w:t>
            </w:r>
          </w:p>
        </w:tc>
      </w:tr>
      <w:tr w:rsidR="00316328" w:rsidRPr="005F6995" w:rsidTr="00316328">
        <w:trPr>
          <w:trHeight w:val="87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Benoni Gold Mining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Benoni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 ore &amp; Stone aggregate (From Waste rock dump)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28.8514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76-same employees as above-rotating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Wearne Quarries Gauteng (Pty) Limited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Krugersdorp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 &amp; Stone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111.0953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34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Vereeniging Refractories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Temba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Refractory 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175.5891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Vereeniging Refractories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Springs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Refractory 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140.3307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83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Vergenoeg Mining Company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Cullinan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Flurspar and Associated Minerals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393.4052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264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Ceramic Industries Limited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Vereeniging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 and Shale/Brick 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55.8425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14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Ceramic Industries Limited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Vanderbijlpark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 and Shale/Brick 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205.6586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14 -same employees rotating-as above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National Ceramic Industries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 and Shale/Brick 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59.9968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18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14 -same employees rotating-as above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Frisarco Trust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Krugersdorp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Aggregate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25.8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16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HJG Vervoer BK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Cullinan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Mono Diamonds (Proprietary) limited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Cullinan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Diamonds,Gravel,building 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156.7262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8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lastRenderedPageBreak/>
              <w:t>Clyde brickfields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Benoni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1143.6831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369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T.J Maritz &amp; Sons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Kempton Park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915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01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63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A B Brickworks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Benoni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41.7544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01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100</w:t>
            </w:r>
          </w:p>
        </w:tc>
      </w:tr>
      <w:tr w:rsidR="00316328" w:rsidRPr="005F6995" w:rsidTr="00316328">
        <w:trPr>
          <w:trHeight w:val="1065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Kilo Sand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Sand (QY), Sand (QH), Stone Aggregate, Gravel(ST) Gravel (GRAV),Concrete Sand (QO) Crusher Sand (QC)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128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12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Wesbrix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Pretoria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57.40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20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106</w:t>
            </w:r>
          </w:p>
        </w:tc>
      </w:tr>
      <w:tr w:rsidR="00316328" w:rsidRPr="005F6995" w:rsidTr="00316328">
        <w:trPr>
          <w:trHeight w:val="930"/>
        </w:trPr>
        <w:tc>
          <w:tcPr>
            <w:tcW w:w="2694" w:type="dxa"/>
            <w:hideMark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Lancaster Gold Mining Company (Pty)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Krugersdorp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28" w:rsidRPr="00E4522D" w:rsidRDefault="00316328" w:rsidP="000C2408">
            <w:pPr>
              <w:rPr>
                <w:rFonts w:ascii="Arial" w:hAnsi="Arial" w:cs="Arial"/>
                <w:sz w:val="20"/>
              </w:rPr>
            </w:pPr>
            <w:r w:rsidRPr="00E4522D">
              <w:rPr>
                <w:rFonts w:ascii="Arial" w:hAnsi="Arial" w:cs="Arial"/>
                <w:sz w:val="20"/>
              </w:rPr>
              <w:t>Gold  Silver</w:t>
            </w:r>
          </w:p>
        </w:tc>
        <w:tc>
          <w:tcPr>
            <w:tcW w:w="1417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27.8286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15</w:t>
            </w:r>
          </w:p>
        </w:tc>
        <w:tc>
          <w:tcPr>
            <w:tcW w:w="1843" w:type="dxa"/>
          </w:tcPr>
          <w:p w:rsidR="00316328" w:rsidRPr="00E4522D" w:rsidRDefault="00316328" w:rsidP="000C240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E4522D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35</w:t>
            </w:r>
          </w:p>
        </w:tc>
      </w:tr>
    </w:tbl>
    <w:p w:rsidR="00316328" w:rsidRDefault="00316328" w:rsidP="00316328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11341" w:type="dxa"/>
        <w:tblInd w:w="-1423" w:type="dxa"/>
        <w:tblLayout w:type="fixed"/>
        <w:tblLook w:val="04A0"/>
      </w:tblPr>
      <w:tblGrid>
        <w:gridCol w:w="2694"/>
        <w:gridCol w:w="1843"/>
        <w:gridCol w:w="1701"/>
        <w:gridCol w:w="1417"/>
        <w:gridCol w:w="1843"/>
        <w:gridCol w:w="1843"/>
      </w:tblGrid>
      <w:tr w:rsidR="00F76CB6" w:rsidRPr="001C1530" w:rsidTr="00621A59">
        <w:tc>
          <w:tcPr>
            <w:tcW w:w="2694" w:type="dxa"/>
          </w:tcPr>
          <w:p w:rsidR="00F76CB6" w:rsidRPr="001C1530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>Company</w:t>
            </w:r>
          </w:p>
        </w:tc>
        <w:tc>
          <w:tcPr>
            <w:tcW w:w="1843" w:type="dxa"/>
          </w:tcPr>
          <w:p w:rsidR="00F76CB6" w:rsidRPr="001C1530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 xml:space="preserve">Location </w:t>
            </w:r>
          </w:p>
        </w:tc>
        <w:tc>
          <w:tcPr>
            <w:tcW w:w="1701" w:type="dxa"/>
          </w:tcPr>
          <w:p w:rsidR="00F76CB6" w:rsidRPr="001C1530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 xml:space="preserve">Minerals </w:t>
            </w:r>
          </w:p>
        </w:tc>
        <w:tc>
          <w:tcPr>
            <w:tcW w:w="1417" w:type="dxa"/>
          </w:tcPr>
          <w:p w:rsidR="00F76CB6" w:rsidRPr="001C1530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>Size/ha</w:t>
            </w:r>
          </w:p>
        </w:tc>
        <w:tc>
          <w:tcPr>
            <w:tcW w:w="1843" w:type="dxa"/>
          </w:tcPr>
          <w:p w:rsidR="00F76CB6" w:rsidRPr="001C1530" w:rsidRDefault="00F76CB6" w:rsidP="009A75D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>Years of operation</w:t>
            </w:r>
          </w:p>
        </w:tc>
        <w:tc>
          <w:tcPr>
            <w:tcW w:w="1843" w:type="dxa"/>
          </w:tcPr>
          <w:p w:rsidR="00F76CB6" w:rsidRPr="001C1530" w:rsidRDefault="00F76CB6" w:rsidP="009A75D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 xml:space="preserve">Number of employees 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1C1530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0"/>
                <w:lang w:val="en-ZA"/>
              </w:rPr>
            </w:pPr>
            <w:r w:rsidRPr="001C1530">
              <w:rPr>
                <w:rFonts w:ascii="Arial" w:hAnsi="Arial" w:cs="Arial"/>
                <w:b/>
                <w:sz w:val="20"/>
                <w:lang w:val="en-ZA"/>
              </w:rPr>
              <w:t xml:space="preserve">LP </w:t>
            </w:r>
          </w:p>
        </w:tc>
        <w:tc>
          <w:tcPr>
            <w:tcW w:w="1843" w:type="dxa"/>
          </w:tcPr>
          <w:p w:rsidR="00F76CB6" w:rsidRPr="001C1530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0"/>
                <w:lang w:val="en-ZA"/>
              </w:rPr>
            </w:pPr>
          </w:p>
        </w:tc>
        <w:tc>
          <w:tcPr>
            <w:tcW w:w="1701" w:type="dxa"/>
          </w:tcPr>
          <w:p w:rsidR="00F76CB6" w:rsidRPr="001C1530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0"/>
                <w:lang w:val="en-ZA"/>
              </w:rPr>
            </w:pPr>
          </w:p>
        </w:tc>
        <w:tc>
          <w:tcPr>
            <w:tcW w:w="1417" w:type="dxa"/>
          </w:tcPr>
          <w:p w:rsidR="00F76CB6" w:rsidRPr="001C1530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b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F76CB6" w:rsidRPr="001C1530" w:rsidRDefault="00F76CB6" w:rsidP="009A75D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F76CB6" w:rsidRPr="001C1530" w:rsidRDefault="00F76CB6" w:rsidP="009A75D8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ZA"/>
              </w:rPr>
            </w:pP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z w:val="20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t>FOSKOR LIMITED</w:t>
            </w: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0003MR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0009MR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0022MR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0124MR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0125MR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>PHALABORWA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PHALABORWA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PHALABORWA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PHALABORWA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 xml:space="preserve"> PHOSPHATE APATITE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 xml:space="preserve">PHOSPHATE APATITE 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 xml:space="preserve">APATITE </w:t>
            </w: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>(GEMSTONE)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COAL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COPPER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PHOSPHATE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MAGNESITE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PSEUDOCOAL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SHALE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BRICK CLAY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TORBNITE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OIL SHALE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PHOSPHATE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MICA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COPPER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PHOSPHATE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IRON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ZIRCORNIUM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BADDELEYITE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>82.0548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434.025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271.60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365.1983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>30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20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>1243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lastRenderedPageBreak/>
              <w:t>ZEBEDIELA BRICKS (PTY) LTD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083MR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ZEBEDIELA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CLAY(GENERAL)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18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t xml:space="preserve">NORTHAM PLATINUM LIMITED  </w:t>
            </w:r>
            <w:r w:rsidRPr="0069701B">
              <w:rPr>
                <w:rFonts w:ascii="Arial" w:hAnsi="Arial" w:cs="Arial"/>
                <w:sz w:val="20"/>
                <w:lang w:val="en-ZA"/>
              </w:rPr>
              <w:t>36 MR</w:t>
            </w: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37 MR</w:t>
            </w: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THABAZIMBI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THABAZIMBI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CHROME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COBALT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COPPER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GOLD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NICKEL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PGM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PRECIOUS METALS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773.8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6853.7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850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Exxaro (Grootegeluk) 10013 MR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LEPHALALE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COAL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5434.767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1720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D66E3D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69701B">
              <w:rPr>
                <w:rFonts w:ascii="Arial" w:hAnsi="Arial" w:cs="Arial"/>
                <w:bCs/>
                <w:color w:val="auto"/>
                <w:sz w:val="20"/>
              </w:rPr>
              <w:lastRenderedPageBreak/>
              <w:t>RUSTENBURG PLATINUM MINES LTD</w:t>
            </w:r>
          </w:p>
          <w:p w:rsidR="00F76CB6" w:rsidRPr="0069701B" w:rsidRDefault="00F76CB6" w:rsidP="00D66E3D">
            <w:pPr>
              <w:rPr>
                <w:rFonts w:ascii="Arial" w:hAnsi="Arial" w:cs="Arial"/>
                <w:bCs/>
                <w:color w:val="auto"/>
                <w:sz w:val="20"/>
              </w:rPr>
            </w:pPr>
          </w:p>
          <w:p w:rsidR="00F76CB6" w:rsidRPr="0069701B" w:rsidRDefault="00F76CB6" w:rsidP="00D66E3D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69701B">
              <w:rPr>
                <w:rFonts w:ascii="Arial" w:hAnsi="Arial" w:cs="Arial"/>
                <w:bCs/>
                <w:color w:val="auto"/>
                <w:sz w:val="20"/>
              </w:rPr>
              <w:t>Amandabult 0048MR</w:t>
            </w:r>
          </w:p>
          <w:p w:rsidR="00F76CB6" w:rsidRPr="0069701B" w:rsidRDefault="00F76CB6" w:rsidP="00D66E3D">
            <w:pPr>
              <w:rPr>
                <w:rFonts w:ascii="Arial" w:hAnsi="Arial" w:cs="Arial"/>
                <w:bCs/>
                <w:color w:val="auto"/>
                <w:sz w:val="20"/>
              </w:rPr>
            </w:pPr>
          </w:p>
          <w:p w:rsidR="00F76CB6" w:rsidRPr="0069701B" w:rsidRDefault="00F76CB6" w:rsidP="00D66E3D">
            <w:pPr>
              <w:rPr>
                <w:rFonts w:ascii="Arial" w:hAnsi="Arial" w:cs="Arial"/>
                <w:bCs/>
                <w:color w:val="auto"/>
                <w:sz w:val="20"/>
              </w:rPr>
            </w:pPr>
          </w:p>
          <w:p w:rsidR="00F76CB6" w:rsidRPr="0069701B" w:rsidRDefault="00F76CB6" w:rsidP="00D66E3D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color w:val="auto"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THABAZIMBI</w:t>
            </w: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D66E3D" w:rsidRPr="0069701B" w:rsidRDefault="00D66E3D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D66E3D" w:rsidRPr="0069701B" w:rsidRDefault="00D66E3D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TUBATSE</w:t>
            </w: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0129MR</w:t>
            </w:r>
          </w:p>
        </w:tc>
        <w:tc>
          <w:tcPr>
            <w:tcW w:w="1701" w:type="dxa"/>
          </w:tcPr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CHROME</w:t>
            </w: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COBALT</w:t>
            </w: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COPPER</w:t>
            </w: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NICKEL</w:t>
            </w: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PGM</w:t>
            </w: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GOLD</w:t>
            </w: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NICKEL</w:t>
            </w: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SILVER</w:t>
            </w: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PGM</w:t>
            </w:r>
          </w:p>
        </w:tc>
        <w:tc>
          <w:tcPr>
            <w:tcW w:w="1417" w:type="dxa"/>
          </w:tcPr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14162.7388</w:t>
            </w: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14092.6691</w:t>
            </w:r>
          </w:p>
        </w:tc>
        <w:tc>
          <w:tcPr>
            <w:tcW w:w="1843" w:type="dxa"/>
          </w:tcPr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F76CB6" w:rsidRPr="0069701B" w:rsidRDefault="00F76CB6" w:rsidP="00D66E3D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12066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color w:val="auto"/>
                <w:sz w:val="20"/>
              </w:rPr>
              <w:t>PRETORIA PORTLAND CEMENT COMPANY LTD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color w:val="auto"/>
                <w:sz w:val="20"/>
                <w:lang w:val="en-ZA"/>
              </w:rPr>
            </w:pPr>
            <w:r w:rsidRPr="0069701B">
              <w:rPr>
                <w:rFonts w:ascii="Arial" w:hAnsi="Arial" w:cs="Arial"/>
                <w:color w:val="auto"/>
                <w:sz w:val="20"/>
                <w:lang w:val="en-ZA"/>
              </w:rPr>
              <w:t>0051MR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THABAZIMBI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LIMESTONE, SHALE, LAVA AND OTHER MINERAL REQUIRED FOR CEMENT MANUFACTURE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6344.2152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328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t>ANDALUSITE RESOURCES (PTY) LTD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0056MR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0100 MR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THABAZIMBI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DALUSITE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ANDALUSITE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288.3128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>197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225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color w:val="auto"/>
                <w:sz w:val="20"/>
              </w:rPr>
              <w:lastRenderedPageBreak/>
              <w:t>DE BEERS CONSOLIDATED MINES LIMITED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0058MR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MUSINA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DIAMOND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DIAMOND(GENERAL)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DIAMOND (KIMBERLITE)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DIAMOND ALLUVIAL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879.7565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3914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color w:val="auto"/>
                <w:sz w:val="20"/>
              </w:rPr>
              <w:t>IMPALA PLATINUM LTD / MARULA PLATINUM (PTY) LTD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color w:val="auto"/>
                <w:sz w:val="20"/>
                <w:lang w:val="en-ZA"/>
              </w:rPr>
            </w:pPr>
            <w:r w:rsidRPr="0069701B">
              <w:rPr>
                <w:rFonts w:ascii="Arial" w:hAnsi="Arial" w:cs="Arial"/>
                <w:color w:val="auto"/>
                <w:sz w:val="20"/>
                <w:lang w:val="en-ZA"/>
              </w:rPr>
              <w:t>0061MR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TUBATSE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CHROME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COBALT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COPPER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GOLD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NICKEL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NIOBIUM(COLUMBIUM0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PGM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SILVER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SULPHUR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1273.4845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946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t>RHINO MINERALS (PTY) LTD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Sekhukhune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Thabazimbi  0072MR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0073MR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0074MR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>TUBATSE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SEKHUKHUNE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THABAZIMBI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>DALUSITE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ANDALUSITE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ANDALUSITE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>219.8810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13937.3931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3765.1557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>13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17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13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>120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>197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z w:val="20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lastRenderedPageBreak/>
              <w:t>CONTINENTAL CEMENT (PTY) LTD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  <w:t>0076MR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THABAZIMBI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LIMESTONE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20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26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color w:val="auto"/>
                <w:sz w:val="20"/>
              </w:rPr>
              <w:t>SAMANCOR CHROME LIMITED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69701B">
              <w:rPr>
                <w:rFonts w:ascii="Arial" w:hAnsi="Arial" w:cs="Arial"/>
                <w:bCs/>
                <w:color w:val="auto"/>
                <w:sz w:val="20"/>
              </w:rPr>
              <w:t>0172MR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color w:val="auto"/>
                <w:sz w:val="20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69701B">
              <w:rPr>
                <w:rFonts w:ascii="Arial" w:hAnsi="Arial" w:cs="Arial"/>
                <w:bCs/>
                <w:color w:val="auto"/>
                <w:sz w:val="20"/>
              </w:rPr>
              <w:t>0084MR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color w:val="auto"/>
                <w:sz w:val="20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69701B">
              <w:rPr>
                <w:rFonts w:ascii="Arial" w:hAnsi="Arial" w:cs="Arial"/>
                <w:bCs/>
                <w:color w:val="auto"/>
                <w:sz w:val="20"/>
              </w:rPr>
              <w:t>0191MR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color w:val="auto"/>
                <w:sz w:val="20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color w:val="auto"/>
                <w:sz w:val="20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69701B">
              <w:rPr>
                <w:rFonts w:ascii="Arial" w:hAnsi="Arial" w:cs="Arial"/>
                <w:bCs/>
                <w:color w:val="auto"/>
                <w:sz w:val="20"/>
              </w:rPr>
              <w:t>0192MR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color w:val="auto"/>
                <w:sz w:val="20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color w:val="auto"/>
                <w:sz w:val="20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69701B">
              <w:rPr>
                <w:rFonts w:ascii="Arial" w:hAnsi="Arial" w:cs="Arial"/>
                <w:bCs/>
                <w:color w:val="auto"/>
                <w:sz w:val="20"/>
              </w:rPr>
              <w:t>1008MR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color w:val="auto"/>
                <w:sz w:val="20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color w:val="auto"/>
                <w:sz w:val="20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color w:val="auto"/>
                <w:sz w:val="20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69701B">
              <w:rPr>
                <w:rFonts w:ascii="Arial" w:hAnsi="Arial" w:cs="Arial"/>
                <w:bCs/>
                <w:color w:val="auto"/>
                <w:sz w:val="20"/>
              </w:rPr>
              <w:t>10042MR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TEBATSE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CHROME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CHROMITE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CHROME (MG &amp; LG REEFS)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1995.9310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6650.0703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10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192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610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69701B">
              <w:rPr>
                <w:rFonts w:ascii="Arial" w:hAnsi="Arial" w:cs="Arial"/>
                <w:bCs/>
                <w:color w:val="auto"/>
                <w:sz w:val="20"/>
              </w:rPr>
              <w:t>UMNOTHO WE SIZWE RESOURCES (PTY) LTD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69701B">
              <w:rPr>
                <w:rFonts w:ascii="Arial" w:hAnsi="Arial" w:cs="Arial"/>
                <w:bCs/>
                <w:color w:val="auto"/>
                <w:sz w:val="20"/>
              </w:rPr>
              <w:t>(Black Chrome)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z w:val="20"/>
              </w:rPr>
            </w:pPr>
            <w:r w:rsidRPr="0069701B">
              <w:rPr>
                <w:rFonts w:ascii="Arial" w:hAnsi="Arial" w:cs="Arial"/>
                <w:bCs/>
                <w:color w:val="auto"/>
                <w:sz w:val="20"/>
              </w:rPr>
              <w:t>0090MR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TUBATSE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CHROME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PGM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3564.1386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24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692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z w:val="20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t>COROBRIK  (PTY) LTD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z w:val="20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z w:val="20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t>96 MR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POLOKWANE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BRICKMAKING CLAY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96.7552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191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color w:val="auto"/>
                <w:sz w:val="20"/>
              </w:rPr>
              <w:t>CRONIMET CHROME MINING SA (PTY) LTD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color w:val="auto"/>
                <w:sz w:val="20"/>
                <w:lang w:val="en-ZA"/>
              </w:rPr>
            </w:pPr>
            <w:r w:rsidRPr="0069701B">
              <w:rPr>
                <w:rFonts w:ascii="Arial" w:hAnsi="Arial" w:cs="Arial"/>
                <w:color w:val="auto"/>
                <w:sz w:val="20"/>
                <w:lang w:val="en-ZA"/>
              </w:rPr>
              <w:t>115MR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THABAZIMBI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CHROME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PGM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2129.1207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40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color w:val="auto"/>
                <w:sz w:val="20"/>
              </w:rPr>
              <w:t>PALABORA MINING COMPANY LTD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color w:val="auto"/>
                <w:sz w:val="20"/>
                <w:lang w:val="en-ZA"/>
              </w:rPr>
            </w:pPr>
            <w:r w:rsidRPr="0069701B">
              <w:rPr>
                <w:rFonts w:ascii="Arial" w:hAnsi="Arial" w:cs="Arial"/>
                <w:color w:val="auto"/>
                <w:sz w:val="20"/>
                <w:lang w:val="en-ZA"/>
              </w:rPr>
              <w:lastRenderedPageBreak/>
              <w:t>0116MR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color w:val="auto"/>
                <w:sz w:val="20"/>
                <w:lang w:val="en-ZA"/>
              </w:rPr>
            </w:pPr>
            <w:r w:rsidRPr="0069701B">
              <w:rPr>
                <w:rFonts w:ascii="Arial" w:hAnsi="Arial" w:cs="Arial"/>
                <w:color w:val="auto"/>
                <w:sz w:val="20"/>
                <w:lang w:val="en-ZA"/>
              </w:rPr>
              <w:t>0118MR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color w:val="auto"/>
                <w:sz w:val="20"/>
                <w:lang w:val="en-ZA"/>
              </w:rPr>
            </w:pPr>
            <w:r w:rsidRPr="0069701B">
              <w:rPr>
                <w:rFonts w:ascii="Arial" w:hAnsi="Arial" w:cs="Arial"/>
                <w:color w:val="auto"/>
                <w:sz w:val="20"/>
                <w:lang w:val="en-ZA"/>
              </w:rPr>
              <w:t>0119MR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color w:val="auto"/>
                <w:sz w:val="20"/>
                <w:lang w:val="en-ZA"/>
              </w:rPr>
            </w:pPr>
            <w:r w:rsidRPr="0069701B">
              <w:rPr>
                <w:rFonts w:ascii="Arial" w:hAnsi="Arial" w:cs="Arial"/>
                <w:color w:val="auto"/>
                <w:sz w:val="20"/>
                <w:lang w:val="en-ZA"/>
              </w:rPr>
              <w:t>0120MR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color w:val="auto"/>
                <w:sz w:val="20"/>
                <w:lang w:val="en-ZA"/>
              </w:rPr>
            </w:pPr>
            <w:r w:rsidRPr="0069701B">
              <w:rPr>
                <w:rFonts w:ascii="Arial" w:hAnsi="Arial" w:cs="Arial"/>
                <w:color w:val="auto"/>
                <w:sz w:val="20"/>
                <w:lang w:val="en-ZA"/>
              </w:rPr>
              <w:t>0121MR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color w:val="auto"/>
                <w:sz w:val="20"/>
                <w:lang w:val="en-ZA"/>
              </w:rPr>
            </w:pPr>
            <w:r w:rsidRPr="0069701B">
              <w:rPr>
                <w:rFonts w:ascii="Arial" w:hAnsi="Arial" w:cs="Arial"/>
                <w:color w:val="auto"/>
                <w:sz w:val="20"/>
                <w:lang w:val="en-ZA"/>
              </w:rPr>
              <w:t>0122MR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color w:val="auto"/>
                <w:sz w:val="20"/>
                <w:lang w:val="en-ZA"/>
              </w:rPr>
            </w:pPr>
            <w:r w:rsidRPr="0069701B">
              <w:rPr>
                <w:rFonts w:ascii="Arial" w:hAnsi="Arial" w:cs="Arial"/>
                <w:color w:val="auto"/>
                <w:sz w:val="20"/>
                <w:lang w:val="en-ZA"/>
              </w:rPr>
              <w:t>0123MR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color w:val="auto"/>
                <w:sz w:val="20"/>
                <w:lang w:val="en-ZA"/>
              </w:rPr>
            </w:pPr>
            <w:r w:rsidRPr="0069701B">
              <w:rPr>
                <w:rFonts w:ascii="Arial" w:hAnsi="Arial" w:cs="Arial"/>
                <w:color w:val="auto"/>
                <w:sz w:val="20"/>
                <w:lang w:val="en-ZA"/>
              </w:rPr>
              <w:t>0117MR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>PHALABORWA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PHOSPHATE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>VERMICULITE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APATITE(GERMSTONE)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BRYTES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ALL BASE MINERALS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ALL PRECIOUS METALS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CLAY GENERAL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ALL BASE MINERALS EXCEPT PHOSPHATE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>652,2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356.4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23.9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9.5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154.9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216.9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>30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>4800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color w:val="auto"/>
                <w:sz w:val="20"/>
              </w:rPr>
              <w:lastRenderedPageBreak/>
              <w:t>BLOEMHOF SALT AND CHEMICALS (PTY) LTD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color w:val="auto"/>
                <w:sz w:val="20"/>
                <w:lang w:val="en-ZA"/>
              </w:rPr>
            </w:pPr>
            <w:r w:rsidRPr="0069701B">
              <w:rPr>
                <w:rFonts w:ascii="Arial" w:hAnsi="Arial" w:cs="Arial"/>
                <w:color w:val="auto"/>
                <w:sz w:val="20"/>
                <w:lang w:val="en-ZA"/>
              </w:rPr>
              <w:t>0128MR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SALT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37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Modikwa Platinum Mine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0129MR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TUBATSE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PGM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CHROME &amp;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 xml:space="preserve">ASSOCIATED </w:t>
            </w: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>MINERALS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>14092.6691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4103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lastRenderedPageBreak/>
              <w:t>ATTACLAY (PTY) LTD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0133MR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TUBATSE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ATTAPULGITE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SEPIOLITE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BENTONITE CLAY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42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t>XSTRATA SOUTH AFRICA (PROPRIETARY)  LTD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0176MR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TUBATSE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CHROME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PGM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3568.5086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1821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z w:val="20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t>CRM BRICK &amp; ASSOCIATED INDUSTRIES (PTY) LTD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t>0195MR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MODIMOLLE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CLAY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SHALE/BRICK CLAY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NOT YET CONVERTED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z w:val="20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t>DMI MINERALS SOUTH AFRICA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z w:val="20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t>10011MR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z w:val="20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10017MR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MUSINA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DIAMOND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DIAMOND(GENERAL)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DIAMOND (KIMBERLITE)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DIAMOND ALLUVIAL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DIAMOND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DIAMOND(GENERAL)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>DIAMOND (KIMBERLITE)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DIAMOND ALLUVIAL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>657.7111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60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z w:val="20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lastRenderedPageBreak/>
              <w:t>AFRIMAT AGGREGATE TRADING PTY LTD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z w:val="20"/>
              </w:rPr>
            </w:pP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t>10023MR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LEPHALALE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QUARTZITE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CONGLOMARATE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25.4689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13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t>PLATREEF RESOURCES (PTY) LTD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10067MR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MOGALAKWENA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CHROME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COBALT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COPPER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GOLD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IRON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LEAD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NICKEL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PGM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SILVER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VANADIUM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ZINC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7841.265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870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t>SEFATENG CHROME MINE (PTY)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>10062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lastRenderedPageBreak/>
              <w:t>TUBATSE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CHROME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4558.3638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514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z w:val="20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lastRenderedPageBreak/>
              <w:t>BAUBA A HLABIRWA MINING INVESTMENTS PTY LTD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t>10096MR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TUBATSE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CHROME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IRON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2270.9632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200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t>SPITZKOP PLATINUM LTD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TUBATSE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33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t>LYTTLETON DOLOMITE LTD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MABLE HALL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36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z w:val="20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t>CONSOLIDATED METALLURGICAL INDUSTRIES LIMITED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sz w:val="20"/>
              </w:rPr>
              <w:t>196MR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MPUMALANGA / LYDENBURG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CHROME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108.7676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149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color w:val="auto"/>
                <w:sz w:val="20"/>
              </w:rPr>
              <w:t>ASSMANG LIMITED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69701B">
              <w:rPr>
                <w:rFonts w:ascii="Arial" w:hAnsi="Arial" w:cs="Arial"/>
                <w:bCs/>
                <w:color w:val="auto"/>
                <w:sz w:val="20"/>
              </w:rPr>
              <w:t>0179MR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TUBATSE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PGM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CHROME &amp;</w:t>
            </w:r>
          </w:p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ASSOCIATED MINERALS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30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4185</w:t>
            </w:r>
          </w:p>
        </w:tc>
      </w:tr>
      <w:tr w:rsidR="00F76CB6" w:rsidRPr="001C1530" w:rsidTr="00621A59">
        <w:tc>
          <w:tcPr>
            <w:tcW w:w="2694" w:type="dxa"/>
          </w:tcPr>
          <w:p w:rsidR="00F76CB6" w:rsidRPr="0069701B" w:rsidRDefault="00F76CB6" w:rsidP="009A75D8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69701B">
              <w:rPr>
                <w:rFonts w:ascii="Arial" w:hAnsi="Arial" w:cs="Arial"/>
                <w:bCs/>
                <w:color w:val="auto"/>
                <w:sz w:val="20"/>
              </w:rPr>
              <w:t>TWO RIVERS PLATINUM PROPRIETARY LIMITED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snapToGrid/>
                <w:color w:val="auto"/>
                <w:sz w:val="20"/>
                <w:lang w:val="en-ZA" w:eastAsia="en-ZA"/>
              </w:rPr>
            </w:pPr>
            <w:r w:rsidRPr="0069701B">
              <w:rPr>
                <w:rFonts w:ascii="Arial" w:hAnsi="Arial" w:cs="Arial"/>
                <w:bCs/>
                <w:color w:val="auto"/>
                <w:sz w:val="20"/>
              </w:rPr>
              <w:t>178MR</w:t>
            </w:r>
          </w:p>
          <w:p w:rsidR="00F76CB6" w:rsidRPr="0069701B" w:rsidRDefault="00F76CB6" w:rsidP="009A75D8">
            <w:pPr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TUBATSE</w:t>
            </w:r>
          </w:p>
        </w:tc>
        <w:tc>
          <w:tcPr>
            <w:tcW w:w="1701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PGM, RHODIUM, RUTHENINUM, IRIDIUM, SILVER AND GOLD</w:t>
            </w:r>
          </w:p>
        </w:tc>
        <w:tc>
          <w:tcPr>
            <w:tcW w:w="1417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25</w:t>
            </w:r>
          </w:p>
        </w:tc>
        <w:tc>
          <w:tcPr>
            <w:tcW w:w="1843" w:type="dxa"/>
          </w:tcPr>
          <w:p w:rsidR="00F76CB6" w:rsidRPr="0069701B" w:rsidRDefault="00F76CB6" w:rsidP="009A75D8">
            <w:pPr>
              <w:tabs>
                <w:tab w:val="left" w:pos="3090"/>
              </w:tabs>
              <w:spacing w:before="100" w:beforeAutospacing="1" w:after="100" w:afterAutospacing="1" w:line="480" w:lineRule="auto"/>
              <w:rPr>
                <w:rFonts w:ascii="Arial" w:hAnsi="Arial" w:cs="Arial"/>
                <w:sz w:val="20"/>
                <w:lang w:val="en-ZA"/>
              </w:rPr>
            </w:pPr>
            <w:r w:rsidRPr="0069701B">
              <w:rPr>
                <w:rFonts w:ascii="Arial" w:hAnsi="Arial" w:cs="Arial"/>
                <w:sz w:val="20"/>
                <w:lang w:val="en-ZA"/>
              </w:rPr>
              <w:t>2400</w:t>
            </w:r>
          </w:p>
        </w:tc>
      </w:tr>
    </w:tbl>
    <w:p w:rsidR="00621A59" w:rsidRPr="001C1530" w:rsidRDefault="00621A59" w:rsidP="008173B8">
      <w:pPr>
        <w:tabs>
          <w:tab w:val="left" w:pos="3090"/>
        </w:tabs>
        <w:spacing w:before="100" w:beforeAutospacing="1" w:after="100" w:afterAutospacing="1" w:line="480" w:lineRule="auto"/>
        <w:rPr>
          <w:rFonts w:ascii="Arial" w:hAnsi="Arial" w:cs="Arial"/>
          <w:sz w:val="20"/>
        </w:rPr>
      </w:pPr>
    </w:p>
    <w:tbl>
      <w:tblPr>
        <w:tblStyle w:val="TableGrid"/>
        <w:tblW w:w="11341" w:type="dxa"/>
        <w:tblInd w:w="-1423" w:type="dxa"/>
        <w:tblLayout w:type="fixed"/>
        <w:tblLook w:val="04A0"/>
      </w:tblPr>
      <w:tblGrid>
        <w:gridCol w:w="2694"/>
        <w:gridCol w:w="1843"/>
        <w:gridCol w:w="1701"/>
        <w:gridCol w:w="1417"/>
        <w:gridCol w:w="1843"/>
        <w:gridCol w:w="1843"/>
      </w:tblGrid>
      <w:tr w:rsidR="00653EE9" w:rsidRPr="001C1530" w:rsidTr="00621A59">
        <w:trPr>
          <w:trHeight w:val="300"/>
        </w:trPr>
        <w:tc>
          <w:tcPr>
            <w:tcW w:w="2694" w:type="dxa"/>
            <w:noWrap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b/>
                <w:sz w:val="20"/>
              </w:rPr>
            </w:pPr>
            <w:r w:rsidRPr="001C1530">
              <w:rPr>
                <w:rFonts w:ascii="Arial" w:hAnsi="Arial" w:cs="Arial"/>
                <w:b/>
                <w:sz w:val="20"/>
              </w:rPr>
              <w:lastRenderedPageBreak/>
              <w:t>COMPANY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b/>
                <w:sz w:val="20"/>
              </w:rPr>
            </w:pPr>
            <w:r w:rsidRPr="001C1530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b/>
                <w:sz w:val="20"/>
              </w:rPr>
            </w:pPr>
            <w:r w:rsidRPr="001C1530">
              <w:rPr>
                <w:rFonts w:ascii="Arial" w:hAnsi="Arial" w:cs="Arial"/>
                <w:b/>
                <w:sz w:val="20"/>
              </w:rPr>
              <w:t>MINERALS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C1530">
              <w:rPr>
                <w:rFonts w:ascii="Arial" w:hAnsi="Arial" w:cs="Arial"/>
                <w:b/>
                <w:sz w:val="20"/>
              </w:rPr>
              <w:t>SIZE/HA</w:t>
            </w:r>
          </w:p>
        </w:tc>
        <w:tc>
          <w:tcPr>
            <w:tcW w:w="1843" w:type="dxa"/>
            <w:noWrap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b/>
                <w:sz w:val="20"/>
              </w:rPr>
            </w:pPr>
            <w:r w:rsidRPr="001C1530">
              <w:rPr>
                <w:rFonts w:ascii="Arial" w:hAnsi="Arial" w:cs="Arial"/>
                <w:b/>
                <w:sz w:val="20"/>
              </w:rPr>
              <w:t>YEARS OF OPERATION</w:t>
            </w:r>
          </w:p>
        </w:tc>
        <w:tc>
          <w:tcPr>
            <w:tcW w:w="1843" w:type="dxa"/>
            <w:noWrap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b/>
                <w:sz w:val="20"/>
              </w:rPr>
            </w:pPr>
            <w:r w:rsidRPr="001C1530">
              <w:rPr>
                <w:rFonts w:ascii="Arial" w:hAnsi="Arial" w:cs="Arial"/>
                <w:b/>
                <w:sz w:val="20"/>
              </w:rPr>
              <w:t>NO OF EMPLOYEES</w:t>
            </w:r>
          </w:p>
        </w:tc>
      </w:tr>
      <w:tr w:rsidR="00653EE9" w:rsidRPr="001C1530" w:rsidTr="00621A59">
        <w:trPr>
          <w:trHeight w:val="300"/>
        </w:trPr>
        <w:tc>
          <w:tcPr>
            <w:tcW w:w="2694" w:type="dxa"/>
            <w:noWrap/>
          </w:tcPr>
          <w:p w:rsidR="00653EE9" w:rsidRPr="001C1530" w:rsidRDefault="00653EE9" w:rsidP="009A75D8">
            <w:pPr>
              <w:rPr>
                <w:rFonts w:ascii="Arial" w:hAnsi="Arial" w:cs="Arial"/>
                <w:b/>
                <w:sz w:val="20"/>
              </w:rPr>
            </w:pPr>
            <w:r w:rsidRPr="001C1530">
              <w:rPr>
                <w:rFonts w:ascii="Arial" w:hAnsi="Arial" w:cs="Arial"/>
                <w:b/>
                <w:sz w:val="20"/>
              </w:rPr>
              <w:t>NW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noWrap/>
          </w:tcPr>
          <w:p w:rsidR="00653EE9" w:rsidRPr="001C1530" w:rsidRDefault="00653EE9" w:rsidP="009A75D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noWrap/>
          </w:tcPr>
          <w:p w:rsidR="00653EE9" w:rsidRPr="001C1530" w:rsidRDefault="00653EE9" w:rsidP="009A75D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53EE9" w:rsidRPr="001C1530" w:rsidTr="00621A59">
        <w:trPr>
          <w:trHeight w:val="300"/>
        </w:trPr>
        <w:tc>
          <w:tcPr>
            <w:tcW w:w="2694" w:type="dxa"/>
            <w:noWrap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ANGLOGOLD ASHANTI LIMITED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CITY OF MATLOSANA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PRECIOUS METALS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1249.2390 ha</w:t>
            </w:r>
          </w:p>
        </w:tc>
        <w:tc>
          <w:tcPr>
            <w:tcW w:w="1843" w:type="dxa"/>
            <w:noWrap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 w:val="restart"/>
            <w:noWrap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6390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ANGLOGOLD ASHANTI LIMITED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CITY OF MATLOSANA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GOLD ORE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286.4739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ANGLOGOLD ASHANTI LIMITED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CITY OF MATLOSANA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GOLD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1249.2390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ANGLOGOLD ASHANTI LIMITED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CITY OF MATLOSANA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GOLD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9618.66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349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ANGLOGOLD ASHANTI LIMITED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CITY OF MATLOSANA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GOLD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1249.2390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780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AFRICAN RAINBOW MINERALS PLATINUM 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CITY OF MATLOSANA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GOLD ORE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10549.95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152 employees</w:t>
            </w:r>
          </w:p>
        </w:tc>
      </w:tr>
      <w:tr w:rsidR="00653EE9" w:rsidRPr="001C1530" w:rsidTr="00621A59">
        <w:trPr>
          <w:trHeight w:val="780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KALAHARI GOLDRIDGE MINING COMPANY LIMITED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NALEDI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GOLD ORE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923.4551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123 employees</w:t>
            </w:r>
          </w:p>
        </w:tc>
      </w:tr>
      <w:tr w:rsidR="00653EE9" w:rsidRPr="001C1530" w:rsidTr="00621A59">
        <w:trPr>
          <w:trHeight w:val="780"/>
        </w:trPr>
        <w:tc>
          <w:tcPr>
            <w:tcW w:w="2694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PLATINUM MINES LIMITED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PLATINUM GROUP METALS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9124.3725 ha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 w:val="restart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14897 employees</w:t>
            </w:r>
          </w:p>
        </w:tc>
      </w:tr>
      <w:tr w:rsidR="00653EE9" w:rsidRPr="001C1530" w:rsidTr="00621A59">
        <w:trPr>
          <w:trHeight w:val="780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PLATINUM MINES LIMITED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VAROIUS MINERALS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3363.2745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WESTERN PLATINUM LIMITED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PLATINUM GROUP METALS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3817.71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 w:val="restart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32544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EASTERN PLATINUM LIMITED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PLATINUM GROUP METALS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3817.71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EASTERN PLATINUM LIMITED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PLATINUM GROUP METALS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2846.5333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EASTERN PLATINUM LIMITED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PLATINUM GROUP METALS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3817.71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29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PANDORA JOINT VENTURE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MADIBENG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 xml:space="preserve">VARIOUS MINERALS 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4377.3819 ha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lastRenderedPageBreak/>
              <w:t>EASTERN PLATINUM LIMITED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MADIBENG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PGM, GOLD, SILVER, COPPER, COBALT, CHROME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4289.812 ha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WESTERN PLATINUM LIMITED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PLATINUM GROUP METALS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175.0100 ha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WESTERN PLATINUM LIMITED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 xml:space="preserve">VARIOUS MINERALS 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34.3032 ha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IMPALA  PLATINUM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VAROIUS MINERALS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14355.5626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 years</w:t>
            </w:r>
          </w:p>
        </w:tc>
        <w:tc>
          <w:tcPr>
            <w:tcW w:w="1843" w:type="dxa"/>
            <w:vMerge w:val="restart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37337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IMPALA  PLATINUM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 xml:space="preserve">VARIOUS MINERALS 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496.1516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IMPALA  PLATINUM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VAROIUS MINERALS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373.3769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IMPALA  PLATINUM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VAROIUS MINERALS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 xml:space="preserve">11711.8083 ha 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WITKOP FLUORSPAR MINE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TSWAING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FLUORSPAR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345.667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52 employees</w:t>
            </w:r>
          </w:p>
        </w:tc>
      </w:tr>
      <w:tr w:rsidR="00653EE9" w:rsidRPr="001C1530" w:rsidTr="00621A59">
        <w:trPr>
          <w:trHeight w:val="780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XSTRATA SOUTH AFRICA (PROPRIETARY) 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CHROME ORE, PGM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445.68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 w:val="restart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  <w:highlight w:val="yellow"/>
              </w:rPr>
            </w:pPr>
            <w:r w:rsidRPr="001C1530">
              <w:rPr>
                <w:rFonts w:ascii="Arial" w:hAnsi="Arial" w:cs="Arial"/>
                <w:sz w:val="20"/>
              </w:rPr>
              <w:t>14 034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XSTRATA SOUTH AFRICA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CHROME ORE, PGM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445.68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XSTRATA SOUTH AFRICA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CHROME ORE, PGM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445.68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53EE9" w:rsidRPr="001C1530" w:rsidTr="00621A59">
        <w:trPr>
          <w:trHeight w:val="780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XSTRATA SOUTH AFRICA (PROPRIETARY) 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CHROME ORE, PGM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47.6037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XSTRATA SOUTH AFRICA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CHROME ORE, PGM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445.68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XSTRATA SOUTH AFRICA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CHROME ORE, PGM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445.68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53EE9" w:rsidRPr="001C1530" w:rsidTr="00621A59">
        <w:trPr>
          <w:trHeight w:val="780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XSTRATA/SAMANCOR PRODUCTION JOINT VENTURE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CHROME ORE, PGM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678.8972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XSTRATA SOUTH AFRICA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CHROME ORE, PGM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554.1542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lastRenderedPageBreak/>
              <w:t>XSTRATA SOUTH AFRICA (PROPRIETARY) 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CHROME ORE, PGM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445.68 ha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XSTRATA SOUTH AFRICA (PROPRIETARY) 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VANADIUM ORE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3609.7449 ha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 years</w:t>
            </w:r>
          </w:p>
        </w:tc>
        <w:tc>
          <w:tcPr>
            <w:tcW w:w="1843" w:type="dxa"/>
            <w:vMerge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XSTRATA SOUTH AFRICA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CHROME ORE, PGM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25.6168 ha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 years</w:t>
            </w:r>
          </w:p>
        </w:tc>
        <w:tc>
          <w:tcPr>
            <w:tcW w:w="1843" w:type="dxa"/>
            <w:vMerge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XSTRATA SOUTH AFRICA (PROPRIETARY) 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CHROME ORE, PGM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445.68 ha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XSTRATA SOUTH AFRICA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CHROME ORE, PGM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445.68 ha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RED GRANITI S.A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GABBRO NORITE/DIMENSION STONE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137.46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 w:val="restart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87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RED GRANITE SA PTY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GABBRO NORITE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137.4656 ha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KELGRAN AFRICA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GABBRO NORITE/DIMENSION STONE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393.2838 ha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KUDU GRANITE MARIKANA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GRANITE/SYNITE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748.4611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 w:val="restart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64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KUDU GRANITE MARIKANA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GABBRO NORITE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748.4611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KUDU GRANITE OPERATIONS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GABBRO NORITE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1069.3723 ha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780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SAVANNA DIAMONDS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NALEDI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DIAMONDS ALLIVUAL AND GEMSTONE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3073.8658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25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22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NELL BROTHERS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GRANITE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2937.0496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24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HERNIC FERROCHROME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MADIBENG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CHROME ORE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1168.488 ha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 w:val="restart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632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HERNIC FERROCHROME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MADIBENG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CHROME ORE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904.1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HERNIC FERROCHROME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MADIBENG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CHROME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894.9144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LAFARGE SA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DITSOBOTLA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LIMESTONE AND RELATED MINERALS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745.0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664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lastRenderedPageBreak/>
              <w:t>BAYER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CHROME ORE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952.2410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1300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 xml:space="preserve">VAMETCO MINERALS 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MADIBENG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VANDIFERROUS MAGNETITE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1507.7427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230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WONDERSTONE LIMITED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DITSOBOTLA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PYROPHYLITE (WONDERSTONE)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135.9160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47 employees</w:t>
            </w:r>
          </w:p>
        </w:tc>
      </w:tr>
      <w:tr w:rsidR="00653EE9" w:rsidRPr="001C1530" w:rsidTr="00621A59">
        <w:trPr>
          <w:trHeight w:val="1290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ORANJE MYNBOU EN VERVOER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CITY OF MATLOSANA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CRUSHER SAND, MANUFACTURED FROM WASTE DUMPS, STONE AGGREGATE FROM WASTE DUMP, STONE AGGREGATE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14.0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47 employees</w:t>
            </w:r>
          </w:p>
        </w:tc>
      </w:tr>
      <w:tr w:rsidR="00653EE9" w:rsidRPr="001C1530" w:rsidTr="00621A59">
        <w:trPr>
          <w:trHeight w:val="780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PRETORIA PORTLAND CEMENT COMPANY LIMITED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RAMOTSHERE MOILOA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LIMESTONE, SHALE, DOLOMITE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6286.9901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288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ILITHA MINING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CHROME ORE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271.098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152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BARPLATS MINES LIMITED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MADIBENG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CHROME, COBALT, COPPER, GOLD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155.6722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1500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ROYAL BAFOKENG NATION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COPPER, PGM, NICKEL ORE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846.334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264 employees</w:t>
            </w:r>
          </w:p>
        </w:tc>
      </w:tr>
      <w:tr w:rsidR="00653EE9" w:rsidRPr="001C1530" w:rsidTr="00621A59">
        <w:trPr>
          <w:trHeight w:val="780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PILANESBERG PLATINUM MINES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MOSES KOTANE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GOLD, PGM, COPPER, NICKEL, COBALT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5453.73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813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BAKUBUNG MINERALS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PGM, GOLD, SILVER, COPPER, NICKEL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2009.6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25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675 employees</w:t>
            </w:r>
          </w:p>
        </w:tc>
      </w:tr>
      <w:tr w:rsidR="00653EE9" w:rsidRPr="001C1530" w:rsidTr="00621A59">
        <w:trPr>
          <w:trHeight w:val="780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SEPHAKU DEVELOPMENT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DITSOBOTLA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LIMESTONE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3659.36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800 employees</w:t>
            </w:r>
          </w:p>
        </w:tc>
      </w:tr>
      <w:tr w:rsidR="00653EE9" w:rsidRPr="001C1530" w:rsidTr="00621A59">
        <w:trPr>
          <w:trHeight w:val="780"/>
        </w:trPr>
        <w:tc>
          <w:tcPr>
            <w:tcW w:w="2694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AFRISAM (SOUTH AFRICA)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DITSOBOTLA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LIMESTONE AND CLAY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8261.24 ha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 w:val="restart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500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AFRISAM (SOUTH AFRICA)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MAHIKENG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SHALE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8261.24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THARISA MINERALS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 xml:space="preserve">RUSTENBURG LOCAL </w:t>
            </w:r>
            <w:r w:rsidRPr="001C1530">
              <w:rPr>
                <w:rFonts w:ascii="Arial" w:hAnsi="Arial" w:cs="Arial"/>
                <w:sz w:val="20"/>
              </w:rPr>
              <w:lastRenderedPageBreak/>
              <w:t>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lastRenderedPageBreak/>
              <w:t xml:space="preserve">CHROME, PGM, COPPER, </w:t>
            </w:r>
            <w:r w:rsidRPr="001C1530">
              <w:rPr>
                <w:rFonts w:ascii="Arial" w:hAnsi="Arial" w:cs="Arial"/>
                <w:sz w:val="20"/>
              </w:rPr>
              <w:lastRenderedPageBreak/>
              <w:t>NICKEL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lastRenderedPageBreak/>
              <w:t>5515.53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2034 employees</w:t>
            </w:r>
          </w:p>
        </w:tc>
      </w:tr>
      <w:tr w:rsidR="00653EE9" w:rsidRPr="001C1530" w:rsidTr="00621A59">
        <w:trPr>
          <w:trHeight w:val="780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lastRenderedPageBreak/>
              <w:t>WOODSTOCK SANDWERKE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KGETLENGRIVER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 (GENERAL) AND CONCRETE SAND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854.0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 employees</w:t>
            </w:r>
          </w:p>
        </w:tc>
      </w:tr>
      <w:tr w:rsidR="00653EE9" w:rsidRPr="001C1530" w:rsidTr="00621A59">
        <w:trPr>
          <w:trHeight w:val="780"/>
        </w:trPr>
        <w:tc>
          <w:tcPr>
            <w:tcW w:w="2694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BERT'S BRICKS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MAHIKENG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35.4 ha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 years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 employee</w:t>
            </w:r>
          </w:p>
        </w:tc>
      </w:tr>
      <w:tr w:rsidR="00653EE9" w:rsidRPr="001C1530" w:rsidTr="00621A59">
        <w:trPr>
          <w:trHeight w:val="780"/>
        </w:trPr>
        <w:tc>
          <w:tcPr>
            <w:tcW w:w="2694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BERT'S BRICKS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CITY OF MATLOSANA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 (GENERAL)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76.3441 ha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 w:val="restart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 employees</w:t>
            </w:r>
          </w:p>
        </w:tc>
      </w:tr>
      <w:tr w:rsidR="00653EE9" w:rsidRPr="001C1530" w:rsidTr="00621A59">
        <w:trPr>
          <w:trHeight w:val="780"/>
        </w:trPr>
        <w:tc>
          <w:tcPr>
            <w:tcW w:w="2694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BERT'S BRICKS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TLOKWE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35.4 ha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 years</w:t>
            </w:r>
          </w:p>
        </w:tc>
        <w:tc>
          <w:tcPr>
            <w:tcW w:w="1843" w:type="dxa"/>
            <w:vMerge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BERT'S BRICKS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TLOKWE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35.4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BERT'S BRICKS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CITY OF MATLOSANA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34.5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780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PRETORIA PORTLAND CEMENT COMPANY LIMITED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MADIBENG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LIMESTONE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6313.62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647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PLATCRO MINERALS CC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MADIBENG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CHROMITE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28.93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24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SAMANCOR CHROME LIMITED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CHROME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10463.023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 w:val="restart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650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SAMANCOR CHROME LIMITED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CHROME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10463.023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JAN DE WET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TLOKWE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469.56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noWrap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37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PLATINUM MINES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 xml:space="preserve">ALL MINERALS 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212.8583 ha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 w:val="restart"/>
            <w:noWrap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23804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RPM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PGM/CHROME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1120.7494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  <w:noWrap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RPM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RUSTENBURG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PGM/ASSOCIATED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10730.0057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  <w:noWrap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690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THE TRUSTEES OF THE GRATIA MAGNA TRUST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MAMUSA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DIAMONDS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485.8378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noWrap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22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MMABATHO CRUSHERS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MOLOPO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DIAMONDS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889.2230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 years</w:t>
            </w:r>
          </w:p>
        </w:tc>
        <w:tc>
          <w:tcPr>
            <w:tcW w:w="1843" w:type="dxa"/>
            <w:vMerge w:val="restart"/>
            <w:noWrap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lastRenderedPageBreak/>
              <w:t>MMABATHO CRUSHERS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MOLOPO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CRUSH STONE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67.1545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  <w:noWrap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COROMINING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TLOKWE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 AND CLAY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14355.56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25 years</w:t>
            </w:r>
          </w:p>
        </w:tc>
        <w:tc>
          <w:tcPr>
            <w:tcW w:w="1843" w:type="dxa"/>
            <w:vMerge w:val="restart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46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COROMINING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MATLOSANA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14355.56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25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COROMINING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MATLOSANA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17.0839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25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COROMINING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MATLOSANA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28.8653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25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COROMINING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CITY OF MATLOSANA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 (GENERAL)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14355.56 ha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COROMINING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CITY OF MATLOSANA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CLAY (GENERAL), BRICK MAKING MATERIAL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28.8430 ha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25 years</w:t>
            </w:r>
          </w:p>
        </w:tc>
        <w:tc>
          <w:tcPr>
            <w:tcW w:w="1843" w:type="dxa"/>
            <w:vMerge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780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PROGRAMME FOR COMMUNITY DEVELOPMENT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CITY OF MATLOSANA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GOLD ORE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345.7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200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LATILLA MINERAL MARKETING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MADIBENG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LIMESTONE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1026.62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37 employees</w:t>
            </w:r>
          </w:p>
        </w:tc>
      </w:tr>
      <w:tr w:rsidR="00653EE9" w:rsidRPr="001C1530" w:rsidTr="00621A59">
        <w:trPr>
          <w:trHeight w:val="300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NEW VENTURE MINING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MADIBENG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DIMENSION STONE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381.1626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 w:val="restart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257 employees</w:t>
            </w:r>
          </w:p>
        </w:tc>
      </w:tr>
      <w:tr w:rsidR="00653EE9" w:rsidRPr="001C1530" w:rsidTr="00621A59">
        <w:trPr>
          <w:trHeight w:val="300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NEW VENTURE MINING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MADIBENG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DIMENSION STONE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2109.4681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vMerge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</w:p>
        </w:tc>
      </w:tr>
      <w:tr w:rsidR="00653EE9" w:rsidRPr="001C1530" w:rsidTr="00621A59">
        <w:trPr>
          <w:trHeight w:val="300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MANNGWE MINING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MADIBENG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IRON ORE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7683.6862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58 employees</w:t>
            </w:r>
          </w:p>
        </w:tc>
      </w:tr>
      <w:tr w:rsidR="00653EE9" w:rsidRPr="001C1530" w:rsidTr="00621A59">
        <w:trPr>
          <w:trHeight w:val="300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RHYTHM OF THE NATION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CITY OF MATLOSANA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GOLD ORE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2548.6800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82 employees</w:t>
            </w:r>
          </w:p>
        </w:tc>
      </w:tr>
      <w:tr w:rsidR="00653EE9" w:rsidRPr="001C1530" w:rsidTr="00621A59">
        <w:trPr>
          <w:trHeight w:val="780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PROGRAMME FOR COMMUNITY DEVELOPMENT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CITY OF MATLOSANA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GOLD ORE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345.7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22 employees</w:t>
            </w:r>
          </w:p>
        </w:tc>
      </w:tr>
      <w:tr w:rsidR="00653EE9" w:rsidRPr="001C1530" w:rsidTr="00621A59">
        <w:trPr>
          <w:trHeight w:val="300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ENERMIN AFRICA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MAHIKENG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 (GENERAL)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409.0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24  employees</w:t>
            </w:r>
          </w:p>
        </w:tc>
      </w:tr>
      <w:tr w:rsidR="00653EE9" w:rsidRPr="001C1530" w:rsidTr="00621A59">
        <w:trPr>
          <w:trHeight w:val="300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DISTANT STAR TRADING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 xml:space="preserve">JB MARKS LOCAL MUNICIPALITY  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MANGANESE ORE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2557.6288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25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22 employees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CADSA INVESTMENTS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MAMUSA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ALLUVIAL DIAMONDS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364.0261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13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 xml:space="preserve">23 employees  </w:t>
            </w:r>
          </w:p>
        </w:tc>
      </w:tr>
      <w:tr w:rsidR="00653EE9" w:rsidRPr="001C1530" w:rsidTr="00621A59">
        <w:trPr>
          <w:trHeight w:val="525"/>
        </w:trPr>
        <w:tc>
          <w:tcPr>
            <w:tcW w:w="2694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lastRenderedPageBreak/>
              <w:t>BAROLONG SAND (PTY) LTD</w:t>
            </w:r>
          </w:p>
        </w:tc>
        <w:tc>
          <w:tcPr>
            <w:tcW w:w="1843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MAHIKENG LOCAL MUNICIPALITY</w:t>
            </w:r>
          </w:p>
        </w:tc>
        <w:tc>
          <w:tcPr>
            <w:tcW w:w="1701" w:type="dxa"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SAND (GENERAL)</w:t>
            </w:r>
          </w:p>
        </w:tc>
        <w:tc>
          <w:tcPr>
            <w:tcW w:w="1417" w:type="dxa"/>
          </w:tcPr>
          <w:p w:rsidR="00653EE9" w:rsidRPr="001C1530" w:rsidRDefault="00653EE9" w:rsidP="009A75D8">
            <w:pPr>
              <w:jc w:val="right"/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136.26 ha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30 years</w:t>
            </w:r>
          </w:p>
        </w:tc>
        <w:tc>
          <w:tcPr>
            <w:tcW w:w="1843" w:type="dxa"/>
            <w:hideMark/>
          </w:tcPr>
          <w:p w:rsidR="00653EE9" w:rsidRPr="001C1530" w:rsidRDefault="00653EE9" w:rsidP="009A75D8">
            <w:pPr>
              <w:rPr>
                <w:rFonts w:ascii="Arial" w:hAnsi="Arial" w:cs="Arial"/>
                <w:sz w:val="20"/>
              </w:rPr>
            </w:pPr>
            <w:r w:rsidRPr="001C1530">
              <w:rPr>
                <w:rFonts w:ascii="Arial" w:hAnsi="Arial" w:cs="Arial"/>
                <w:sz w:val="20"/>
              </w:rPr>
              <w:t>18 employees</w:t>
            </w:r>
          </w:p>
        </w:tc>
      </w:tr>
    </w:tbl>
    <w:p w:rsidR="00FB3D9D" w:rsidRDefault="00FB3D9D" w:rsidP="008173B8">
      <w:pPr>
        <w:tabs>
          <w:tab w:val="left" w:pos="3090"/>
        </w:tabs>
        <w:spacing w:before="100" w:beforeAutospacing="1" w:after="100" w:afterAutospacing="1" w:line="480" w:lineRule="auto"/>
        <w:rPr>
          <w:rFonts w:ascii="Arial" w:hAnsi="Arial" w:cs="Arial"/>
          <w:sz w:val="20"/>
        </w:rPr>
      </w:pPr>
    </w:p>
    <w:tbl>
      <w:tblPr>
        <w:tblW w:w="11341" w:type="dxa"/>
        <w:tblInd w:w="-1423" w:type="dxa"/>
        <w:tblLayout w:type="fixed"/>
        <w:tblLook w:val="04A0"/>
      </w:tblPr>
      <w:tblGrid>
        <w:gridCol w:w="2694"/>
        <w:gridCol w:w="1843"/>
        <w:gridCol w:w="1701"/>
        <w:gridCol w:w="1417"/>
        <w:gridCol w:w="1843"/>
        <w:gridCol w:w="1843"/>
      </w:tblGrid>
      <w:tr w:rsidR="00FB3D9D" w:rsidRPr="00974DC1" w:rsidTr="00621A59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b/>
                <w:bCs/>
                <w:sz w:val="20"/>
                <w:lang w:eastAsia="en-ZA"/>
              </w:rPr>
              <w:t>Company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b/>
                <w:bCs/>
                <w:sz w:val="20"/>
                <w:lang w:eastAsia="en-ZA"/>
              </w:rPr>
              <w:t>location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b/>
                <w:bCs/>
                <w:sz w:val="20"/>
                <w:lang w:eastAsia="en-ZA"/>
              </w:rPr>
              <w:t>Commodity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b/>
                <w:bCs/>
                <w:sz w:val="20"/>
                <w:lang w:eastAsia="en-ZA"/>
              </w:rPr>
              <w:t>Size/ha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b/>
                <w:bCs/>
                <w:sz w:val="20"/>
                <w:lang w:eastAsia="en-ZA"/>
              </w:rPr>
              <w:t>Years of operation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b/>
                <w:bCs/>
                <w:sz w:val="20"/>
                <w:lang w:eastAsia="en-ZA"/>
              </w:rPr>
              <w:t xml:space="preserve">Number of employees </w:t>
            </w:r>
          </w:p>
        </w:tc>
      </w:tr>
      <w:tr w:rsidR="00621A59" w:rsidRPr="00974DC1" w:rsidTr="00621A59">
        <w:trPr>
          <w:trHeight w:val="1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D9D" w:rsidRPr="00FB3D9D" w:rsidRDefault="00FB3D9D" w:rsidP="000C2408">
            <w:pPr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r w:rsidRPr="00FB3D9D">
              <w:rPr>
                <w:rFonts w:ascii="Arial" w:hAnsi="Arial" w:cs="Arial"/>
                <w:b/>
                <w:bCs/>
                <w:sz w:val="20"/>
                <w:lang w:eastAsia="en-ZA"/>
              </w:rPr>
              <w:t xml:space="preserve">MP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D9D" w:rsidRPr="00FB3D9D" w:rsidRDefault="00FB3D9D" w:rsidP="000C2408">
            <w:pPr>
              <w:rPr>
                <w:rFonts w:ascii="Arial" w:hAnsi="Arial" w:cs="Arial"/>
                <w:b/>
                <w:bCs/>
                <w:sz w:val="20"/>
                <w:lang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D9D" w:rsidRPr="00FB3D9D" w:rsidRDefault="00FB3D9D" w:rsidP="000C2408">
            <w:pPr>
              <w:rPr>
                <w:rFonts w:ascii="Arial" w:hAnsi="Arial" w:cs="Arial"/>
                <w:b/>
                <w:bCs/>
                <w:sz w:val="20"/>
                <w:lang w:eastAsia="en-Z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3D9D" w:rsidRPr="00FB3D9D" w:rsidRDefault="00FB3D9D" w:rsidP="000C2408">
            <w:pPr>
              <w:rPr>
                <w:rFonts w:ascii="Arial" w:hAnsi="Arial" w:cs="Arial"/>
                <w:b/>
                <w:bCs/>
                <w:sz w:val="20"/>
                <w:lang w:eastAsia="en-Z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3D9D" w:rsidRPr="00FB3D9D" w:rsidRDefault="00FB3D9D" w:rsidP="000C2408">
            <w:pPr>
              <w:rPr>
                <w:rFonts w:ascii="Arial" w:hAnsi="Arial" w:cs="Arial"/>
                <w:b/>
                <w:bCs/>
                <w:sz w:val="20"/>
                <w:lang w:eastAsia="en-Z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3D9D" w:rsidRPr="00FB3D9D" w:rsidRDefault="00FB3D9D" w:rsidP="000C2408">
            <w:pPr>
              <w:rPr>
                <w:rFonts w:ascii="Arial" w:hAnsi="Arial" w:cs="Arial"/>
                <w:b/>
                <w:bCs/>
                <w:sz w:val="20"/>
                <w:lang w:eastAsia="en-ZA"/>
              </w:rPr>
            </w:pP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UMSIBITHI MINING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CAROLINA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38822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163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GLENCORE OPERATIONS SOUTH AFRICA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WITBANK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9878,2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1108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KANGRA COAL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PIET RETIEF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5007,1129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1224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DORSTFONTEIN COAL MINES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DELMAS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2608,2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223</w:t>
            </w:r>
          </w:p>
        </w:tc>
      </w:tr>
      <w:tr w:rsidR="00FB3D9D" w:rsidRPr="00974DC1" w:rsidTr="00621A59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ERA STENE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DELMAS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CLAY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20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SASOL MINING (PROPRIETARY)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HIGHVELD RIDGE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1360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SASOL MINING (PROPRIETARY)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HIGHVELD RIDGE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326,3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186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SASOL MINING (PROPRIETARY)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HIGHVELD RIDGE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119,1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1300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EXXARO COAL MPUMALANGA (PTY) 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BELFAST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3979,1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1224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SILVER UNICORN TRADING 33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BELFAST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610,5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450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ELANDSFONTEIN COLLIERY (PTY) LTD.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WITBANK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572,6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92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TRANSVAAL GOLD MINING ESTATES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PILGRIMS REST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GOLD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1057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BENICON MINING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ERMELO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471,8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107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STONETECH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Nkomazi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STONE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NORTHERN COAL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CAROLINA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484,4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99</w:t>
            </w:r>
          </w:p>
        </w:tc>
      </w:tr>
      <w:tr w:rsidR="00FB3D9D" w:rsidRPr="00974DC1" w:rsidTr="00621A59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BELFAST SILICA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BELFAST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SILICA, AGGREGATES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31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ECCA HOLDINGS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HIGHVELD RIDGE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CLAY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140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ECCA HOLDINGS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KWA MHLANGA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CLAY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86,9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198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TEGETA EXPLORATION AND RESOURCES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 xml:space="preserve">DELMAS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1179,3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542</w:t>
            </w:r>
          </w:p>
        </w:tc>
      </w:tr>
      <w:tr w:rsidR="00FB3D9D" w:rsidRPr="00974DC1" w:rsidTr="00621A59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lastRenderedPageBreak/>
              <w:t>AFRIMAT AGGREGATES TRADING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WITBANK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AGGREGATE (GRAVEL)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62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BLACK GOLD COAL ESTATES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CAROLINA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703,6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25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SASOL MINING (PROPRIETARY)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BETHAL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1400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STUART COAL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DELMAS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255,4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54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KLEINFONTEIN COLLIERY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MIDDLEBURG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958,8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332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EXXARO COAL MPUMALANGA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BELFAST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493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BLACK WATTLE COLLIERY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MIDDLEBURG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1152,3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540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SASOL MINING (PROPRIETARY)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HIGHVELD RIDGE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114,1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1350</w:t>
            </w:r>
          </w:p>
        </w:tc>
      </w:tr>
      <w:tr w:rsidR="00FB3D9D" w:rsidRPr="00974DC1" w:rsidTr="00621A59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(B&amp;E SILICA)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DELMAS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SILICA SAND (GENERAL)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135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INYANDA COAL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WITBANK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644,4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980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ANGLO OPERATIONS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WITBANK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207,5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1331</w:t>
            </w:r>
          </w:p>
        </w:tc>
      </w:tr>
      <w:tr w:rsidR="00FB3D9D" w:rsidRPr="00974DC1" w:rsidTr="00621A59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MIDDELWIT STENE (PTY) LTD ( MP COROBRIK (PTY) LTD MAGDALA MINING)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MIDDLEBURG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CLAY (SAND 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1428,4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58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DORSTFONTEIN COAL MINES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ETHAL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2000,4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223</w:t>
            </w:r>
          </w:p>
        </w:tc>
      </w:tr>
      <w:tr w:rsidR="00FB3D9D" w:rsidRPr="00974DC1" w:rsidTr="00621A59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MAKESHIFT 1182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WITBANK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CLAY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1057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MATT TRADING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VOLKSRUST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2360,1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559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ELANDSFONTEIN COLLIERY (PTY) LTD.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ERMELO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234,7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187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LANGCAREL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WITBANK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921,5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206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ANGLO OPERATIONS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Burgersfort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AGGREGATE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516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NKOMATI ANTHRACITE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NKOMAZI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11496,8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487</w:t>
            </w:r>
          </w:p>
        </w:tc>
      </w:tr>
      <w:tr w:rsidR="00FB3D9D" w:rsidRPr="00974DC1" w:rsidTr="00621A59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GOEDEHOOP STENE 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CAROLINA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CLAY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85,6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42</w:t>
            </w:r>
          </w:p>
        </w:tc>
      </w:tr>
      <w:tr w:rsidR="00FB3D9D" w:rsidRPr="00974DC1" w:rsidTr="00621A59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MIDDELWIT STENE (PTY) LTD (MPP: COROBRIK -EAST BRICK)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MIDDLEBURG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SHALE/BRICKCLAY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362,3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58</w:t>
            </w:r>
          </w:p>
        </w:tc>
      </w:tr>
      <w:tr w:rsidR="00FB3D9D" w:rsidRPr="00974DC1" w:rsidTr="00621A59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LONEROCK QUARRIES 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WITBANK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SAND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77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UMCEBO MINING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CAROLINA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338,4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PEC ( 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CAROLINA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17,047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207</w:t>
            </w:r>
          </w:p>
        </w:tc>
      </w:tr>
      <w:tr w:rsidR="00FB3D9D" w:rsidRPr="00974DC1" w:rsidTr="00621A59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lastRenderedPageBreak/>
              <w:t>TUMELO COAL (PROPRIETARY)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MIDDLEBURG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 xml:space="preserve">COAL ,PSEUDOCOALTORBANITE/OIL SHALE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438,4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246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ANGLO OPERATIONS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MIDDLEBURG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 xml:space="preserve">COAL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14100,2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1311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ANGLO OPERATIONS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MIDDLEBURG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485,8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996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ANGLO OPERATIONS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BETHAL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1822,6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576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NORTHERN COAL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CAROLINA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266,2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663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KANGRA COAL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PIET RETIEF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1727,6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684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SASOL MINING (PROPRIETARY)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HIGHVELD RIDGE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3663,6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337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SASOL MINING (PROPRIETARY)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HIGHVELD RIDGE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1420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SASOL MINING (PROPRIETARY)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HIGHVELD RIDGE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21008,8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1110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ANGLO OPERATIONS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MIDDLEBURG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14207,1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1400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EXXARO COAL MPUMALANGA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WITBANK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1036,6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650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DEPARTMENT OF WATER AFFAIRS &amp; FORESTRY ( BORROW PIT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BALFOUR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Gravel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49,8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DEPARTMENT OF WATER AFFAIRS &amp; FORESTRY ( BORROW PIT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BALFOUR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dolerite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DEPARTMENT OF WATER AFFAIRS &amp; FORESTRY ( BORROW PIT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BALFOUR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Gravel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192,2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DEPARTMENT OF WATER AFFAIRS &amp; FORESTRY ( BORROW PIT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BALFOUR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Gravel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DEPARTMENT OF WATER AFFAIRS &amp; FORESTRY ( BORROW PIT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BALFOUR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Gravel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SOUTH 32 COAL (PTY)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MIDDLEBURG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14146,5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734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EXXARO COAL MPUMALANGA (PTY)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DELMAS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1702,1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825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ANGLO OPERATIONS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MIDDLEBURG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3047,6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996</w:t>
            </w:r>
          </w:p>
        </w:tc>
      </w:tr>
      <w:tr w:rsidR="00FB3D9D" w:rsidRPr="00974DC1" w:rsidTr="00621A59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COROBRIK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 xml:space="preserve">WITBANK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CLAY (GENERAL)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172,9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198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lastRenderedPageBreak/>
              <w:t>TRANSVAAL GOLD MINING ESTATES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PILGRIM'S REST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GOLD ORE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1720,3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1057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ZAMORI 272 (PTY) LTD (MPP: KENDAL COLLIERY)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WITBANK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556,5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210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SUDOR COAL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HIGHVELD RIDGE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706,2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257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SAMQUARZ (PTY) LTD (RECORDED AS THABA CHUEU MINING- DELMAS on the system)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DELMAS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silica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250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PENUMBRA COAL MINING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ERMELO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3254,7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100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SOUTH 32 COAL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MIDDLEBURG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19,1018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668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SOUTH 32 COAL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MIDDLEBURG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8898,5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668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GLENCORE OPERATIONS SOUTH AFRICA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WITBANK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107,123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537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NORTHERN COAL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CAROLINA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572,4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650</w:t>
            </w:r>
          </w:p>
        </w:tc>
      </w:tr>
      <w:tr w:rsidR="00FB3D9D" w:rsidRPr="00974DC1" w:rsidTr="00621A5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LUMPASA MINING &amp; EXPLORATION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CAROLINA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569,8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195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ANALISA MINING &amp; INDUSTRIAL SERVICES 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BELFAST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117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TAVISTOCK COLLIERIES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WITBANK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993,8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76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LONDANI COAL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MIDDLEBURG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274,6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450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NTSHOVELO MINING RESOURCES (PTY) LTD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EMALAHLENI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884,6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141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EVANDER GOLD MINES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EVANDER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GOLD 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2400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WESCOAL EXPLORATION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WITBANK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2284,08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67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EXXARO COAL MPUMALANGA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222,7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124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KANGRA COAL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PIET RETIEF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584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STUART COAL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DELMAS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123,9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179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CANYON RESOURCES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 xml:space="preserve">DELMAS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874,5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107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NUNGU TRADING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MIDDLEBURG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115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MUHANGA MINES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MIDDLEBURG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430,9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69701B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  <w:r w:rsidR="0069701B">
              <w:rPr>
                <w:rFonts w:ascii="Arial" w:hAnsi="Arial" w:cs="Arial"/>
                <w:sz w:val="20"/>
                <w:lang w:eastAsia="en-ZA"/>
              </w:rPr>
              <w:t xml:space="preserve">                           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40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EYETHU COAL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DELMAS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1399,5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141</w:t>
            </w:r>
          </w:p>
        </w:tc>
      </w:tr>
      <w:tr w:rsidR="00FB3D9D" w:rsidRPr="00974DC1" w:rsidTr="00621A59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RIETSPRUIT CRUSHERS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ERMELO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STONE AGGREGATE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1101,3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88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SOUTH 32 COAL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DELMAS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17115,8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75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 xml:space="preserve">ESKAY CRUSHERS (PTY) </w:t>
            </w:r>
            <w:r w:rsidRPr="00974DC1">
              <w:rPr>
                <w:rFonts w:ascii="Arial" w:hAnsi="Arial" w:cs="Arial"/>
                <w:sz w:val="20"/>
                <w:lang w:eastAsia="en-ZA"/>
              </w:rPr>
              <w:lastRenderedPageBreak/>
              <w:t>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lastRenderedPageBreak/>
              <w:t>PIET RETIEF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BLUE GRANITE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210,7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60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lastRenderedPageBreak/>
              <w:t>MUHANGA MINES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MIDDLEBURG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219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SUDOR CAOL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 xml:space="preserve">BETHAL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1010,7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257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INYANGA MINING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DELMAS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137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PERISAT INVESTMENT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DELMAS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1235,2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254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INYANGA MINING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WITBANK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150,9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137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TROLLOPE HOLDINGS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WITBANK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WESCOAL HOLDINGS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DELMAS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298,4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525</w:t>
            </w:r>
          </w:p>
        </w:tc>
      </w:tr>
      <w:tr w:rsidR="00FB3D9D" w:rsidRPr="00974DC1" w:rsidTr="00621A59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STALPH 236 CC(VUKA CRUSHERS)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BUSHBUCK RIDGE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GRANITE/SYENITE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25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ANGLO OPERATIONS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 xml:space="preserve">WITBANK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958,3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516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ANGLO OPERATIONS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 xml:space="preserve">WITBANK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3747,9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759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ANGLO INYOSI COAL (PROPRIETARY) LIMITED (Zondagsfontein)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WITBANK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9059,3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337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ANGLO OPERATIONS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WITBANK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6624,3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516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ANGLO OPERATIONS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WITBANK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3593,1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924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 xml:space="preserve">KEATON MINING (PTY) LTD,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DELMAS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1515,8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  <w:r w:rsidR="0069701B">
              <w:rPr>
                <w:rFonts w:ascii="Arial" w:hAnsi="Arial" w:cs="Arial"/>
                <w:sz w:val="20"/>
                <w:lang w:eastAsia="en-ZA"/>
              </w:rPr>
              <w:t xml:space="preserve">                        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185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TAVISTOCK COLLIERIES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41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GLENCORE OPERATIONS SA (PROPRIETARY) 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ERMELO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12562,7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  <w:r w:rsidR="0069701B">
              <w:rPr>
                <w:rFonts w:ascii="Arial" w:hAnsi="Arial" w:cs="Arial"/>
                <w:sz w:val="20"/>
                <w:lang w:eastAsia="en-ZA"/>
              </w:rPr>
              <w:t xml:space="preserve">                        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794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ANGLO INYOSI COAL (PROPRIETARY)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WITBANK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268,3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498</w:t>
            </w:r>
          </w:p>
        </w:tc>
      </w:tr>
      <w:tr w:rsidR="00FB3D9D" w:rsidRPr="00974DC1" w:rsidTr="00621A59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HONINGKRANZ SAND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DELMAS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SAND (GENERAL)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231,4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26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DUIKER MINING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420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SHANDUKA COAL (PROPRIETARY)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MIDDLEBURG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313,7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  <w:r w:rsidR="0069701B">
              <w:rPr>
                <w:rFonts w:ascii="Arial" w:hAnsi="Arial" w:cs="Arial"/>
                <w:sz w:val="20"/>
                <w:lang w:eastAsia="en-ZA"/>
              </w:rPr>
              <w:t xml:space="preserve">                                                   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794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AFRISAM (SOUTH AFRICA)PROPERTIES (PTY)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WITBANK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AGGREGATE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92,1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53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TEGETA EXPLORATION &amp; RESOURCES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DELMAS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97,2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622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AFRICAN EXPLORATION MINING AND FINANCE CORPORATION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OGIES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573,4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159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ANGLO OPERATIONS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15792,9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867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lastRenderedPageBreak/>
              <w:t>HCI KHUSELA COAL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BRONKHORSTSPRUIT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COAL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241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Evander Gold Mines Limited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EVANDER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GOLD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3057</w:t>
            </w:r>
          </w:p>
        </w:tc>
      </w:tr>
      <w:tr w:rsidR="00FB3D9D" w:rsidRPr="00974DC1" w:rsidTr="00621A5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 xml:space="preserve">SOUTH32 COAL HOLDINGS PROPRIETARY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WITBANK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D9D" w:rsidRPr="00974DC1" w:rsidRDefault="00FB3D9D" w:rsidP="000C2408">
            <w:pPr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 xml:space="preserve">COAL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15294,1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D9D" w:rsidRPr="00974DC1" w:rsidRDefault="00FB3D9D" w:rsidP="000C2408">
            <w:pPr>
              <w:jc w:val="right"/>
              <w:rPr>
                <w:rFonts w:ascii="Arial" w:hAnsi="Arial" w:cs="Arial"/>
                <w:sz w:val="20"/>
                <w:lang w:eastAsia="en-ZA"/>
              </w:rPr>
            </w:pPr>
            <w:r w:rsidRPr="00974DC1">
              <w:rPr>
                <w:rFonts w:ascii="Arial" w:hAnsi="Arial" w:cs="Arial"/>
                <w:sz w:val="20"/>
                <w:lang w:eastAsia="en-ZA"/>
              </w:rPr>
              <w:t>5016</w:t>
            </w:r>
          </w:p>
        </w:tc>
      </w:tr>
    </w:tbl>
    <w:p w:rsidR="00FB3D9D" w:rsidRDefault="00FB3D9D" w:rsidP="00FB3D9D"/>
    <w:p w:rsidR="00FB3D9D" w:rsidRPr="001C1530" w:rsidRDefault="00FB3D9D" w:rsidP="008173B8">
      <w:pPr>
        <w:tabs>
          <w:tab w:val="left" w:pos="3090"/>
        </w:tabs>
        <w:spacing w:before="100" w:beforeAutospacing="1" w:after="100" w:afterAutospacing="1" w:line="480" w:lineRule="auto"/>
        <w:rPr>
          <w:rFonts w:ascii="Arial" w:hAnsi="Arial" w:cs="Arial"/>
          <w:sz w:val="20"/>
        </w:rPr>
      </w:pPr>
    </w:p>
    <w:p w:rsidR="001C1530" w:rsidRPr="001C1530" w:rsidRDefault="001C1530" w:rsidP="008173B8">
      <w:pPr>
        <w:tabs>
          <w:tab w:val="left" w:pos="3090"/>
        </w:tabs>
        <w:spacing w:before="100" w:beforeAutospacing="1" w:after="100" w:afterAutospacing="1" w:line="480" w:lineRule="auto"/>
        <w:rPr>
          <w:rFonts w:ascii="Arial" w:hAnsi="Arial" w:cs="Arial"/>
          <w:sz w:val="20"/>
        </w:rPr>
      </w:pPr>
    </w:p>
    <w:p w:rsidR="00B9050A" w:rsidRPr="001C1530" w:rsidRDefault="00B9050A" w:rsidP="00505F11">
      <w:pPr>
        <w:spacing w:line="360" w:lineRule="auto"/>
        <w:rPr>
          <w:rFonts w:ascii="Arial" w:hAnsi="Arial" w:cs="Arial"/>
          <w:sz w:val="20"/>
        </w:rPr>
      </w:pPr>
    </w:p>
    <w:p w:rsidR="00B9050A" w:rsidRPr="001C1530" w:rsidRDefault="00B9050A" w:rsidP="00505F11">
      <w:pPr>
        <w:spacing w:line="360" w:lineRule="auto"/>
        <w:rPr>
          <w:rFonts w:ascii="Arial" w:hAnsi="Arial" w:cs="Arial"/>
          <w:sz w:val="20"/>
        </w:rPr>
      </w:pPr>
    </w:p>
    <w:p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Default="00BB434F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710E05" w:rsidRPr="008465AE" w:rsidRDefault="00710E05">
      <w:pPr>
        <w:rPr>
          <w:rFonts w:ascii="Arial" w:hAnsi="Arial" w:cs="Arial"/>
        </w:rPr>
      </w:pPr>
    </w:p>
    <w:p w:rsidR="00C21927" w:rsidRPr="008465AE" w:rsidRDefault="00A60D02" w:rsidP="00C21927">
      <w:pPr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>Mr SG Mantashe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Pr="008465AE" w:rsidRDefault="00C21927">
      <w:pPr>
        <w:rPr>
          <w:rFonts w:ascii="Arial" w:hAnsi="Arial" w:cs="Arial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A60D02">
        <w:rPr>
          <w:rFonts w:ascii="Arial" w:hAnsi="Arial" w:cs="Arial"/>
          <w:szCs w:val="24"/>
          <w:lang w:val="en-ZA"/>
        </w:rPr>
        <w:t>18</w:t>
      </w:r>
    </w:p>
    <w:p w:rsidR="0024652D" w:rsidRDefault="0024652D"/>
    <w:sectPr w:rsidR="0024652D" w:rsidSect="00F2065C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C4" w:rsidRDefault="004D64C4" w:rsidP="0012321F">
      <w:r>
        <w:separator/>
      </w:r>
    </w:p>
  </w:endnote>
  <w:endnote w:type="continuationSeparator" w:id="0">
    <w:p w:rsidR="004D64C4" w:rsidRDefault="004D64C4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C4" w:rsidRDefault="004D64C4" w:rsidP="0012321F">
      <w:r>
        <w:separator/>
      </w:r>
    </w:p>
  </w:footnote>
  <w:footnote w:type="continuationSeparator" w:id="0">
    <w:p w:rsidR="004D64C4" w:rsidRDefault="004D64C4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BCF" w:rsidRDefault="00E02BCF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2BCF" w:rsidRDefault="00E02BCF">
    <w:pPr>
      <w:pStyle w:val="Header"/>
      <w:rPr>
        <w:rFonts w:ascii="Trebuchet MS" w:hAnsi="Trebuchet MS"/>
        <w:b/>
        <w:bCs/>
      </w:rPr>
    </w:pPr>
  </w:p>
  <w:p w:rsidR="00E02BCF" w:rsidRDefault="00E02BCF">
    <w:pPr>
      <w:pStyle w:val="Header"/>
      <w:rPr>
        <w:rFonts w:ascii="Trebuchet MS" w:hAnsi="Trebuchet MS"/>
        <w:b/>
        <w:bCs/>
      </w:rPr>
    </w:pPr>
  </w:p>
  <w:p w:rsidR="00E02BCF" w:rsidRDefault="00E02BCF" w:rsidP="00A81B0B">
    <w:pPr>
      <w:pStyle w:val="Header"/>
      <w:jc w:val="center"/>
      <w:rPr>
        <w:rFonts w:ascii="Trebuchet MS" w:hAnsi="Trebuchet MS"/>
        <w:b/>
        <w:bCs/>
      </w:rPr>
    </w:pPr>
  </w:p>
  <w:p w:rsidR="00E02BCF" w:rsidRDefault="00E02BCF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02BCF" w:rsidRDefault="00E02BCF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02BCF" w:rsidRPr="0012321F" w:rsidRDefault="00E02BCF" w:rsidP="0012321F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5EE"/>
    <w:multiLevelType w:val="hybridMultilevel"/>
    <w:tmpl w:val="3808F518"/>
    <w:lvl w:ilvl="0" w:tplc="7420790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654BF"/>
    <w:multiLevelType w:val="hybridMultilevel"/>
    <w:tmpl w:val="F7121618"/>
    <w:lvl w:ilvl="0" w:tplc="90B4E7A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C6994"/>
    <w:multiLevelType w:val="hybridMultilevel"/>
    <w:tmpl w:val="6E8EA52C"/>
    <w:lvl w:ilvl="0" w:tplc="1E24CA6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51FD"/>
    <w:multiLevelType w:val="hybridMultilevel"/>
    <w:tmpl w:val="DB722760"/>
    <w:lvl w:ilvl="0" w:tplc="FCB69D5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30483"/>
    <w:multiLevelType w:val="hybridMultilevel"/>
    <w:tmpl w:val="53B82D3C"/>
    <w:lvl w:ilvl="0" w:tplc="BBAE7DE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F2CA0"/>
    <w:multiLevelType w:val="hybridMultilevel"/>
    <w:tmpl w:val="55B8D6F4"/>
    <w:lvl w:ilvl="0" w:tplc="66765C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727B1"/>
    <w:multiLevelType w:val="hybridMultilevel"/>
    <w:tmpl w:val="AF60840C"/>
    <w:lvl w:ilvl="0" w:tplc="F840409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8A6F62"/>
    <w:multiLevelType w:val="hybridMultilevel"/>
    <w:tmpl w:val="C44C213A"/>
    <w:lvl w:ilvl="0" w:tplc="A8FE87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8FA6336"/>
    <w:multiLevelType w:val="hybridMultilevel"/>
    <w:tmpl w:val="580E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F2E58"/>
    <w:multiLevelType w:val="hybridMultilevel"/>
    <w:tmpl w:val="B890F7A4"/>
    <w:lvl w:ilvl="0" w:tplc="8038701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90037"/>
    <w:multiLevelType w:val="hybridMultilevel"/>
    <w:tmpl w:val="F796FE94"/>
    <w:lvl w:ilvl="0" w:tplc="A6C687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A3341"/>
    <w:multiLevelType w:val="hybridMultilevel"/>
    <w:tmpl w:val="26B092D2"/>
    <w:lvl w:ilvl="0" w:tplc="07C46AF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B0895"/>
    <w:multiLevelType w:val="hybridMultilevel"/>
    <w:tmpl w:val="20B292B8"/>
    <w:lvl w:ilvl="0" w:tplc="47841DC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F0A77"/>
    <w:multiLevelType w:val="hybridMultilevel"/>
    <w:tmpl w:val="929CDD60"/>
    <w:lvl w:ilvl="0" w:tplc="21562F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212C9"/>
    <w:multiLevelType w:val="hybridMultilevel"/>
    <w:tmpl w:val="41444AD8"/>
    <w:lvl w:ilvl="0" w:tplc="92AC7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C1EB5"/>
    <w:multiLevelType w:val="hybridMultilevel"/>
    <w:tmpl w:val="1AA6ACA0"/>
    <w:lvl w:ilvl="0" w:tplc="0A6AD9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3"/>
  </w:num>
  <w:num w:numId="9">
    <w:abstractNumId w:val="17"/>
  </w:num>
  <w:num w:numId="10">
    <w:abstractNumId w:val="14"/>
  </w:num>
  <w:num w:numId="11">
    <w:abstractNumId w:val="5"/>
  </w:num>
  <w:num w:numId="12">
    <w:abstractNumId w:val="12"/>
  </w:num>
  <w:num w:numId="13">
    <w:abstractNumId w:val="18"/>
  </w:num>
  <w:num w:numId="14">
    <w:abstractNumId w:val="20"/>
  </w:num>
  <w:num w:numId="15">
    <w:abstractNumId w:val="21"/>
  </w:num>
  <w:num w:numId="16">
    <w:abstractNumId w:val="7"/>
  </w:num>
  <w:num w:numId="17">
    <w:abstractNumId w:val="0"/>
  </w:num>
  <w:num w:numId="18">
    <w:abstractNumId w:val="22"/>
  </w:num>
  <w:num w:numId="19">
    <w:abstractNumId w:val="3"/>
  </w:num>
  <w:num w:numId="20">
    <w:abstractNumId w:val="24"/>
  </w:num>
  <w:num w:numId="21">
    <w:abstractNumId w:val="9"/>
  </w:num>
  <w:num w:numId="22">
    <w:abstractNumId w:val="4"/>
  </w:num>
  <w:num w:numId="23">
    <w:abstractNumId w:val="8"/>
  </w:num>
  <w:num w:numId="24">
    <w:abstractNumId w:val="16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E7F84"/>
    <w:rsid w:val="000052F1"/>
    <w:rsid w:val="0000608C"/>
    <w:rsid w:val="00007232"/>
    <w:rsid w:val="000161B7"/>
    <w:rsid w:val="00020D35"/>
    <w:rsid w:val="00024D66"/>
    <w:rsid w:val="000270C4"/>
    <w:rsid w:val="00033112"/>
    <w:rsid w:val="00034F77"/>
    <w:rsid w:val="00047550"/>
    <w:rsid w:val="000530B0"/>
    <w:rsid w:val="00065030"/>
    <w:rsid w:val="00073630"/>
    <w:rsid w:val="00080FDA"/>
    <w:rsid w:val="00092BBD"/>
    <w:rsid w:val="00107DBA"/>
    <w:rsid w:val="0012321F"/>
    <w:rsid w:val="001257FF"/>
    <w:rsid w:val="00140786"/>
    <w:rsid w:val="00142115"/>
    <w:rsid w:val="00151B65"/>
    <w:rsid w:val="00153858"/>
    <w:rsid w:val="00161355"/>
    <w:rsid w:val="001A24A6"/>
    <w:rsid w:val="001A6171"/>
    <w:rsid w:val="001B7BAC"/>
    <w:rsid w:val="001C1530"/>
    <w:rsid w:val="001C29FE"/>
    <w:rsid w:val="001D4A99"/>
    <w:rsid w:val="001F102D"/>
    <w:rsid w:val="001F4B6F"/>
    <w:rsid w:val="0020731D"/>
    <w:rsid w:val="00225F3F"/>
    <w:rsid w:val="002312A6"/>
    <w:rsid w:val="00242027"/>
    <w:rsid w:val="002424C5"/>
    <w:rsid w:val="00245861"/>
    <w:rsid w:val="0024652D"/>
    <w:rsid w:val="00250E00"/>
    <w:rsid w:val="002555DE"/>
    <w:rsid w:val="002636B3"/>
    <w:rsid w:val="00270EB4"/>
    <w:rsid w:val="00271A0D"/>
    <w:rsid w:val="002803CB"/>
    <w:rsid w:val="002838E1"/>
    <w:rsid w:val="00294F5D"/>
    <w:rsid w:val="002C4587"/>
    <w:rsid w:val="002C7E8C"/>
    <w:rsid w:val="002D1734"/>
    <w:rsid w:val="002D378D"/>
    <w:rsid w:val="002F32B6"/>
    <w:rsid w:val="00303575"/>
    <w:rsid w:val="003067FE"/>
    <w:rsid w:val="0031331C"/>
    <w:rsid w:val="00316328"/>
    <w:rsid w:val="00322C6A"/>
    <w:rsid w:val="00326F2F"/>
    <w:rsid w:val="00342AA4"/>
    <w:rsid w:val="00343991"/>
    <w:rsid w:val="003468FD"/>
    <w:rsid w:val="00360282"/>
    <w:rsid w:val="003653EA"/>
    <w:rsid w:val="0037542B"/>
    <w:rsid w:val="003813B0"/>
    <w:rsid w:val="00393ADF"/>
    <w:rsid w:val="00396BEC"/>
    <w:rsid w:val="003B1825"/>
    <w:rsid w:val="003B1FA5"/>
    <w:rsid w:val="003B2018"/>
    <w:rsid w:val="003B7A03"/>
    <w:rsid w:val="003D3AC3"/>
    <w:rsid w:val="003D7AA4"/>
    <w:rsid w:val="003E1588"/>
    <w:rsid w:val="003F1003"/>
    <w:rsid w:val="0040369E"/>
    <w:rsid w:val="004048DA"/>
    <w:rsid w:val="00412ADD"/>
    <w:rsid w:val="00413030"/>
    <w:rsid w:val="00415C66"/>
    <w:rsid w:val="00420BEB"/>
    <w:rsid w:val="004219C1"/>
    <w:rsid w:val="0042270C"/>
    <w:rsid w:val="00431CA3"/>
    <w:rsid w:val="00434280"/>
    <w:rsid w:val="0044420A"/>
    <w:rsid w:val="00453E03"/>
    <w:rsid w:val="004568DE"/>
    <w:rsid w:val="0046496D"/>
    <w:rsid w:val="00481E65"/>
    <w:rsid w:val="004859C3"/>
    <w:rsid w:val="00487852"/>
    <w:rsid w:val="00487D29"/>
    <w:rsid w:val="00490F98"/>
    <w:rsid w:val="004A090B"/>
    <w:rsid w:val="004A10B8"/>
    <w:rsid w:val="004A1D94"/>
    <w:rsid w:val="004C174B"/>
    <w:rsid w:val="004D64C4"/>
    <w:rsid w:val="004D7CCF"/>
    <w:rsid w:val="004F0568"/>
    <w:rsid w:val="004F4DFF"/>
    <w:rsid w:val="00505F11"/>
    <w:rsid w:val="005229A3"/>
    <w:rsid w:val="00527A34"/>
    <w:rsid w:val="00530D67"/>
    <w:rsid w:val="005358D1"/>
    <w:rsid w:val="00552B58"/>
    <w:rsid w:val="005557F6"/>
    <w:rsid w:val="00556E33"/>
    <w:rsid w:val="005625C5"/>
    <w:rsid w:val="005630FC"/>
    <w:rsid w:val="005654EF"/>
    <w:rsid w:val="005700EF"/>
    <w:rsid w:val="005739B1"/>
    <w:rsid w:val="005745B0"/>
    <w:rsid w:val="005772A7"/>
    <w:rsid w:val="00585BF1"/>
    <w:rsid w:val="005902D6"/>
    <w:rsid w:val="00591377"/>
    <w:rsid w:val="005926A4"/>
    <w:rsid w:val="00592FE8"/>
    <w:rsid w:val="005B01E9"/>
    <w:rsid w:val="005B5122"/>
    <w:rsid w:val="005C10C6"/>
    <w:rsid w:val="005C3913"/>
    <w:rsid w:val="005D199F"/>
    <w:rsid w:val="005D7A8A"/>
    <w:rsid w:val="005E42EE"/>
    <w:rsid w:val="005E7ADE"/>
    <w:rsid w:val="005F42C7"/>
    <w:rsid w:val="00621A59"/>
    <w:rsid w:val="00623F39"/>
    <w:rsid w:val="00637660"/>
    <w:rsid w:val="00646B9E"/>
    <w:rsid w:val="00650D3B"/>
    <w:rsid w:val="00653EE9"/>
    <w:rsid w:val="006613E0"/>
    <w:rsid w:val="006779F0"/>
    <w:rsid w:val="006813C3"/>
    <w:rsid w:val="00683EA0"/>
    <w:rsid w:val="0069701B"/>
    <w:rsid w:val="006C1B76"/>
    <w:rsid w:val="006C2259"/>
    <w:rsid w:val="006C6634"/>
    <w:rsid w:val="006E0049"/>
    <w:rsid w:val="006F4F8B"/>
    <w:rsid w:val="006F6175"/>
    <w:rsid w:val="007009AE"/>
    <w:rsid w:val="00710E05"/>
    <w:rsid w:val="00710E4B"/>
    <w:rsid w:val="007129F7"/>
    <w:rsid w:val="00713488"/>
    <w:rsid w:val="007206DF"/>
    <w:rsid w:val="00724221"/>
    <w:rsid w:val="007248BE"/>
    <w:rsid w:val="00735993"/>
    <w:rsid w:val="00740702"/>
    <w:rsid w:val="007658F5"/>
    <w:rsid w:val="0077306F"/>
    <w:rsid w:val="00773208"/>
    <w:rsid w:val="00784604"/>
    <w:rsid w:val="00785489"/>
    <w:rsid w:val="007A0F40"/>
    <w:rsid w:val="007B3608"/>
    <w:rsid w:val="007B73E5"/>
    <w:rsid w:val="007C78A8"/>
    <w:rsid w:val="007D2AA0"/>
    <w:rsid w:val="007D5D3D"/>
    <w:rsid w:val="007E6206"/>
    <w:rsid w:val="007F708D"/>
    <w:rsid w:val="008173B8"/>
    <w:rsid w:val="0083753D"/>
    <w:rsid w:val="008465AE"/>
    <w:rsid w:val="008469F4"/>
    <w:rsid w:val="00851652"/>
    <w:rsid w:val="00853CA4"/>
    <w:rsid w:val="00866E73"/>
    <w:rsid w:val="00871DDF"/>
    <w:rsid w:val="00872C97"/>
    <w:rsid w:val="00883810"/>
    <w:rsid w:val="008838EC"/>
    <w:rsid w:val="00883ABC"/>
    <w:rsid w:val="008A0458"/>
    <w:rsid w:val="008B33A5"/>
    <w:rsid w:val="008B51C1"/>
    <w:rsid w:val="008C7E76"/>
    <w:rsid w:val="008D4534"/>
    <w:rsid w:val="008E3BE8"/>
    <w:rsid w:val="00901337"/>
    <w:rsid w:val="00902564"/>
    <w:rsid w:val="00904C28"/>
    <w:rsid w:val="00905B86"/>
    <w:rsid w:val="00914310"/>
    <w:rsid w:val="009176E0"/>
    <w:rsid w:val="00920FDB"/>
    <w:rsid w:val="00926281"/>
    <w:rsid w:val="009326CD"/>
    <w:rsid w:val="00933942"/>
    <w:rsid w:val="0094670D"/>
    <w:rsid w:val="009556A9"/>
    <w:rsid w:val="00955899"/>
    <w:rsid w:val="009632CD"/>
    <w:rsid w:val="0097198B"/>
    <w:rsid w:val="00974566"/>
    <w:rsid w:val="00985A6F"/>
    <w:rsid w:val="009946BD"/>
    <w:rsid w:val="009A2D48"/>
    <w:rsid w:val="009A75D8"/>
    <w:rsid w:val="009C2715"/>
    <w:rsid w:val="009C7542"/>
    <w:rsid w:val="009D035E"/>
    <w:rsid w:val="009E265A"/>
    <w:rsid w:val="009E7F84"/>
    <w:rsid w:val="009F5FF1"/>
    <w:rsid w:val="00A040D1"/>
    <w:rsid w:val="00A12417"/>
    <w:rsid w:val="00A431EB"/>
    <w:rsid w:val="00A46751"/>
    <w:rsid w:val="00A55C7D"/>
    <w:rsid w:val="00A60D02"/>
    <w:rsid w:val="00A63FAF"/>
    <w:rsid w:val="00A73738"/>
    <w:rsid w:val="00A744FF"/>
    <w:rsid w:val="00A80A12"/>
    <w:rsid w:val="00A81B0B"/>
    <w:rsid w:val="00A84849"/>
    <w:rsid w:val="00AA3775"/>
    <w:rsid w:val="00AA7D0D"/>
    <w:rsid w:val="00AB3942"/>
    <w:rsid w:val="00AC54CF"/>
    <w:rsid w:val="00AC6CF3"/>
    <w:rsid w:val="00AD7A35"/>
    <w:rsid w:val="00AE7899"/>
    <w:rsid w:val="00AF2149"/>
    <w:rsid w:val="00AF2EBD"/>
    <w:rsid w:val="00AF62A0"/>
    <w:rsid w:val="00AF7A09"/>
    <w:rsid w:val="00B05B25"/>
    <w:rsid w:val="00B10F8B"/>
    <w:rsid w:val="00B1313C"/>
    <w:rsid w:val="00B2032D"/>
    <w:rsid w:val="00B23333"/>
    <w:rsid w:val="00B27BBA"/>
    <w:rsid w:val="00B32B97"/>
    <w:rsid w:val="00B4258D"/>
    <w:rsid w:val="00B50E44"/>
    <w:rsid w:val="00B56E60"/>
    <w:rsid w:val="00B81428"/>
    <w:rsid w:val="00B9050A"/>
    <w:rsid w:val="00B91B5B"/>
    <w:rsid w:val="00B95B9A"/>
    <w:rsid w:val="00BB434F"/>
    <w:rsid w:val="00BC1876"/>
    <w:rsid w:val="00BC7CA5"/>
    <w:rsid w:val="00BD43C4"/>
    <w:rsid w:val="00BD55E4"/>
    <w:rsid w:val="00BD58C0"/>
    <w:rsid w:val="00BD5F19"/>
    <w:rsid w:val="00BE7933"/>
    <w:rsid w:val="00BF2AC9"/>
    <w:rsid w:val="00BF541C"/>
    <w:rsid w:val="00C04964"/>
    <w:rsid w:val="00C05847"/>
    <w:rsid w:val="00C05A5F"/>
    <w:rsid w:val="00C1782E"/>
    <w:rsid w:val="00C21927"/>
    <w:rsid w:val="00C30EC1"/>
    <w:rsid w:val="00C317AA"/>
    <w:rsid w:val="00C360D8"/>
    <w:rsid w:val="00C413E7"/>
    <w:rsid w:val="00C6752B"/>
    <w:rsid w:val="00C77CC9"/>
    <w:rsid w:val="00C8125C"/>
    <w:rsid w:val="00CB7801"/>
    <w:rsid w:val="00CC3376"/>
    <w:rsid w:val="00CC720F"/>
    <w:rsid w:val="00CD1869"/>
    <w:rsid w:val="00CD28D9"/>
    <w:rsid w:val="00CD3CB5"/>
    <w:rsid w:val="00CE5FBD"/>
    <w:rsid w:val="00CF0E84"/>
    <w:rsid w:val="00D07828"/>
    <w:rsid w:val="00D3682A"/>
    <w:rsid w:val="00D43912"/>
    <w:rsid w:val="00D4506E"/>
    <w:rsid w:val="00D469AD"/>
    <w:rsid w:val="00D66E3D"/>
    <w:rsid w:val="00D67958"/>
    <w:rsid w:val="00D67E4E"/>
    <w:rsid w:val="00D755A4"/>
    <w:rsid w:val="00D966A1"/>
    <w:rsid w:val="00DA459F"/>
    <w:rsid w:val="00DB54AC"/>
    <w:rsid w:val="00DB68B3"/>
    <w:rsid w:val="00DD5354"/>
    <w:rsid w:val="00E02BCF"/>
    <w:rsid w:val="00E04508"/>
    <w:rsid w:val="00E143B8"/>
    <w:rsid w:val="00E17037"/>
    <w:rsid w:val="00E20943"/>
    <w:rsid w:val="00E30ACB"/>
    <w:rsid w:val="00E453C8"/>
    <w:rsid w:val="00E47E63"/>
    <w:rsid w:val="00E50101"/>
    <w:rsid w:val="00E54818"/>
    <w:rsid w:val="00E677C4"/>
    <w:rsid w:val="00E71F77"/>
    <w:rsid w:val="00E72967"/>
    <w:rsid w:val="00E86441"/>
    <w:rsid w:val="00E94E5B"/>
    <w:rsid w:val="00E97410"/>
    <w:rsid w:val="00EB6435"/>
    <w:rsid w:val="00ED2E43"/>
    <w:rsid w:val="00EE0A89"/>
    <w:rsid w:val="00EE24E4"/>
    <w:rsid w:val="00EF232F"/>
    <w:rsid w:val="00F04314"/>
    <w:rsid w:val="00F2065C"/>
    <w:rsid w:val="00F51A35"/>
    <w:rsid w:val="00F7145F"/>
    <w:rsid w:val="00F76CB6"/>
    <w:rsid w:val="00F9259E"/>
    <w:rsid w:val="00FA2291"/>
    <w:rsid w:val="00FB3B19"/>
    <w:rsid w:val="00FB3D9D"/>
    <w:rsid w:val="00FC59F1"/>
    <w:rsid w:val="00FE22F0"/>
    <w:rsid w:val="00FE36D2"/>
    <w:rsid w:val="00FF23C3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0A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B3D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D9D"/>
    <w:rPr>
      <w:color w:val="954F72"/>
      <w:u w:val="single"/>
    </w:rPr>
  </w:style>
  <w:style w:type="paragraph" w:customStyle="1" w:styleId="xl66">
    <w:name w:val="xl66"/>
    <w:basedOn w:val="Normal"/>
    <w:rsid w:val="00FB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napToGrid/>
      <w:color w:val="auto"/>
      <w:szCs w:val="24"/>
      <w:lang w:val="en-ZA" w:eastAsia="en-ZA"/>
    </w:rPr>
  </w:style>
  <w:style w:type="paragraph" w:customStyle="1" w:styleId="xl67">
    <w:name w:val="xl67"/>
    <w:basedOn w:val="Normal"/>
    <w:rsid w:val="00FB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napToGrid/>
      <w:color w:val="auto"/>
      <w:szCs w:val="24"/>
      <w:lang w:val="en-ZA" w:eastAsia="en-ZA"/>
    </w:rPr>
  </w:style>
  <w:style w:type="paragraph" w:customStyle="1" w:styleId="xl68">
    <w:name w:val="xl68"/>
    <w:basedOn w:val="Normal"/>
    <w:rsid w:val="00FB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napToGrid/>
      <w:color w:val="auto"/>
      <w:szCs w:val="24"/>
      <w:lang w:val="en-ZA" w:eastAsia="en-ZA"/>
    </w:rPr>
  </w:style>
  <w:style w:type="paragraph" w:customStyle="1" w:styleId="xl69">
    <w:name w:val="xl69"/>
    <w:basedOn w:val="Normal"/>
    <w:rsid w:val="00FB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napToGrid/>
      <w:color w:val="auto"/>
      <w:szCs w:val="24"/>
      <w:lang w:val="en-ZA" w:eastAsia="en-ZA"/>
    </w:rPr>
  </w:style>
  <w:style w:type="paragraph" w:customStyle="1" w:styleId="xl70">
    <w:name w:val="xl70"/>
    <w:basedOn w:val="Normal"/>
    <w:rsid w:val="00FB3D9D"/>
    <w:pPr>
      <w:spacing w:before="100" w:beforeAutospacing="1" w:after="100" w:afterAutospacing="1"/>
      <w:jc w:val="left"/>
    </w:pPr>
    <w:rPr>
      <w:rFonts w:ascii="Times New Roman" w:hAnsi="Times New Roman"/>
      <w:snapToGrid/>
      <w:color w:val="auto"/>
      <w:szCs w:val="24"/>
      <w:lang w:val="en-ZA" w:eastAsia="en-ZA"/>
    </w:rPr>
  </w:style>
  <w:style w:type="paragraph" w:customStyle="1" w:styleId="xl71">
    <w:name w:val="xl71"/>
    <w:basedOn w:val="Normal"/>
    <w:rsid w:val="00FB3D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napToGrid/>
      <w:color w:val="auto"/>
      <w:szCs w:val="24"/>
      <w:lang w:val="en-ZA" w:eastAsia="en-ZA"/>
    </w:rPr>
  </w:style>
  <w:style w:type="paragraph" w:customStyle="1" w:styleId="xl72">
    <w:name w:val="xl72"/>
    <w:basedOn w:val="Normal"/>
    <w:rsid w:val="00FB3D9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napToGrid/>
      <w:color w:val="auto"/>
      <w:szCs w:val="24"/>
      <w:lang w:val="en-ZA" w:eastAsia="en-ZA"/>
    </w:rPr>
  </w:style>
  <w:style w:type="paragraph" w:customStyle="1" w:styleId="xl73">
    <w:name w:val="xl73"/>
    <w:basedOn w:val="Normal"/>
    <w:rsid w:val="00FB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napToGrid/>
      <w:color w:val="auto"/>
      <w:szCs w:val="24"/>
      <w:lang w:val="en-ZA" w:eastAsia="en-ZA"/>
    </w:rPr>
  </w:style>
  <w:style w:type="paragraph" w:customStyle="1" w:styleId="xl74">
    <w:name w:val="xl74"/>
    <w:basedOn w:val="Normal"/>
    <w:rsid w:val="00FB3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napToGrid/>
      <w:color w:val="auto"/>
      <w:szCs w:val="24"/>
      <w:lang w:val="en-ZA" w:eastAsia="en-ZA"/>
    </w:rPr>
  </w:style>
  <w:style w:type="paragraph" w:customStyle="1" w:styleId="xl75">
    <w:name w:val="xl75"/>
    <w:basedOn w:val="Normal"/>
    <w:rsid w:val="00FB3D9D"/>
    <w:pPr>
      <w:spacing w:before="100" w:beforeAutospacing="1" w:after="100" w:afterAutospacing="1"/>
      <w:jc w:val="left"/>
    </w:pPr>
    <w:rPr>
      <w:rFonts w:ascii="Verdana" w:hAnsi="Verdana"/>
      <w:snapToGrid/>
      <w:color w:val="auto"/>
      <w:szCs w:val="24"/>
      <w:lang w:val="en-ZA" w:eastAsia="en-ZA"/>
    </w:rPr>
  </w:style>
  <w:style w:type="paragraph" w:customStyle="1" w:styleId="xl76">
    <w:name w:val="xl76"/>
    <w:basedOn w:val="Normal"/>
    <w:rsid w:val="00FB3D9D"/>
    <w:pPr>
      <w:spacing w:before="100" w:beforeAutospacing="1" w:after="100" w:afterAutospacing="1"/>
      <w:jc w:val="left"/>
    </w:pPr>
    <w:rPr>
      <w:rFonts w:ascii="Verdana" w:hAnsi="Verdana"/>
      <w:snapToGrid/>
      <w:color w:val="auto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4127A-1508-4D7F-B111-E5B1641D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53</Pages>
  <Words>9743</Words>
  <Characters>55540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PUMZA</cp:lastModifiedBy>
  <cp:revision>2</cp:revision>
  <cp:lastPrinted>2018-11-23T14:22:00Z</cp:lastPrinted>
  <dcterms:created xsi:type="dcterms:W3CDTF">2019-02-22T10:22:00Z</dcterms:created>
  <dcterms:modified xsi:type="dcterms:W3CDTF">2019-02-22T10:22:00Z</dcterms:modified>
</cp:coreProperties>
</file>