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784" w:rsidRPr="008C3789" w:rsidRDefault="008C3789" w:rsidP="008C3789">
      <w:pPr>
        <w:pStyle w:val="Heading1"/>
        <w:ind w:left="3459" w:right="3452"/>
        <w:rPr>
          <w:sz w:val="20"/>
          <w:szCs w:val="20"/>
        </w:rPr>
      </w:pPr>
      <w:r w:rsidRPr="008C3789">
        <w:rPr>
          <w:sz w:val="20"/>
          <w:szCs w:val="20"/>
        </w:rPr>
        <w:t>NATIONAL ASSEMBLY WRITTEN REPLY</w:t>
      </w:r>
    </w:p>
    <w:p w:rsidR="00855784" w:rsidRPr="008C3789" w:rsidRDefault="00855784" w:rsidP="008C3789">
      <w:pPr>
        <w:pStyle w:val="BodyText"/>
        <w:rPr>
          <w:b/>
          <w:sz w:val="20"/>
          <w:szCs w:val="20"/>
        </w:rPr>
      </w:pPr>
    </w:p>
    <w:p w:rsidR="00855784" w:rsidRPr="008C3789" w:rsidRDefault="00855784" w:rsidP="008C3789">
      <w:pPr>
        <w:pStyle w:val="BodyText"/>
        <w:rPr>
          <w:b/>
          <w:sz w:val="20"/>
          <w:szCs w:val="20"/>
        </w:rPr>
      </w:pPr>
    </w:p>
    <w:p w:rsidR="00855784" w:rsidRPr="008C3789" w:rsidRDefault="008C3789" w:rsidP="008C3789">
      <w:pPr>
        <w:ind w:left="117"/>
        <w:rPr>
          <w:b/>
          <w:sz w:val="20"/>
          <w:szCs w:val="20"/>
        </w:rPr>
      </w:pPr>
      <w:r w:rsidRPr="008C3789">
        <w:rPr>
          <w:b/>
          <w:sz w:val="20"/>
          <w:szCs w:val="20"/>
        </w:rPr>
        <w:t>QUESTION 2709</w:t>
      </w:r>
    </w:p>
    <w:p w:rsidR="00855784" w:rsidRPr="008C3789" w:rsidRDefault="00855784" w:rsidP="008C3789">
      <w:pPr>
        <w:pStyle w:val="BodyText"/>
        <w:rPr>
          <w:b/>
          <w:sz w:val="20"/>
          <w:szCs w:val="20"/>
        </w:rPr>
      </w:pPr>
    </w:p>
    <w:p w:rsidR="00855784" w:rsidRPr="008C3789" w:rsidRDefault="008C3789" w:rsidP="008C3789">
      <w:pPr>
        <w:ind w:left="117" w:right="2118"/>
        <w:rPr>
          <w:b/>
          <w:sz w:val="20"/>
          <w:szCs w:val="20"/>
        </w:rPr>
      </w:pPr>
      <w:r w:rsidRPr="008C3789">
        <w:rPr>
          <w:b/>
          <w:sz w:val="20"/>
          <w:szCs w:val="20"/>
          <w:u w:val="thick"/>
        </w:rPr>
        <w:t xml:space="preserve">INTERNAL QUESTION PAPER [No 31-2021 SIXTH </w:t>
      </w:r>
      <w:proofErr w:type="gramStart"/>
      <w:r w:rsidRPr="008C3789">
        <w:rPr>
          <w:b/>
          <w:sz w:val="20"/>
          <w:szCs w:val="20"/>
          <w:u w:val="thick"/>
        </w:rPr>
        <w:t>PARLIAMENT</w:t>
      </w:r>
      <w:proofErr w:type="gramEnd"/>
      <w:r w:rsidRPr="008C3789">
        <w:rPr>
          <w:b/>
          <w:sz w:val="20"/>
          <w:szCs w:val="20"/>
          <w:u w:val="thick"/>
        </w:rPr>
        <w:t>]</w:t>
      </w:r>
      <w:r w:rsidRPr="008C3789">
        <w:rPr>
          <w:b/>
          <w:sz w:val="20"/>
          <w:szCs w:val="20"/>
        </w:rPr>
        <w:t xml:space="preserve"> </w:t>
      </w:r>
      <w:r w:rsidRPr="008C3789">
        <w:rPr>
          <w:b/>
          <w:sz w:val="20"/>
          <w:szCs w:val="20"/>
          <w:u w:val="thick"/>
        </w:rPr>
        <w:t>DATE OF PUBLICATION: 03 DECEMBER 2021</w:t>
      </w:r>
    </w:p>
    <w:p w:rsidR="00855784" w:rsidRPr="008C3789" w:rsidRDefault="00855784" w:rsidP="008C3789">
      <w:pPr>
        <w:pStyle w:val="BodyText"/>
        <w:rPr>
          <w:b/>
          <w:sz w:val="20"/>
          <w:szCs w:val="20"/>
        </w:rPr>
      </w:pPr>
    </w:p>
    <w:p w:rsidR="00855784" w:rsidRPr="008C3789" w:rsidRDefault="008C3789" w:rsidP="008C3789">
      <w:pPr>
        <w:ind w:left="825" w:right="113" w:hanging="708"/>
        <w:rPr>
          <w:b/>
          <w:i/>
          <w:sz w:val="20"/>
          <w:szCs w:val="20"/>
        </w:rPr>
      </w:pPr>
      <w:r w:rsidRPr="008C3789">
        <w:rPr>
          <w:b/>
          <w:sz w:val="20"/>
          <w:szCs w:val="20"/>
        </w:rPr>
        <w:t>2709.</w:t>
      </w:r>
      <w:r w:rsidRPr="008C3789">
        <w:rPr>
          <w:b/>
          <w:spacing w:val="65"/>
          <w:sz w:val="20"/>
          <w:szCs w:val="20"/>
        </w:rPr>
        <w:t xml:space="preserve"> </w:t>
      </w:r>
      <w:r w:rsidRPr="008C3789">
        <w:rPr>
          <w:b/>
          <w:sz w:val="20"/>
          <w:szCs w:val="20"/>
        </w:rPr>
        <w:t>Ms</w:t>
      </w:r>
      <w:r w:rsidRPr="008C3789">
        <w:rPr>
          <w:b/>
          <w:spacing w:val="-12"/>
          <w:sz w:val="20"/>
          <w:szCs w:val="20"/>
        </w:rPr>
        <w:t xml:space="preserve"> </w:t>
      </w:r>
      <w:r w:rsidRPr="008C3789">
        <w:rPr>
          <w:b/>
          <w:sz w:val="20"/>
          <w:szCs w:val="20"/>
        </w:rPr>
        <w:t>E</w:t>
      </w:r>
      <w:r w:rsidRPr="008C3789">
        <w:rPr>
          <w:b/>
          <w:spacing w:val="-12"/>
          <w:sz w:val="20"/>
          <w:szCs w:val="20"/>
        </w:rPr>
        <w:t xml:space="preserve"> </w:t>
      </w:r>
      <w:r w:rsidRPr="008C3789">
        <w:rPr>
          <w:b/>
          <w:sz w:val="20"/>
          <w:szCs w:val="20"/>
        </w:rPr>
        <w:t>L</w:t>
      </w:r>
      <w:r w:rsidRPr="008C3789">
        <w:rPr>
          <w:b/>
          <w:spacing w:val="-13"/>
          <w:sz w:val="20"/>
          <w:szCs w:val="20"/>
        </w:rPr>
        <w:t xml:space="preserve"> </w:t>
      </w:r>
      <w:r w:rsidRPr="008C3789">
        <w:rPr>
          <w:b/>
          <w:sz w:val="20"/>
          <w:szCs w:val="20"/>
        </w:rPr>
        <w:t>Powell</w:t>
      </w:r>
      <w:r w:rsidRPr="008C3789">
        <w:rPr>
          <w:b/>
          <w:spacing w:val="-12"/>
          <w:sz w:val="20"/>
          <w:szCs w:val="20"/>
        </w:rPr>
        <w:t xml:space="preserve"> </w:t>
      </w:r>
      <w:r w:rsidRPr="008C3789">
        <w:rPr>
          <w:b/>
          <w:sz w:val="20"/>
          <w:szCs w:val="20"/>
        </w:rPr>
        <w:t>(DA)</w:t>
      </w:r>
      <w:r w:rsidRPr="008C3789">
        <w:rPr>
          <w:b/>
          <w:spacing w:val="-13"/>
          <w:sz w:val="20"/>
          <w:szCs w:val="20"/>
        </w:rPr>
        <w:t xml:space="preserve"> </w:t>
      </w:r>
      <w:r w:rsidRPr="008C3789">
        <w:rPr>
          <w:b/>
          <w:sz w:val="20"/>
          <w:szCs w:val="20"/>
        </w:rPr>
        <w:t>to</w:t>
      </w:r>
      <w:r w:rsidRPr="008C3789">
        <w:rPr>
          <w:b/>
          <w:spacing w:val="-12"/>
          <w:sz w:val="20"/>
          <w:szCs w:val="20"/>
        </w:rPr>
        <w:t xml:space="preserve"> </w:t>
      </w:r>
      <w:r w:rsidRPr="008C3789">
        <w:rPr>
          <w:b/>
          <w:sz w:val="20"/>
          <w:szCs w:val="20"/>
        </w:rPr>
        <w:t>ask</w:t>
      </w:r>
      <w:r w:rsidRPr="008C3789">
        <w:rPr>
          <w:b/>
          <w:spacing w:val="-12"/>
          <w:sz w:val="20"/>
          <w:szCs w:val="20"/>
        </w:rPr>
        <w:t xml:space="preserve"> </w:t>
      </w:r>
      <w:r w:rsidRPr="008C3789">
        <w:rPr>
          <w:b/>
          <w:sz w:val="20"/>
          <w:szCs w:val="20"/>
        </w:rPr>
        <w:t>the</w:t>
      </w:r>
      <w:r w:rsidRPr="008C3789">
        <w:rPr>
          <w:b/>
          <w:spacing w:val="-12"/>
          <w:sz w:val="20"/>
          <w:szCs w:val="20"/>
        </w:rPr>
        <w:t xml:space="preserve"> </w:t>
      </w:r>
      <w:r w:rsidRPr="008C3789">
        <w:rPr>
          <w:b/>
          <w:sz w:val="20"/>
          <w:szCs w:val="20"/>
        </w:rPr>
        <w:t>Minister</w:t>
      </w:r>
      <w:r w:rsidRPr="008C3789">
        <w:rPr>
          <w:b/>
          <w:spacing w:val="-12"/>
          <w:sz w:val="20"/>
          <w:szCs w:val="20"/>
        </w:rPr>
        <w:t xml:space="preserve"> </w:t>
      </w:r>
      <w:r w:rsidRPr="008C3789">
        <w:rPr>
          <w:b/>
          <w:sz w:val="20"/>
          <w:szCs w:val="20"/>
        </w:rPr>
        <w:t>of</w:t>
      </w:r>
      <w:r w:rsidRPr="008C3789">
        <w:rPr>
          <w:b/>
          <w:spacing w:val="-10"/>
          <w:sz w:val="20"/>
          <w:szCs w:val="20"/>
        </w:rPr>
        <w:t xml:space="preserve"> </w:t>
      </w:r>
      <w:r w:rsidRPr="008C3789">
        <w:rPr>
          <w:b/>
          <w:sz w:val="20"/>
          <w:szCs w:val="20"/>
        </w:rPr>
        <w:t>Agriculture,</w:t>
      </w:r>
      <w:r w:rsidRPr="008C3789">
        <w:rPr>
          <w:b/>
          <w:spacing w:val="-12"/>
          <w:sz w:val="20"/>
          <w:szCs w:val="20"/>
        </w:rPr>
        <w:t xml:space="preserve"> </w:t>
      </w:r>
      <w:r w:rsidRPr="008C3789">
        <w:rPr>
          <w:b/>
          <w:sz w:val="20"/>
          <w:szCs w:val="20"/>
        </w:rPr>
        <w:t>Land</w:t>
      </w:r>
      <w:r w:rsidRPr="008C3789">
        <w:rPr>
          <w:b/>
          <w:spacing w:val="-13"/>
          <w:sz w:val="20"/>
          <w:szCs w:val="20"/>
        </w:rPr>
        <w:t xml:space="preserve"> </w:t>
      </w:r>
      <w:r w:rsidRPr="008C3789">
        <w:rPr>
          <w:b/>
          <w:sz w:val="20"/>
          <w:szCs w:val="20"/>
        </w:rPr>
        <w:t>Reform</w:t>
      </w:r>
      <w:r w:rsidRPr="008C3789">
        <w:rPr>
          <w:b/>
          <w:spacing w:val="-13"/>
          <w:sz w:val="20"/>
          <w:szCs w:val="20"/>
        </w:rPr>
        <w:t xml:space="preserve"> </w:t>
      </w:r>
      <w:r w:rsidRPr="008C3789">
        <w:rPr>
          <w:b/>
          <w:sz w:val="20"/>
          <w:szCs w:val="20"/>
        </w:rPr>
        <w:t>and</w:t>
      </w:r>
      <w:r w:rsidRPr="008C3789">
        <w:rPr>
          <w:b/>
          <w:spacing w:val="-13"/>
          <w:sz w:val="20"/>
          <w:szCs w:val="20"/>
        </w:rPr>
        <w:t xml:space="preserve"> </w:t>
      </w:r>
      <w:r w:rsidRPr="008C3789">
        <w:rPr>
          <w:b/>
          <w:sz w:val="20"/>
          <w:szCs w:val="20"/>
        </w:rPr>
        <w:t xml:space="preserve">Rural Development: </w:t>
      </w:r>
      <w:r w:rsidRPr="008C3789">
        <w:rPr>
          <w:b/>
          <w:i/>
          <w:sz w:val="20"/>
          <w:szCs w:val="20"/>
        </w:rPr>
        <w:t>[Interdepartmentally transferred from Cooperative Governance and Traditional Affairs with effect 3 December</w:t>
      </w:r>
      <w:r w:rsidRPr="008C3789">
        <w:rPr>
          <w:b/>
          <w:i/>
          <w:spacing w:val="-9"/>
          <w:sz w:val="20"/>
          <w:szCs w:val="20"/>
        </w:rPr>
        <w:t xml:space="preserve"> </w:t>
      </w:r>
      <w:r w:rsidRPr="008C3789">
        <w:rPr>
          <w:b/>
          <w:i/>
          <w:sz w:val="20"/>
          <w:szCs w:val="20"/>
        </w:rPr>
        <w:t>2021]</w:t>
      </w:r>
    </w:p>
    <w:p w:rsidR="00855784" w:rsidRPr="008C3789" w:rsidRDefault="00855784" w:rsidP="008C3789">
      <w:pPr>
        <w:pStyle w:val="BodyText"/>
        <w:rPr>
          <w:b/>
          <w:i/>
          <w:sz w:val="20"/>
          <w:szCs w:val="20"/>
        </w:rPr>
      </w:pPr>
    </w:p>
    <w:p w:rsidR="00855784" w:rsidRPr="008C3789" w:rsidRDefault="008C3789" w:rsidP="008C3789">
      <w:pPr>
        <w:pStyle w:val="ListParagraph"/>
        <w:numPr>
          <w:ilvl w:val="0"/>
          <w:numId w:val="2"/>
        </w:numPr>
        <w:tabs>
          <w:tab w:val="left" w:pos="826"/>
        </w:tabs>
        <w:rPr>
          <w:sz w:val="20"/>
          <w:szCs w:val="20"/>
        </w:rPr>
      </w:pPr>
      <w:r w:rsidRPr="008C3789">
        <w:rPr>
          <w:sz w:val="20"/>
          <w:szCs w:val="20"/>
        </w:rPr>
        <w:t>What</w:t>
      </w:r>
      <w:r w:rsidRPr="008C3789">
        <w:rPr>
          <w:spacing w:val="-9"/>
          <w:sz w:val="20"/>
          <w:szCs w:val="20"/>
        </w:rPr>
        <w:t xml:space="preserve"> </w:t>
      </w:r>
      <w:r w:rsidRPr="008C3789">
        <w:rPr>
          <w:sz w:val="20"/>
          <w:szCs w:val="20"/>
        </w:rPr>
        <w:t>total</w:t>
      </w:r>
      <w:r w:rsidRPr="008C3789">
        <w:rPr>
          <w:spacing w:val="-10"/>
          <w:sz w:val="20"/>
          <w:szCs w:val="20"/>
        </w:rPr>
        <w:t xml:space="preserve"> </w:t>
      </w:r>
      <w:r w:rsidRPr="008C3789">
        <w:rPr>
          <w:sz w:val="20"/>
          <w:szCs w:val="20"/>
        </w:rPr>
        <w:t>number</w:t>
      </w:r>
      <w:r w:rsidRPr="008C3789">
        <w:rPr>
          <w:spacing w:val="-7"/>
          <w:sz w:val="20"/>
          <w:szCs w:val="20"/>
        </w:rPr>
        <w:t xml:space="preserve"> </w:t>
      </w:r>
      <w:r w:rsidRPr="008C3789">
        <w:rPr>
          <w:sz w:val="20"/>
          <w:szCs w:val="20"/>
        </w:rPr>
        <w:t>of</w:t>
      </w:r>
      <w:r w:rsidRPr="008C3789">
        <w:rPr>
          <w:spacing w:val="-6"/>
          <w:sz w:val="20"/>
          <w:szCs w:val="20"/>
        </w:rPr>
        <w:t xml:space="preserve"> </w:t>
      </w:r>
      <w:r w:rsidRPr="008C3789">
        <w:rPr>
          <w:sz w:val="20"/>
          <w:szCs w:val="20"/>
        </w:rPr>
        <w:t>illegal</w:t>
      </w:r>
      <w:r w:rsidRPr="008C3789">
        <w:rPr>
          <w:spacing w:val="-7"/>
          <w:sz w:val="20"/>
          <w:szCs w:val="20"/>
        </w:rPr>
        <w:t xml:space="preserve"> </w:t>
      </w:r>
      <w:r w:rsidRPr="008C3789">
        <w:rPr>
          <w:sz w:val="20"/>
          <w:szCs w:val="20"/>
        </w:rPr>
        <w:t>land</w:t>
      </w:r>
      <w:r w:rsidRPr="008C3789">
        <w:rPr>
          <w:spacing w:val="-8"/>
          <w:sz w:val="20"/>
          <w:szCs w:val="20"/>
        </w:rPr>
        <w:t xml:space="preserve"> </w:t>
      </w:r>
      <w:r w:rsidRPr="008C3789">
        <w:rPr>
          <w:sz w:val="20"/>
          <w:szCs w:val="20"/>
        </w:rPr>
        <w:t>invasions</w:t>
      </w:r>
      <w:r w:rsidRPr="008C3789">
        <w:rPr>
          <w:spacing w:val="-9"/>
          <w:sz w:val="20"/>
          <w:szCs w:val="20"/>
        </w:rPr>
        <w:t xml:space="preserve"> </w:t>
      </w:r>
      <w:r w:rsidRPr="008C3789">
        <w:rPr>
          <w:sz w:val="20"/>
          <w:szCs w:val="20"/>
        </w:rPr>
        <w:t>have</w:t>
      </w:r>
      <w:r w:rsidRPr="008C3789">
        <w:rPr>
          <w:spacing w:val="-6"/>
          <w:sz w:val="20"/>
          <w:szCs w:val="20"/>
        </w:rPr>
        <w:t xml:space="preserve"> </w:t>
      </w:r>
      <w:r w:rsidRPr="008C3789">
        <w:rPr>
          <w:sz w:val="20"/>
          <w:szCs w:val="20"/>
        </w:rPr>
        <w:t>been</w:t>
      </w:r>
      <w:r w:rsidRPr="008C3789">
        <w:rPr>
          <w:spacing w:val="-7"/>
          <w:sz w:val="20"/>
          <w:szCs w:val="20"/>
        </w:rPr>
        <w:t xml:space="preserve"> </w:t>
      </w:r>
      <w:r w:rsidRPr="008C3789">
        <w:rPr>
          <w:sz w:val="20"/>
          <w:szCs w:val="20"/>
        </w:rPr>
        <w:t>recorded</w:t>
      </w:r>
      <w:r w:rsidRPr="008C3789">
        <w:rPr>
          <w:spacing w:val="-8"/>
          <w:sz w:val="20"/>
          <w:szCs w:val="20"/>
        </w:rPr>
        <w:t xml:space="preserve"> </w:t>
      </w:r>
      <w:r w:rsidRPr="008C3789">
        <w:rPr>
          <w:sz w:val="20"/>
          <w:szCs w:val="20"/>
        </w:rPr>
        <w:t>by</w:t>
      </w:r>
      <w:r w:rsidRPr="008C3789">
        <w:rPr>
          <w:spacing w:val="-9"/>
          <w:sz w:val="20"/>
          <w:szCs w:val="20"/>
        </w:rPr>
        <w:t xml:space="preserve"> </w:t>
      </w:r>
      <w:r w:rsidRPr="008C3789">
        <w:rPr>
          <w:sz w:val="20"/>
          <w:szCs w:val="20"/>
        </w:rPr>
        <w:t>her</w:t>
      </w:r>
      <w:r w:rsidRPr="008C3789">
        <w:rPr>
          <w:spacing w:val="-7"/>
          <w:sz w:val="20"/>
          <w:szCs w:val="20"/>
        </w:rPr>
        <w:t xml:space="preserve"> </w:t>
      </w:r>
      <w:r w:rsidRPr="008C3789">
        <w:rPr>
          <w:sz w:val="20"/>
          <w:szCs w:val="20"/>
        </w:rPr>
        <w:t>department in municipalities across the Republic since 1 January</w:t>
      </w:r>
      <w:r w:rsidRPr="008C3789">
        <w:rPr>
          <w:spacing w:val="-13"/>
          <w:sz w:val="20"/>
          <w:szCs w:val="20"/>
        </w:rPr>
        <w:t xml:space="preserve"> </w:t>
      </w:r>
      <w:r w:rsidRPr="008C3789">
        <w:rPr>
          <w:sz w:val="20"/>
          <w:szCs w:val="20"/>
        </w:rPr>
        <w:t>2016;</w:t>
      </w:r>
    </w:p>
    <w:p w:rsidR="00855784" w:rsidRPr="008C3789" w:rsidRDefault="00855784" w:rsidP="008C3789">
      <w:pPr>
        <w:pStyle w:val="BodyText"/>
        <w:rPr>
          <w:sz w:val="20"/>
          <w:szCs w:val="20"/>
        </w:rPr>
      </w:pPr>
    </w:p>
    <w:p w:rsidR="00855784" w:rsidRPr="008C3789" w:rsidRDefault="008C3789" w:rsidP="008C3789">
      <w:pPr>
        <w:pStyle w:val="ListParagraph"/>
        <w:numPr>
          <w:ilvl w:val="0"/>
          <w:numId w:val="2"/>
        </w:numPr>
        <w:tabs>
          <w:tab w:val="left" w:pos="826"/>
        </w:tabs>
        <w:ind w:right="123"/>
        <w:rPr>
          <w:sz w:val="20"/>
          <w:szCs w:val="20"/>
        </w:rPr>
      </w:pPr>
      <w:r w:rsidRPr="008C3789">
        <w:rPr>
          <w:sz w:val="20"/>
          <w:szCs w:val="20"/>
        </w:rPr>
        <w:t>what total number of structures have been recorded by her department to have been illegally erected in municipalities across the Republic since 1 January</w:t>
      </w:r>
      <w:r w:rsidRPr="008C3789">
        <w:rPr>
          <w:spacing w:val="-31"/>
          <w:sz w:val="20"/>
          <w:szCs w:val="20"/>
        </w:rPr>
        <w:t xml:space="preserve"> </w:t>
      </w:r>
      <w:r w:rsidRPr="008C3789">
        <w:rPr>
          <w:sz w:val="20"/>
          <w:szCs w:val="20"/>
        </w:rPr>
        <w:t>2016;</w:t>
      </w:r>
    </w:p>
    <w:p w:rsidR="00855784" w:rsidRPr="008C3789" w:rsidRDefault="00855784" w:rsidP="008C3789">
      <w:pPr>
        <w:pStyle w:val="BodyText"/>
        <w:rPr>
          <w:sz w:val="20"/>
          <w:szCs w:val="20"/>
        </w:rPr>
      </w:pPr>
    </w:p>
    <w:p w:rsidR="00855784" w:rsidRPr="008C3789" w:rsidRDefault="008C3789" w:rsidP="008C3789">
      <w:pPr>
        <w:pStyle w:val="ListParagraph"/>
        <w:numPr>
          <w:ilvl w:val="0"/>
          <w:numId w:val="2"/>
        </w:numPr>
        <w:tabs>
          <w:tab w:val="left" w:pos="826"/>
        </w:tabs>
        <w:ind w:right="113"/>
        <w:rPr>
          <w:sz w:val="20"/>
          <w:szCs w:val="20"/>
        </w:rPr>
      </w:pPr>
      <w:r w:rsidRPr="008C3789">
        <w:rPr>
          <w:sz w:val="20"/>
          <w:szCs w:val="20"/>
        </w:rPr>
        <w:t>what total number of hectares of state-owned land have been recorded by her department to have</w:t>
      </w:r>
      <w:r w:rsidRPr="008C3789">
        <w:rPr>
          <w:sz w:val="20"/>
          <w:szCs w:val="20"/>
        </w:rPr>
        <w:t xml:space="preserve"> been lost to illegal land invasions since 1 January</w:t>
      </w:r>
      <w:r w:rsidRPr="008C3789">
        <w:rPr>
          <w:spacing w:val="-18"/>
          <w:sz w:val="20"/>
          <w:szCs w:val="20"/>
        </w:rPr>
        <w:t xml:space="preserve"> </w:t>
      </w:r>
      <w:r w:rsidRPr="008C3789">
        <w:rPr>
          <w:sz w:val="20"/>
          <w:szCs w:val="20"/>
        </w:rPr>
        <w:t>2016;</w:t>
      </w:r>
    </w:p>
    <w:p w:rsidR="00855784" w:rsidRPr="008C3789" w:rsidRDefault="00855784" w:rsidP="008C3789">
      <w:pPr>
        <w:pStyle w:val="BodyText"/>
        <w:rPr>
          <w:sz w:val="20"/>
          <w:szCs w:val="20"/>
        </w:rPr>
      </w:pPr>
    </w:p>
    <w:p w:rsidR="00855784" w:rsidRPr="008C3789" w:rsidRDefault="008C3789" w:rsidP="008C3789">
      <w:pPr>
        <w:pStyle w:val="ListParagraph"/>
        <w:numPr>
          <w:ilvl w:val="0"/>
          <w:numId w:val="2"/>
        </w:numPr>
        <w:tabs>
          <w:tab w:val="left" w:pos="826"/>
          <w:tab w:val="left" w:pos="8350"/>
        </w:tabs>
        <w:ind w:right="117"/>
        <w:rPr>
          <w:b/>
          <w:sz w:val="20"/>
          <w:szCs w:val="20"/>
        </w:rPr>
      </w:pPr>
      <w:r w:rsidRPr="008C3789">
        <w:rPr>
          <w:sz w:val="20"/>
          <w:szCs w:val="20"/>
        </w:rPr>
        <w:t>what</w:t>
      </w:r>
      <w:r w:rsidRPr="008C3789">
        <w:rPr>
          <w:spacing w:val="-10"/>
          <w:sz w:val="20"/>
          <w:szCs w:val="20"/>
        </w:rPr>
        <w:t xml:space="preserve"> </w:t>
      </w:r>
      <w:r w:rsidRPr="008C3789">
        <w:rPr>
          <w:sz w:val="20"/>
          <w:szCs w:val="20"/>
        </w:rPr>
        <w:t>steps</w:t>
      </w:r>
      <w:r w:rsidRPr="008C3789">
        <w:rPr>
          <w:spacing w:val="-9"/>
          <w:sz w:val="20"/>
          <w:szCs w:val="20"/>
        </w:rPr>
        <w:t xml:space="preserve"> </w:t>
      </w:r>
      <w:r w:rsidRPr="008C3789">
        <w:rPr>
          <w:sz w:val="20"/>
          <w:szCs w:val="20"/>
        </w:rPr>
        <w:t>have</w:t>
      </w:r>
      <w:r w:rsidRPr="008C3789">
        <w:rPr>
          <w:spacing w:val="-8"/>
          <w:sz w:val="20"/>
          <w:szCs w:val="20"/>
        </w:rPr>
        <w:t xml:space="preserve"> </w:t>
      </w:r>
      <w:r w:rsidRPr="008C3789">
        <w:rPr>
          <w:sz w:val="20"/>
          <w:szCs w:val="20"/>
        </w:rPr>
        <w:t>been</w:t>
      </w:r>
      <w:r w:rsidRPr="008C3789">
        <w:rPr>
          <w:spacing w:val="-8"/>
          <w:sz w:val="20"/>
          <w:szCs w:val="20"/>
        </w:rPr>
        <w:t xml:space="preserve"> </w:t>
      </w:r>
      <w:r w:rsidRPr="008C3789">
        <w:rPr>
          <w:sz w:val="20"/>
          <w:szCs w:val="20"/>
        </w:rPr>
        <w:t>taken</w:t>
      </w:r>
      <w:r w:rsidRPr="008C3789">
        <w:rPr>
          <w:spacing w:val="-11"/>
          <w:sz w:val="20"/>
          <w:szCs w:val="20"/>
        </w:rPr>
        <w:t xml:space="preserve"> </w:t>
      </w:r>
      <w:r w:rsidRPr="008C3789">
        <w:rPr>
          <w:sz w:val="20"/>
          <w:szCs w:val="20"/>
        </w:rPr>
        <w:t>by</w:t>
      </w:r>
      <w:r w:rsidRPr="008C3789">
        <w:rPr>
          <w:spacing w:val="-12"/>
          <w:sz w:val="20"/>
          <w:szCs w:val="20"/>
        </w:rPr>
        <w:t xml:space="preserve"> </w:t>
      </w:r>
      <w:r w:rsidRPr="008C3789">
        <w:rPr>
          <w:sz w:val="20"/>
          <w:szCs w:val="20"/>
        </w:rPr>
        <w:t>her</w:t>
      </w:r>
      <w:r w:rsidRPr="008C3789">
        <w:rPr>
          <w:spacing w:val="-10"/>
          <w:sz w:val="20"/>
          <w:szCs w:val="20"/>
        </w:rPr>
        <w:t xml:space="preserve"> </w:t>
      </w:r>
      <w:r w:rsidRPr="008C3789">
        <w:rPr>
          <w:sz w:val="20"/>
          <w:szCs w:val="20"/>
        </w:rPr>
        <w:t>department</w:t>
      </w:r>
      <w:r w:rsidRPr="008C3789">
        <w:rPr>
          <w:spacing w:val="-9"/>
          <w:sz w:val="20"/>
          <w:szCs w:val="20"/>
        </w:rPr>
        <w:t xml:space="preserve"> </w:t>
      </w:r>
      <w:r w:rsidRPr="008C3789">
        <w:rPr>
          <w:sz w:val="20"/>
          <w:szCs w:val="20"/>
        </w:rPr>
        <w:t>to</w:t>
      </w:r>
      <w:r w:rsidRPr="008C3789">
        <w:rPr>
          <w:spacing w:val="-8"/>
          <w:sz w:val="20"/>
          <w:szCs w:val="20"/>
        </w:rPr>
        <w:t xml:space="preserve"> </w:t>
      </w:r>
      <w:r w:rsidRPr="008C3789">
        <w:rPr>
          <w:sz w:val="20"/>
          <w:szCs w:val="20"/>
        </w:rPr>
        <w:t>assist</w:t>
      </w:r>
      <w:r w:rsidRPr="008C3789">
        <w:rPr>
          <w:spacing w:val="-12"/>
          <w:sz w:val="20"/>
          <w:szCs w:val="20"/>
        </w:rPr>
        <w:t xml:space="preserve"> </w:t>
      </w:r>
      <w:r w:rsidRPr="008C3789">
        <w:rPr>
          <w:sz w:val="20"/>
          <w:szCs w:val="20"/>
        </w:rPr>
        <w:t>municipalities</w:t>
      </w:r>
      <w:r w:rsidRPr="008C3789">
        <w:rPr>
          <w:spacing w:val="-9"/>
          <w:sz w:val="20"/>
          <w:szCs w:val="20"/>
        </w:rPr>
        <w:t xml:space="preserve"> </w:t>
      </w:r>
      <w:r w:rsidRPr="008C3789">
        <w:rPr>
          <w:sz w:val="20"/>
          <w:szCs w:val="20"/>
        </w:rPr>
        <w:t>to</w:t>
      </w:r>
      <w:r w:rsidRPr="008C3789">
        <w:rPr>
          <w:spacing w:val="-8"/>
          <w:sz w:val="20"/>
          <w:szCs w:val="20"/>
        </w:rPr>
        <w:t xml:space="preserve"> </w:t>
      </w:r>
      <w:r w:rsidRPr="008C3789">
        <w:rPr>
          <w:sz w:val="20"/>
          <w:szCs w:val="20"/>
        </w:rPr>
        <w:t>deal</w:t>
      </w:r>
      <w:r w:rsidRPr="008C3789">
        <w:rPr>
          <w:spacing w:val="-11"/>
          <w:sz w:val="20"/>
          <w:szCs w:val="20"/>
        </w:rPr>
        <w:t xml:space="preserve"> </w:t>
      </w:r>
      <w:r w:rsidRPr="008C3789">
        <w:rPr>
          <w:sz w:val="20"/>
          <w:szCs w:val="20"/>
        </w:rPr>
        <w:t>with the  rising  tide  of  illegal  land  invasions  across  the  Republic  in   recent years?</w:t>
      </w:r>
      <w:r w:rsidRPr="008C3789">
        <w:rPr>
          <w:sz w:val="20"/>
          <w:szCs w:val="20"/>
        </w:rPr>
        <w:tab/>
      </w:r>
      <w:r w:rsidRPr="008C3789">
        <w:rPr>
          <w:b/>
          <w:sz w:val="20"/>
          <w:szCs w:val="20"/>
        </w:rPr>
        <w:t>NW3222E</w:t>
      </w:r>
    </w:p>
    <w:p w:rsidR="00855784" w:rsidRPr="008C3789" w:rsidRDefault="00855784" w:rsidP="008C3789">
      <w:pPr>
        <w:pStyle w:val="BodyText"/>
        <w:rPr>
          <w:b/>
          <w:sz w:val="20"/>
          <w:szCs w:val="20"/>
        </w:rPr>
      </w:pPr>
    </w:p>
    <w:p w:rsidR="00855784" w:rsidRPr="008C3789" w:rsidRDefault="00855784" w:rsidP="008C3789">
      <w:pPr>
        <w:pStyle w:val="BodyText"/>
        <w:rPr>
          <w:b/>
          <w:sz w:val="20"/>
          <w:szCs w:val="20"/>
        </w:rPr>
      </w:pPr>
    </w:p>
    <w:p w:rsidR="00855784" w:rsidRPr="008C3789" w:rsidRDefault="008C3789" w:rsidP="008C3789">
      <w:pPr>
        <w:pStyle w:val="Heading1"/>
        <w:rPr>
          <w:sz w:val="20"/>
          <w:szCs w:val="20"/>
        </w:rPr>
      </w:pPr>
      <w:r w:rsidRPr="008C3789">
        <w:rPr>
          <w:sz w:val="20"/>
          <w:szCs w:val="20"/>
        </w:rPr>
        <w:t>THE MINISTER OF AGRICULTURE, LAND REFORM AND RURAL DEVELOPMENT:</w:t>
      </w:r>
    </w:p>
    <w:p w:rsidR="00855784" w:rsidRPr="008C3789" w:rsidRDefault="00855784" w:rsidP="008C3789">
      <w:pPr>
        <w:pStyle w:val="BodyText"/>
        <w:rPr>
          <w:b/>
          <w:sz w:val="20"/>
          <w:szCs w:val="20"/>
        </w:rPr>
      </w:pPr>
    </w:p>
    <w:p w:rsidR="00855784" w:rsidRPr="008C3789" w:rsidRDefault="008C3789" w:rsidP="008C3789">
      <w:pPr>
        <w:pStyle w:val="ListParagraph"/>
        <w:numPr>
          <w:ilvl w:val="0"/>
          <w:numId w:val="1"/>
        </w:numPr>
        <w:tabs>
          <w:tab w:val="left" w:pos="826"/>
        </w:tabs>
        <w:ind w:right="116"/>
        <w:rPr>
          <w:sz w:val="20"/>
          <w:szCs w:val="20"/>
        </w:rPr>
      </w:pPr>
      <w:r w:rsidRPr="008C3789">
        <w:rPr>
          <w:sz w:val="20"/>
          <w:szCs w:val="20"/>
        </w:rPr>
        <w:t>None. The Department of Agriculture, Land Reform and Rural Development has no records of illegal land invasions in municipalities [land under administration of municipalities];</w:t>
      </w:r>
    </w:p>
    <w:p w:rsidR="00855784" w:rsidRPr="008C3789" w:rsidRDefault="008C3789" w:rsidP="008C3789">
      <w:pPr>
        <w:pStyle w:val="ListParagraph"/>
        <w:numPr>
          <w:ilvl w:val="0"/>
          <w:numId w:val="1"/>
        </w:numPr>
        <w:tabs>
          <w:tab w:val="left" w:pos="826"/>
        </w:tabs>
        <w:ind w:right="109"/>
        <w:rPr>
          <w:sz w:val="20"/>
          <w:szCs w:val="20"/>
        </w:rPr>
      </w:pPr>
      <w:r w:rsidRPr="008C3789">
        <w:rPr>
          <w:sz w:val="20"/>
          <w:szCs w:val="20"/>
        </w:rPr>
        <w:t>None, the records of structures illegally erected in municipalities shall be kept by municipalities and</w:t>
      </w:r>
      <w:r w:rsidRPr="008C3789">
        <w:rPr>
          <w:spacing w:val="-1"/>
          <w:sz w:val="20"/>
          <w:szCs w:val="20"/>
        </w:rPr>
        <w:t xml:space="preserve"> </w:t>
      </w:r>
      <w:r w:rsidRPr="008C3789">
        <w:rPr>
          <w:sz w:val="20"/>
          <w:szCs w:val="20"/>
        </w:rPr>
        <w:t>COGTA;</w:t>
      </w:r>
    </w:p>
    <w:p w:rsidR="00855784" w:rsidRPr="008C3789" w:rsidRDefault="008C3789" w:rsidP="008C3789">
      <w:pPr>
        <w:pStyle w:val="ListParagraph"/>
        <w:numPr>
          <w:ilvl w:val="0"/>
          <w:numId w:val="1"/>
        </w:numPr>
        <w:tabs>
          <w:tab w:val="left" w:pos="826"/>
        </w:tabs>
        <w:rPr>
          <w:sz w:val="20"/>
          <w:szCs w:val="20"/>
        </w:rPr>
      </w:pPr>
      <w:r w:rsidRPr="008C3789">
        <w:rPr>
          <w:sz w:val="20"/>
          <w:szCs w:val="20"/>
        </w:rPr>
        <w:t>To</w:t>
      </w:r>
      <w:r w:rsidRPr="008C3789">
        <w:rPr>
          <w:spacing w:val="-8"/>
          <w:sz w:val="20"/>
          <w:szCs w:val="20"/>
        </w:rPr>
        <w:t xml:space="preserve"> </w:t>
      </w:r>
      <w:r w:rsidRPr="008C3789">
        <w:rPr>
          <w:sz w:val="20"/>
          <w:szCs w:val="20"/>
        </w:rPr>
        <w:t>date</w:t>
      </w:r>
      <w:r w:rsidRPr="008C3789">
        <w:rPr>
          <w:spacing w:val="-5"/>
          <w:sz w:val="20"/>
          <w:szCs w:val="20"/>
        </w:rPr>
        <w:t xml:space="preserve"> </w:t>
      </w:r>
      <w:r w:rsidRPr="008C3789">
        <w:rPr>
          <w:sz w:val="20"/>
          <w:szCs w:val="20"/>
        </w:rPr>
        <w:t>11</w:t>
      </w:r>
      <w:r w:rsidRPr="008C3789">
        <w:rPr>
          <w:spacing w:val="-3"/>
          <w:sz w:val="20"/>
          <w:szCs w:val="20"/>
        </w:rPr>
        <w:t xml:space="preserve"> </w:t>
      </w:r>
      <w:r w:rsidRPr="008C3789">
        <w:rPr>
          <w:sz w:val="20"/>
          <w:szCs w:val="20"/>
        </w:rPr>
        <w:t>511</w:t>
      </w:r>
      <w:r w:rsidRPr="008C3789">
        <w:rPr>
          <w:spacing w:val="-6"/>
          <w:sz w:val="20"/>
          <w:szCs w:val="20"/>
        </w:rPr>
        <w:t xml:space="preserve"> </w:t>
      </w:r>
      <w:r w:rsidRPr="008C3789">
        <w:rPr>
          <w:sz w:val="20"/>
          <w:szCs w:val="20"/>
        </w:rPr>
        <w:t>hectares</w:t>
      </w:r>
      <w:r w:rsidRPr="008C3789">
        <w:rPr>
          <w:spacing w:val="-5"/>
          <w:sz w:val="20"/>
          <w:szCs w:val="20"/>
        </w:rPr>
        <w:t xml:space="preserve"> </w:t>
      </w:r>
      <w:r w:rsidRPr="008C3789">
        <w:rPr>
          <w:sz w:val="20"/>
          <w:szCs w:val="20"/>
        </w:rPr>
        <w:t>have</w:t>
      </w:r>
      <w:r w:rsidRPr="008C3789">
        <w:rPr>
          <w:spacing w:val="-6"/>
          <w:sz w:val="20"/>
          <w:szCs w:val="20"/>
        </w:rPr>
        <w:t xml:space="preserve"> </w:t>
      </w:r>
      <w:r w:rsidRPr="008C3789">
        <w:rPr>
          <w:sz w:val="20"/>
          <w:szCs w:val="20"/>
        </w:rPr>
        <w:t>been</w:t>
      </w:r>
      <w:r w:rsidRPr="008C3789">
        <w:rPr>
          <w:spacing w:val="-5"/>
          <w:sz w:val="20"/>
          <w:szCs w:val="20"/>
        </w:rPr>
        <w:t xml:space="preserve"> </w:t>
      </w:r>
      <w:r w:rsidRPr="008C3789">
        <w:rPr>
          <w:sz w:val="20"/>
          <w:szCs w:val="20"/>
        </w:rPr>
        <w:t>recorded</w:t>
      </w:r>
      <w:r w:rsidRPr="008C3789">
        <w:rPr>
          <w:spacing w:val="-6"/>
          <w:sz w:val="20"/>
          <w:szCs w:val="20"/>
        </w:rPr>
        <w:t xml:space="preserve"> </w:t>
      </w:r>
      <w:r w:rsidRPr="008C3789">
        <w:rPr>
          <w:sz w:val="20"/>
          <w:szCs w:val="20"/>
        </w:rPr>
        <w:t>to</w:t>
      </w:r>
      <w:r w:rsidRPr="008C3789">
        <w:rPr>
          <w:spacing w:val="-6"/>
          <w:sz w:val="20"/>
          <w:szCs w:val="20"/>
        </w:rPr>
        <w:t xml:space="preserve"> </w:t>
      </w:r>
      <w:r w:rsidRPr="008C3789">
        <w:rPr>
          <w:sz w:val="20"/>
          <w:szCs w:val="20"/>
        </w:rPr>
        <w:t>have</w:t>
      </w:r>
      <w:r w:rsidRPr="008C3789">
        <w:rPr>
          <w:spacing w:val="-6"/>
          <w:sz w:val="20"/>
          <w:szCs w:val="20"/>
        </w:rPr>
        <w:t xml:space="preserve"> </w:t>
      </w:r>
      <w:r w:rsidRPr="008C3789">
        <w:rPr>
          <w:sz w:val="20"/>
          <w:szCs w:val="20"/>
        </w:rPr>
        <w:t>been</w:t>
      </w:r>
      <w:r w:rsidRPr="008C3789">
        <w:rPr>
          <w:spacing w:val="-6"/>
          <w:sz w:val="20"/>
          <w:szCs w:val="20"/>
        </w:rPr>
        <w:t xml:space="preserve"> </w:t>
      </w:r>
      <w:r w:rsidRPr="008C3789">
        <w:rPr>
          <w:sz w:val="20"/>
          <w:szCs w:val="20"/>
        </w:rPr>
        <w:t>affected</w:t>
      </w:r>
      <w:r w:rsidRPr="008C3789">
        <w:rPr>
          <w:spacing w:val="-7"/>
          <w:sz w:val="20"/>
          <w:szCs w:val="20"/>
        </w:rPr>
        <w:t xml:space="preserve"> </w:t>
      </w:r>
      <w:r w:rsidRPr="008C3789">
        <w:rPr>
          <w:sz w:val="20"/>
          <w:szCs w:val="20"/>
        </w:rPr>
        <w:t>by</w:t>
      </w:r>
      <w:r w:rsidRPr="008C3789">
        <w:rPr>
          <w:spacing w:val="-9"/>
          <w:sz w:val="20"/>
          <w:szCs w:val="20"/>
        </w:rPr>
        <w:t xml:space="preserve"> </w:t>
      </w:r>
      <w:r w:rsidRPr="008C3789">
        <w:rPr>
          <w:sz w:val="20"/>
          <w:szCs w:val="20"/>
        </w:rPr>
        <w:t>illegal</w:t>
      </w:r>
      <w:r w:rsidRPr="008C3789">
        <w:rPr>
          <w:spacing w:val="-7"/>
          <w:sz w:val="20"/>
          <w:szCs w:val="20"/>
        </w:rPr>
        <w:t xml:space="preserve"> </w:t>
      </w:r>
      <w:r w:rsidRPr="008C3789">
        <w:rPr>
          <w:sz w:val="20"/>
          <w:szCs w:val="20"/>
        </w:rPr>
        <w:t>land invasions acquired through Proactive Land Acquisition</w:t>
      </w:r>
      <w:r w:rsidRPr="008C3789">
        <w:rPr>
          <w:spacing w:val="-5"/>
          <w:sz w:val="20"/>
          <w:szCs w:val="20"/>
        </w:rPr>
        <w:t xml:space="preserve"> </w:t>
      </w:r>
      <w:r w:rsidRPr="008C3789">
        <w:rPr>
          <w:sz w:val="20"/>
          <w:szCs w:val="20"/>
        </w:rPr>
        <w:t>Strategy.</w:t>
      </w:r>
    </w:p>
    <w:p w:rsidR="00855784" w:rsidRPr="008C3789" w:rsidRDefault="008C3789" w:rsidP="008C3789">
      <w:pPr>
        <w:pStyle w:val="BodyText"/>
        <w:ind w:left="825" w:right="109"/>
        <w:rPr>
          <w:sz w:val="20"/>
          <w:szCs w:val="20"/>
        </w:rPr>
      </w:pPr>
      <w:r w:rsidRPr="008C3789">
        <w:rPr>
          <w:sz w:val="20"/>
          <w:szCs w:val="20"/>
        </w:rPr>
        <w:t>Not all land has been lost on other state properties under the Minister, since the Department has taken steps as well as legal actions against land invasion and in some instances eviction court orders have been issued;</w:t>
      </w:r>
    </w:p>
    <w:p w:rsidR="00855784" w:rsidRPr="008C3789" w:rsidRDefault="008C3789" w:rsidP="008C3789">
      <w:pPr>
        <w:pStyle w:val="ListParagraph"/>
        <w:numPr>
          <w:ilvl w:val="0"/>
          <w:numId w:val="1"/>
        </w:numPr>
        <w:tabs>
          <w:tab w:val="left" w:pos="826"/>
        </w:tabs>
        <w:ind w:right="0" w:hanging="709"/>
        <w:rPr>
          <w:sz w:val="20"/>
          <w:szCs w:val="20"/>
        </w:rPr>
      </w:pPr>
      <w:r w:rsidRPr="008C3789">
        <w:rPr>
          <w:sz w:val="20"/>
          <w:szCs w:val="20"/>
        </w:rPr>
        <w:t>Falls</w:t>
      </w:r>
      <w:r w:rsidRPr="008C3789">
        <w:rPr>
          <w:spacing w:val="-1"/>
          <w:sz w:val="20"/>
          <w:szCs w:val="20"/>
        </w:rPr>
        <w:t xml:space="preserve"> </w:t>
      </w:r>
      <w:r w:rsidRPr="008C3789">
        <w:rPr>
          <w:sz w:val="20"/>
          <w:szCs w:val="20"/>
        </w:rPr>
        <w:t>away.</w:t>
      </w:r>
    </w:p>
    <w:sectPr w:rsidR="00855784" w:rsidRPr="008C3789" w:rsidSect="00855784">
      <w:type w:val="continuous"/>
      <w:pgSz w:w="11910" w:h="16840"/>
      <w:pgMar w:top="1040" w:right="1160" w:bottom="280" w:left="11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402"/>
    <w:multiLevelType w:val="hybridMultilevel"/>
    <w:tmpl w:val="C576EA5A"/>
    <w:lvl w:ilvl="0" w:tplc="30C208E6">
      <w:start w:val="1"/>
      <w:numFmt w:val="decimal"/>
      <w:lvlText w:val="(%1)"/>
      <w:lvlJc w:val="left"/>
      <w:pPr>
        <w:ind w:left="825" w:hanging="708"/>
        <w:jc w:val="left"/>
      </w:pPr>
      <w:rPr>
        <w:rFonts w:ascii="Arial" w:eastAsia="Arial" w:hAnsi="Arial" w:cs="Arial" w:hint="default"/>
        <w:b w:val="0"/>
        <w:w w:val="99"/>
        <w:sz w:val="20"/>
        <w:szCs w:val="20"/>
        <w:lang w:val="en-US" w:eastAsia="en-US" w:bidi="en-US"/>
      </w:rPr>
    </w:lvl>
    <w:lvl w:ilvl="1" w:tplc="E9B41B2E">
      <w:numFmt w:val="bullet"/>
      <w:lvlText w:val="•"/>
      <w:lvlJc w:val="left"/>
      <w:pPr>
        <w:ind w:left="1696" w:hanging="708"/>
      </w:pPr>
      <w:rPr>
        <w:rFonts w:hint="default"/>
        <w:lang w:val="en-US" w:eastAsia="en-US" w:bidi="en-US"/>
      </w:rPr>
    </w:lvl>
    <w:lvl w:ilvl="2" w:tplc="27565B38">
      <w:numFmt w:val="bullet"/>
      <w:lvlText w:val="•"/>
      <w:lvlJc w:val="left"/>
      <w:pPr>
        <w:ind w:left="2573" w:hanging="708"/>
      </w:pPr>
      <w:rPr>
        <w:rFonts w:hint="default"/>
        <w:lang w:val="en-US" w:eastAsia="en-US" w:bidi="en-US"/>
      </w:rPr>
    </w:lvl>
    <w:lvl w:ilvl="3" w:tplc="ED58CB7C">
      <w:numFmt w:val="bullet"/>
      <w:lvlText w:val="•"/>
      <w:lvlJc w:val="left"/>
      <w:pPr>
        <w:ind w:left="3449" w:hanging="708"/>
      </w:pPr>
      <w:rPr>
        <w:rFonts w:hint="default"/>
        <w:lang w:val="en-US" w:eastAsia="en-US" w:bidi="en-US"/>
      </w:rPr>
    </w:lvl>
    <w:lvl w:ilvl="4" w:tplc="D848D9AE">
      <w:numFmt w:val="bullet"/>
      <w:lvlText w:val="•"/>
      <w:lvlJc w:val="left"/>
      <w:pPr>
        <w:ind w:left="4326" w:hanging="708"/>
      </w:pPr>
      <w:rPr>
        <w:rFonts w:hint="default"/>
        <w:lang w:val="en-US" w:eastAsia="en-US" w:bidi="en-US"/>
      </w:rPr>
    </w:lvl>
    <w:lvl w:ilvl="5" w:tplc="7D98D448">
      <w:numFmt w:val="bullet"/>
      <w:lvlText w:val="•"/>
      <w:lvlJc w:val="left"/>
      <w:pPr>
        <w:ind w:left="5203" w:hanging="708"/>
      </w:pPr>
      <w:rPr>
        <w:rFonts w:hint="default"/>
        <w:lang w:val="en-US" w:eastAsia="en-US" w:bidi="en-US"/>
      </w:rPr>
    </w:lvl>
    <w:lvl w:ilvl="6" w:tplc="4958452E">
      <w:numFmt w:val="bullet"/>
      <w:lvlText w:val="•"/>
      <w:lvlJc w:val="left"/>
      <w:pPr>
        <w:ind w:left="6079" w:hanging="708"/>
      </w:pPr>
      <w:rPr>
        <w:rFonts w:hint="default"/>
        <w:lang w:val="en-US" w:eastAsia="en-US" w:bidi="en-US"/>
      </w:rPr>
    </w:lvl>
    <w:lvl w:ilvl="7" w:tplc="6422EC8C">
      <w:numFmt w:val="bullet"/>
      <w:lvlText w:val="•"/>
      <w:lvlJc w:val="left"/>
      <w:pPr>
        <w:ind w:left="6956" w:hanging="708"/>
      </w:pPr>
      <w:rPr>
        <w:rFonts w:hint="default"/>
        <w:lang w:val="en-US" w:eastAsia="en-US" w:bidi="en-US"/>
      </w:rPr>
    </w:lvl>
    <w:lvl w:ilvl="8" w:tplc="42F28E04">
      <w:numFmt w:val="bullet"/>
      <w:lvlText w:val="•"/>
      <w:lvlJc w:val="left"/>
      <w:pPr>
        <w:ind w:left="7833" w:hanging="708"/>
      </w:pPr>
      <w:rPr>
        <w:rFonts w:hint="default"/>
        <w:lang w:val="en-US" w:eastAsia="en-US" w:bidi="en-US"/>
      </w:rPr>
    </w:lvl>
  </w:abstractNum>
  <w:abstractNum w:abstractNumId="1">
    <w:nsid w:val="63463616"/>
    <w:multiLevelType w:val="hybridMultilevel"/>
    <w:tmpl w:val="301893B0"/>
    <w:lvl w:ilvl="0" w:tplc="3A367C74">
      <w:start w:val="1"/>
      <w:numFmt w:val="decimal"/>
      <w:lvlText w:val="(%1)"/>
      <w:lvlJc w:val="left"/>
      <w:pPr>
        <w:ind w:left="825" w:hanging="708"/>
        <w:jc w:val="left"/>
      </w:pPr>
      <w:rPr>
        <w:rFonts w:ascii="Arial" w:eastAsia="Arial" w:hAnsi="Arial" w:cs="Arial" w:hint="default"/>
        <w:w w:val="99"/>
        <w:sz w:val="20"/>
        <w:szCs w:val="20"/>
        <w:lang w:val="en-US" w:eastAsia="en-US" w:bidi="en-US"/>
      </w:rPr>
    </w:lvl>
    <w:lvl w:ilvl="1" w:tplc="49906E4A">
      <w:numFmt w:val="bullet"/>
      <w:lvlText w:val="•"/>
      <w:lvlJc w:val="left"/>
      <w:pPr>
        <w:ind w:left="1696" w:hanging="708"/>
      </w:pPr>
      <w:rPr>
        <w:rFonts w:hint="default"/>
        <w:lang w:val="en-US" w:eastAsia="en-US" w:bidi="en-US"/>
      </w:rPr>
    </w:lvl>
    <w:lvl w:ilvl="2" w:tplc="710A0182">
      <w:numFmt w:val="bullet"/>
      <w:lvlText w:val="•"/>
      <w:lvlJc w:val="left"/>
      <w:pPr>
        <w:ind w:left="2573" w:hanging="708"/>
      </w:pPr>
      <w:rPr>
        <w:rFonts w:hint="default"/>
        <w:lang w:val="en-US" w:eastAsia="en-US" w:bidi="en-US"/>
      </w:rPr>
    </w:lvl>
    <w:lvl w:ilvl="3" w:tplc="57D8662A">
      <w:numFmt w:val="bullet"/>
      <w:lvlText w:val="•"/>
      <w:lvlJc w:val="left"/>
      <w:pPr>
        <w:ind w:left="3449" w:hanging="708"/>
      </w:pPr>
      <w:rPr>
        <w:rFonts w:hint="default"/>
        <w:lang w:val="en-US" w:eastAsia="en-US" w:bidi="en-US"/>
      </w:rPr>
    </w:lvl>
    <w:lvl w:ilvl="4" w:tplc="DD826EE4">
      <w:numFmt w:val="bullet"/>
      <w:lvlText w:val="•"/>
      <w:lvlJc w:val="left"/>
      <w:pPr>
        <w:ind w:left="4326" w:hanging="708"/>
      </w:pPr>
      <w:rPr>
        <w:rFonts w:hint="default"/>
        <w:lang w:val="en-US" w:eastAsia="en-US" w:bidi="en-US"/>
      </w:rPr>
    </w:lvl>
    <w:lvl w:ilvl="5" w:tplc="B0D6A560">
      <w:numFmt w:val="bullet"/>
      <w:lvlText w:val="•"/>
      <w:lvlJc w:val="left"/>
      <w:pPr>
        <w:ind w:left="5203" w:hanging="708"/>
      </w:pPr>
      <w:rPr>
        <w:rFonts w:hint="default"/>
        <w:lang w:val="en-US" w:eastAsia="en-US" w:bidi="en-US"/>
      </w:rPr>
    </w:lvl>
    <w:lvl w:ilvl="6" w:tplc="F4F86DCE">
      <w:numFmt w:val="bullet"/>
      <w:lvlText w:val="•"/>
      <w:lvlJc w:val="left"/>
      <w:pPr>
        <w:ind w:left="6079" w:hanging="708"/>
      </w:pPr>
      <w:rPr>
        <w:rFonts w:hint="default"/>
        <w:lang w:val="en-US" w:eastAsia="en-US" w:bidi="en-US"/>
      </w:rPr>
    </w:lvl>
    <w:lvl w:ilvl="7" w:tplc="D2DA83BA">
      <w:numFmt w:val="bullet"/>
      <w:lvlText w:val="•"/>
      <w:lvlJc w:val="left"/>
      <w:pPr>
        <w:ind w:left="6956" w:hanging="708"/>
      </w:pPr>
      <w:rPr>
        <w:rFonts w:hint="default"/>
        <w:lang w:val="en-US" w:eastAsia="en-US" w:bidi="en-US"/>
      </w:rPr>
    </w:lvl>
    <w:lvl w:ilvl="8" w:tplc="E9B46068">
      <w:numFmt w:val="bullet"/>
      <w:lvlText w:val="•"/>
      <w:lvlJc w:val="left"/>
      <w:pPr>
        <w:ind w:left="7833" w:hanging="708"/>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855784"/>
    <w:rsid w:val="00855784"/>
    <w:rsid w:val="008C3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55784"/>
    <w:rPr>
      <w:rFonts w:ascii="Arial" w:eastAsia="Arial" w:hAnsi="Arial" w:cs="Arial"/>
      <w:lang w:bidi="en-US"/>
    </w:rPr>
  </w:style>
  <w:style w:type="paragraph" w:styleId="Heading1">
    <w:name w:val="heading 1"/>
    <w:basedOn w:val="Normal"/>
    <w:uiPriority w:val="1"/>
    <w:qFormat/>
    <w:rsid w:val="00855784"/>
    <w:pPr>
      <w:ind w:left="1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55784"/>
    <w:rPr>
      <w:sz w:val="24"/>
      <w:szCs w:val="24"/>
    </w:rPr>
  </w:style>
  <w:style w:type="paragraph" w:styleId="ListParagraph">
    <w:name w:val="List Paragraph"/>
    <w:basedOn w:val="Normal"/>
    <w:uiPriority w:val="1"/>
    <w:qFormat/>
    <w:rsid w:val="00855784"/>
    <w:pPr>
      <w:ind w:left="825" w:right="115" w:hanging="708"/>
      <w:jc w:val="both"/>
    </w:pPr>
  </w:style>
  <w:style w:type="paragraph" w:customStyle="1" w:styleId="TableParagraph">
    <w:name w:val="Table Paragraph"/>
    <w:basedOn w:val="Normal"/>
    <w:uiPriority w:val="1"/>
    <w:qFormat/>
    <w:rsid w:val="0085578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2022-01-25T15:32:00Z</dcterms:created>
  <dcterms:modified xsi:type="dcterms:W3CDTF">2022-01-25T19:19:00Z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Microsoft® Word 2016</vt:lpwstr>
  </property>
  <property fmtid="{D5CDD505-2E9C-101B-9397-08002B2CF9AE}" pid="4" name="LastSaved">
    <vt:filetime>2022-01-25T00:00:00Z</vt:filetime>
  </property>
</Properties>
</file>