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A1A" w:rsidRPr="00355D93" w:rsidRDefault="00600A1A" w:rsidP="00600A1A">
      <w:pPr>
        <w:spacing w:after="0" w:line="240" w:lineRule="auto"/>
        <w:rPr>
          <w:rFonts w:ascii="Arial" w:eastAsia="Times New Roman" w:hAnsi="Arial" w:cs="Arial"/>
          <w:snapToGrid w:val="0"/>
          <w:color w:val="000000"/>
          <w:sz w:val="24"/>
          <w:szCs w:val="24"/>
          <w:lang w:val="en-GB"/>
        </w:rPr>
      </w:pPr>
      <w:bookmarkStart w:id="0" w:name="_GoBack"/>
      <w:bookmarkEnd w:id="0"/>
      <w:r w:rsidRPr="00355D93">
        <w:rPr>
          <w:rFonts w:ascii="Arial" w:eastAsia="Times New Roman" w:hAnsi="Arial" w:cs="Arial"/>
          <w:snapToGrid w:val="0"/>
          <w:color w:val="000000"/>
          <w:sz w:val="24"/>
          <w:szCs w:val="24"/>
          <w:lang w:val="en-GB"/>
        </w:rPr>
        <w:tab/>
      </w:r>
    </w:p>
    <w:p w:rsidR="00600A1A" w:rsidRPr="00355D93" w:rsidRDefault="00600A1A" w:rsidP="00600A1A">
      <w:pPr>
        <w:spacing w:after="0" w:line="360" w:lineRule="auto"/>
        <w:jc w:val="center"/>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PRIV</w:t>
      </w:r>
      <w:r w:rsidR="008A27DC">
        <w:rPr>
          <w:rFonts w:ascii="Arial" w:eastAsia="Times New Roman" w:hAnsi="Arial" w:cs="Arial"/>
          <w:snapToGrid w:val="0"/>
          <w:color w:val="000000"/>
          <w:sz w:val="24"/>
          <w:szCs w:val="24"/>
          <w:lang w:val="en-GB"/>
        </w:rPr>
        <w:t>ATE BAG x 1000, PRETORIA, 0001</w:t>
      </w:r>
    </w:p>
    <w:p w:rsidR="00600A1A" w:rsidRPr="00355D93" w:rsidRDefault="00600A1A" w:rsidP="00600A1A">
      <w:pPr>
        <w:spacing w:after="0" w:line="360" w:lineRule="auto"/>
        <w:jc w:val="center"/>
        <w:rPr>
          <w:rFonts w:ascii="Arial" w:eastAsia="Times New Roman" w:hAnsi="Arial" w:cs="Arial"/>
          <w:snapToGrid w:val="0"/>
          <w:color w:val="0000FF"/>
          <w:sz w:val="24"/>
          <w:szCs w:val="24"/>
          <w:u w:val="single"/>
          <w:lang w:val="en-GB"/>
        </w:rPr>
      </w:pPr>
    </w:p>
    <w:p w:rsidR="00600A1A" w:rsidRPr="00355D93" w:rsidRDefault="00600A1A" w:rsidP="00600A1A">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ab/>
        <w:t>Memorandum from the Parliamentary Office</w:t>
      </w:r>
    </w:p>
    <w:p w:rsidR="00600A1A" w:rsidRPr="0046749E" w:rsidRDefault="00600A1A" w:rsidP="008A27DC">
      <w:pPr>
        <w:spacing w:after="0" w:line="360" w:lineRule="auto"/>
        <w:jc w:val="both"/>
        <w:rPr>
          <w:rFonts w:ascii="Arial" w:eastAsia="Times New Roman" w:hAnsi="Arial" w:cs="Arial"/>
          <w:snapToGrid w:val="0"/>
          <w:color w:val="000000"/>
          <w:sz w:val="20"/>
          <w:szCs w:val="20"/>
        </w:rPr>
      </w:pPr>
    </w:p>
    <w:p w:rsidR="00600A1A" w:rsidRDefault="00600A1A" w:rsidP="008A27DC">
      <w:pPr>
        <w:spacing w:after="0" w:line="360" w:lineRule="auto"/>
        <w:jc w:val="both"/>
        <w:rPr>
          <w:rFonts w:ascii="Arial" w:eastAsia="Times New Roman" w:hAnsi="Arial" w:cs="Arial"/>
          <w:b/>
          <w:snapToGrid w:val="0"/>
          <w:color w:val="000000"/>
          <w:sz w:val="32"/>
          <w:szCs w:val="32"/>
        </w:rPr>
      </w:pPr>
      <w:r w:rsidRPr="008A27DC">
        <w:rPr>
          <w:rFonts w:ascii="Arial" w:eastAsia="Times New Roman" w:hAnsi="Arial" w:cs="Arial"/>
          <w:b/>
          <w:snapToGrid w:val="0"/>
          <w:color w:val="000000"/>
          <w:sz w:val="32"/>
          <w:szCs w:val="32"/>
        </w:rPr>
        <w:t xml:space="preserve">Minister </w:t>
      </w:r>
    </w:p>
    <w:p w:rsidR="00E633B4" w:rsidRPr="00E633B4" w:rsidRDefault="00E633B4" w:rsidP="008A27DC">
      <w:pPr>
        <w:spacing w:after="0" w:line="360" w:lineRule="auto"/>
        <w:jc w:val="both"/>
        <w:rPr>
          <w:rFonts w:ascii="Arial" w:eastAsia="Times New Roman" w:hAnsi="Arial" w:cs="Arial"/>
          <w:b/>
          <w:snapToGrid w:val="0"/>
          <w:color w:val="000000"/>
          <w:sz w:val="28"/>
          <w:szCs w:val="28"/>
        </w:rPr>
      </w:pPr>
    </w:p>
    <w:p w:rsidR="00003FC3" w:rsidRPr="00003FC3" w:rsidRDefault="00003FC3" w:rsidP="00003FC3">
      <w:pPr>
        <w:spacing w:after="0" w:line="360" w:lineRule="auto"/>
        <w:contextualSpacing/>
        <w:jc w:val="both"/>
        <w:rPr>
          <w:rFonts w:ascii="Arial" w:eastAsia="Times New Roman" w:hAnsi="Arial" w:cs="Arial"/>
          <w:b/>
          <w:snapToGrid w:val="0"/>
          <w:color w:val="000000"/>
          <w:sz w:val="32"/>
          <w:szCs w:val="32"/>
        </w:rPr>
      </w:pPr>
      <w:r w:rsidRPr="00003FC3">
        <w:rPr>
          <w:rFonts w:ascii="Arial" w:eastAsia="Times New Roman" w:hAnsi="Arial" w:cs="Arial"/>
          <w:b/>
          <w:snapToGrid w:val="0"/>
          <w:color w:val="000000"/>
          <w:sz w:val="32"/>
          <w:szCs w:val="32"/>
        </w:rPr>
        <w:t xml:space="preserve">National Assembly question for </w:t>
      </w:r>
      <w:r w:rsidR="002B3FC0" w:rsidRPr="002B3FC0">
        <w:rPr>
          <w:rFonts w:ascii="Arial" w:eastAsia="Times New Roman" w:hAnsi="Arial" w:cs="Arial"/>
          <w:b/>
          <w:snapToGrid w:val="0"/>
          <w:color w:val="000000"/>
          <w:sz w:val="32"/>
          <w:szCs w:val="32"/>
        </w:rPr>
        <w:t>written reply</w:t>
      </w:r>
      <w:r w:rsidRPr="00003FC3">
        <w:rPr>
          <w:rFonts w:ascii="Arial" w:eastAsia="Times New Roman" w:hAnsi="Arial" w:cs="Arial"/>
          <w:b/>
          <w:snapToGrid w:val="0"/>
          <w:color w:val="000000"/>
          <w:sz w:val="32"/>
          <w:szCs w:val="32"/>
        </w:rPr>
        <w:t xml:space="preserve">: Question </w:t>
      </w:r>
      <w:r w:rsidR="002B3FC0" w:rsidRPr="002B3FC0">
        <w:rPr>
          <w:rFonts w:ascii="Arial" w:eastAsia="Times New Roman" w:hAnsi="Arial" w:cs="Arial"/>
          <w:b/>
          <w:snapToGrid w:val="0"/>
          <w:color w:val="000000"/>
          <w:sz w:val="32"/>
          <w:szCs w:val="32"/>
        </w:rPr>
        <w:t>2703</w:t>
      </w:r>
    </w:p>
    <w:p w:rsidR="00003FC3" w:rsidRPr="00E633B4" w:rsidRDefault="00003FC3" w:rsidP="00003FC3">
      <w:pPr>
        <w:spacing w:after="0" w:line="360" w:lineRule="auto"/>
        <w:contextualSpacing/>
        <w:jc w:val="both"/>
        <w:rPr>
          <w:rFonts w:ascii="Arial" w:eastAsia="Times New Roman" w:hAnsi="Arial" w:cs="Arial"/>
          <w:b/>
          <w:snapToGrid w:val="0"/>
          <w:color w:val="000000"/>
          <w:sz w:val="28"/>
          <w:szCs w:val="28"/>
        </w:rPr>
      </w:pPr>
    </w:p>
    <w:p w:rsidR="00003FC3" w:rsidRPr="00003FC3" w:rsidRDefault="00003FC3" w:rsidP="00003FC3">
      <w:pPr>
        <w:spacing w:after="0" w:line="240" w:lineRule="auto"/>
        <w:contextualSpacing/>
        <w:jc w:val="both"/>
        <w:rPr>
          <w:rFonts w:ascii="Arial" w:eastAsia="Times New Roman" w:hAnsi="Arial" w:cs="Arial"/>
          <w:b/>
          <w:snapToGrid w:val="0"/>
          <w:color w:val="000000"/>
          <w:sz w:val="32"/>
          <w:szCs w:val="32"/>
        </w:rPr>
      </w:pPr>
      <w:r w:rsidRPr="00003FC3">
        <w:rPr>
          <w:rFonts w:ascii="Arial" w:eastAsia="Times New Roman" w:hAnsi="Arial" w:cs="Arial"/>
          <w:b/>
          <w:snapToGrid w:val="0"/>
          <w:color w:val="000000"/>
          <w:sz w:val="32"/>
          <w:szCs w:val="32"/>
        </w:rPr>
        <w:t>____________________</w:t>
      </w:r>
    </w:p>
    <w:p w:rsidR="00003FC3" w:rsidRPr="00003FC3" w:rsidRDefault="00003FC3" w:rsidP="00003FC3">
      <w:pPr>
        <w:spacing w:after="0" w:line="240" w:lineRule="auto"/>
        <w:contextualSpacing/>
        <w:jc w:val="both"/>
        <w:rPr>
          <w:rFonts w:ascii="Arial" w:eastAsia="Times New Roman" w:hAnsi="Arial" w:cs="Arial"/>
          <w:b/>
          <w:snapToGrid w:val="0"/>
          <w:color w:val="000000"/>
          <w:sz w:val="32"/>
          <w:szCs w:val="32"/>
        </w:rPr>
      </w:pPr>
      <w:r w:rsidRPr="00003FC3">
        <w:rPr>
          <w:rFonts w:ascii="Arial" w:eastAsia="Times New Roman" w:hAnsi="Arial" w:cs="Arial"/>
          <w:b/>
          <w:snapToGrid w:val="0"/>
          <w:color w:val="000000"/>
          <w:sz w:val="32"/>
          <w:szCs w:val="32"/>
        </w:rPr>
        <w:t>M</w:t>
      </w:r>
      <w:r w:rsidR="002B3FC0">
        <w:rPr>
          <w:rFonts w:ascii="Arial" w:eastAsia="Times New Roman" w:hAnsi="Arial" w:cs="Arial"/>
          <w:b/>
          <w:snapToGrid w:val="0"/>
          <w:color w:val="000000"/>
          <w:sz w:val="32"/>
          <w:szCs w:val="32"/>
        </w:rPr>
        <w:t>s</w:t>
      </w:r>
      <w:r w:rsidRPr="00003FC3">
        <w:rPr>
          <w:rFonts w:ascii="Arial" w:eastAsia="Times New Roman" w:hAnsi="Arial" w:cs="Arial"/>
          <w:b/>
          <w:snapToGrid w:val="0"/>
          <w:color w:val="000000"/>
          <w:sz w:val="32"/>
          <w:szCs w:val="32"/>
        </w:rPr>
        <w:t xml:space="preserve"> </w:t>
      </w:r>
      <w:r w:rsidR="002B3FC0">
        <w:rPr>
          <w:rFonts w:ascii="Arial" w:eastAsia="Times New Roman" w:hAnsi="Arial" w:cs="Arial"/>
          <w:b/>
          <w:snapToGrid w:val="0"/>
          <w:color w:val="000000"/>
          <w:sz w:val="32"/>
          <w:szCs w:val="32"/>
        </w:rPr>
        <w:t>Esther Maluleke</w:t>
      </w:r>
    </w:p>
    <w:p w:rsidR="00003FC3" w:rsidRPr="00003FC3" w:rsidRDefault="002B3FC0" w:rsidP="00003FC3">
      <w:pPr>
        <w:spacing w:after="0" w:line="240" w:lineRule="auto"/>
        <w:contextualSpacing/>
        <w:jc w:val="both"/>
        <w:rPr>
          <w:rFonts w:ascii="Arial" w:eastAsia="Times New Roman" w:hAnsi="Arial" w:cs="Arial"/>
          <w:b/>
          <w:snapToGrid w:val="0"/>
          <w:color w:val="000000"/>
          <w:sz w:val="32"/>
          <w:szCs w:val="32"/>
        </w:rPr>
      </w:pPr>
      <w:r>
        <w:rPr>
          <w:rFonts w:ascii="Arial" w:eastAsia="Times New Roman" w:hAnsi="Arial" w:cs="Arial"/>
          <w:b/>
          <w:snapToGrid w:val="0"/>
          <w:color w:val="000000"/>
          <w:sz w:val="32"/>
          <w:szCs w:val="32"/>
        </w:rPr>
        <w:t>CD: GTJS</w:t>
      </w:r>
    </w:p>
    <w:p w:rsidR="00003FC3" w:rsidRPr="00003FC3" w:rsidRDefault="00003FC3" w:rsidP="00003FC3">
      <w:pPr>
        <w:spacing w:after="0" w:line="240" w:lineRule="auto"/>
        <w:contextualSpacing/>
        <w:jc w:val="both"/>
        <w:rPr>
          <w:rFonts w:ascii="Arial" w:eastAsia="Times New Roman" w:hAnsi="Arial" w:cs="Arial"/>
          <w:b/>
          <w:snapToGrid w:val="0"/>
          <w:color w:val="000000"/>
          <w:sz w:val="32"/>
          <w:szCs w:val="32"/>
        </w:rPr>
      </w:pPr>
      <w:r w:rsidRPr="00003FC3">
        <w:rPr>
          <w:rFonts w:ascii="Arial" w:eastAsia="Times New Roman" w:hAnsi="Arial" w:cs="Arial"/>
          <w:b/>
          <w:snapToGrid w:val="0"/>
          <w:color w:val="000000"/>
          <w:sz w:val="32"/>
          <w:szCs w:val="32"/>
        </w:rPr>
        <w:t xml:space="preserve">Date: </w:t>
      </w:r>
    </w:p>
    <w:p w:rsidR="00003FC3" w:rsidRPr="00003FC3" w:rsidRDefault="00003FC3" w:rsidP="00003FC3">
      <w:pPr>
        <w:spacing w:after="0" w:line="360" w:lineRule="auto"/>
        <w:contextualSpacing/>
        <w:jc w:val="both"/>
        <w:rPr>
          <w:rFonts w:ascii="Arial" w:eastAsia="Times New Roman" w:hAnsi="Arial" w:cs="Arial"/>
          <w:b/>
          <w:bCs/>
          <w:snapToGrid w:val="0"/>
          <w:color w:val="000000"/>
          <w:sz w:val="32"/>
          <w:szCs w:val="32"/>
          <w:lang w:val="en-US"/>
        </w:rPr>
      </w:pPr>
    </w:p>
    <w:p w:rsidR="00003FC3" w:rsidRPr="00003FC3" w:rsidRDefault="00003FC3" w:rsidP="00003FC3">
      <w:pPr>
        <w:spacing w:after="0" w:line="360" w:lineRule="auto"/>
        <w:contextualSpacing/>
        <w:jc w:val="both"/>
        <w:rPr>
          <w:rFonts w:ascii="Arial" w:eastAsia="Times New Roman" w:hAnsi="Arial" w:cs="Arial"/>
          <w:b/>
          <w:bCs/>
          <w:snapToGrid w:val="0"/>
          <w:color w:val="000000"/>
          <w:sz w:val="32"/>
          <w:szCs w:val="32"/>
          <w:lang w:val="en-US"/>
        </w:rPr>
      </w:pPr>
      <w:r w:rsidRPr="00003FC3">
        <w:rPr>
          <w:rFonts w:ascii="Arial" w:eastAsia="Times New Roman" w:hAnsi="Arial" w:cs="Arial"/>
          <w:b/>
          <w:bCs/>
          <w:snapToGrid w:val="0"/>
          <w:color w:val="000000"/>
          <w:sz w:val="32"/>
          <w:szCs w:val="32"/>
          <w:lang w:val="en-US"/>
        </w:rPr>
        <w:t>SUPPORTED</w:t>
      </w:r>
    </w:p>
    <w:p w:rsidR="00003FC3" w:rsidRPr="00E633B4" w:rsidRDefault="00003FC3" w:rsidP="00003FC3">
      <w:pPr>
        <w:spacing w:after="0" w:line="360" w:lineRule="auto"/>
        <w:contextualSpacing/>
        <w:jc w:val="both"/>
        <w:rPr>
          <w:rFonts w:ascii="Arial" w:eastAsia="Times New Roman" w:hAnsi="Arial" w:cs="Arial"/>
          <w:b/>
          <w:snapToGrid w:val="0"/>
          <w:color w:val="000000"/>
          <w:sz w:val="28"/>
          <w:szCs w:val="28"/>
          <w:lang w:val="en-US"/>
        </w:rPr>
      </w:pPr>
    </w:p>
    <w:p w:rsidR="00003FC3" w:rsidRPr="00003FC3" w:rsidRDefault="00003FC3" w:rsidP="00003FC3">
      <w:pPr>
        <w:spacing w:after="0" w:line="240" w:lineRule="auto"/>
        <w:contextualSpacing/>
        <w:jc w:val="both"/>
        <w:rPr>
          <w:rFonts w:ascii="Arial" w:eastAsia="Times New Roman" w:hAnsi="Arial" w:cs="Arial"/>
          <w:b/>
          <w:snapToGrid w:val="0"/>
          <w:color w:val="000000"/>
          <w:sz w:val="32"/>
          <w:szCs w:val="32"/>
          <w:lang w:val="en-US"/>
        </w:rPr>
      </w:pPr>
      <w:r w:rsidRPr="00003FC3">
        <w:rPr>
          <w:rFonts w:ascii="Arial" w:eastAsia="Times New Roman" w:hAnsi="Arial" w:cs="Arial"/>
          <w:b/>
          <w:snapToGrid w:val="0"/>
          <w:color w:val="000000"/>
          <w:sz w:val="32"/>
          <w:szCs w:val="32"/>
          <w:lang w:val="en-US"/>
        </w:rPr>
        <w:t>______________</w:t>
      </w:r>
    </w:p>
    <w:p w:rsidR="00003FC3" w:rsidRPr="00003FC3" w:rsidRDefault="002B3FC0" w:rsidP="00003FC3">
      <w:pPr>
        <w:spacing w:after="0" w:line="240" w:lineRule="auto"/>
        <w:contextualSpacing/>
        <w:jc w:val="both"/>
        <w:rPr>
          <w:rFonts w:ascii="Arial" w:eastAsia="Times New Roman" w:hAnsi="Arial" w:cs="Arial"/>
          <w:b/>
          <w:snapToGrid w:val="0"/>
          <w:color w:val="000000"/>
          <w:sz w:val="32"/>
          <w:szCs w:val="32"/>
          <w:lang w:val="en-US"/>
        </w:rPr>
      </w:pPr>
      <w:r>
        <w:rPr>
          <w:rFonts w:ascii="Arial" w:eastAsia="Times New Roman" w:hAnsi="Arial" w:cs="Arial"/>
          <w:b/>
          <w:snapToGrid w:val="0"/>
          <w:color w:val="000000"/>
          <w:sz w:val="32"/>
          <w:szCs w:val="32"/>
          <w:lang w:val="en-US"/>
        </w:rPr>
        <w:t>M</w:t>
      </w:r>
      <w:r w:rsidR="00003FC3" w:rsidRPr="00003FC3">
        <w:rPr>
          <w:rFonts w:ascii="Arial" w:eastAsia="Times New Roman" w:hAnsi="Arial" w:cs="Arial"/>
          <w:b/>
          <w:snapToGrid w:val="0"/>
          <w:color w:val="000000"/>
          <w:sz w:val="32"/>
          <w:szCs w:val="32"/>
          <w:lang w:val="en-US"/>
        </w:rPr>
        <w:t xml:space="preserve">r. </w:t>
      </w:r>
      <w:r>
        <w:rPr>
          <w:rFonts w:ascii="Arial" w:eastAsia="Times New Roman" w:hAnsi="Arial" w:cs="Arial"/>
          <w:b/>
          <w:snapToGrid w:val="0"/>
          <w:color w:val="000000"/>
          <w:sz w:val="32"/>
          <w:szCs w:val="32"/>
          <w:lang w:val="en-US"/>
        </w:rPr>
        <w:t>P</w:t>
      </w:r>
      <w:r w:rsidR="00003FC3" w:rsidRPr="00003FC3">
        <w:rPr>
          <w:rFonts w:ascii="Arial" w:eastAsia="Times New Roman" w:hAnsi="Arial" w:cs="Arial"/>
          <w:b/>
          <w:snapToGrid w:val="0"/>
          <w:color w:val="000000"/>
          <w:sz w:val="32"/>
          <w:szCs w:val="32"/>
          <w:lang w:val="en-US"/>
        </w:rPr>
        <w:t xml:space="preserve"> </w:t>
      </w:r>
      <w:r>
        <w:rPr>
          <w:rFonts w:ascii="Arial" w:eastAsia="Times New Roman" w:hAnsi="Arial" w:cs="Arial"/>
          <w:b/>
          <w:snapToGrid w:val="0"/>
          <w:color w:val="000000"/>
          <w:sz w:val="32"/>
          <w:szCs w:val="32"/>
          <w:lang w:val="en-US"/>
        </w:rPr>
        <w:t>Booi</w:t>
      </w:r>
    </w:p>
    <w:p w:rsidR="00003FC3" w:rsidRPr="00003FC3" w:rsidRDefault="00003FC3" w:rsidP="00003FC3">
      <w:pPr>
        <w:spacing w:after="0" w:line="240" w:lineRule="auto"/>
        <w:contextualSpacing/>
        <w:jc w:val="both"/>
        <w:rPr>
          <w:rFonts w:ascii="Arial" w:eastAsia="Times New Roman" w:hAnsi="Arial" w:cs="Arial"/>
          <w:b/>
          <w:snapToGrid w:val="0"/>
          <w:color w:val="000000"/>
          <w:sz w:val="32"/>
          <w:szCs w:val="32"/>
          <w:lang w:val="en-US"/>
        </w:rPr>
      </w:pPr>
      <w:r w:rsidRPr="00003FC3">
        <w:rPr>
          <w:rFonts w:ascii="Arial" w:eastAsia="Times New Roman" w:hAnsi="Arial" w:cs="Arial"/>
          <w:b/>
          <w:snapToGrid w:val="0"/>
          <w:color w:val="000000"/>
          <w:sz w:val="32"/>
          <w:szCs w:val="32"/>
          <w:lang w:val="en-US"/>
        </w:rPr>
        <w:t>ADDG: S</w:t>
      </w:r>
      <w:r w:rsidR="002B3FC0">
        <w:rPr>
          <w:rFonts w:ascii="Arial" w:eastAsia="Times New Roman" w:hAnsi="Arial" w:cs="Arial"/>
          <w:b/>
          <w:snapToGrid w:val="0"/>
          <w:color w:val="000000"/>
          <w:sz w:val="32"/>
          <w:szCs w:val="32"/>
          <w:lang w:val="en-US"/>
        </w:rPr>
        <w:t>T</w:t>
      </w:r>
      <w:r w:rsidRPr="00003FC3">
        <w:rPr>
          <w:rFonts w:ascii="Arial" w:eastAsia="Times New Roman" w:hAnsi="Arial" w:cs="Arial"/>
          <w:b/>
          <w:snapToGrid w:val="0"/>
          <w:color w:val="000000"/>
          <w:sz w:val="32"/>
          <w:szCs w:val="32"/>
          <w:lang w:val="en-US"/>
        </w:rPr>
        <w:t>EE</w:t>
      </w:r>
    </w:p>
    <w:p w:rsidR="00003FC3" w:rsidRPr="00003FC3" w:rsidRDefault="00003FC3" w:rsidP="00003FC3">
      <w:pPr>
        <w:spacing w:after="0" w:line="240" w:lineRule="auto"/>
        <w:contextualSpacing/>
        <w:jc w:val="both"/>
        <w:rPr>
          <w:rFonts w:ascii="Arial" w:eastAsia="Times New Roman" w:hAnsi="Arial" w:cs="Arial"/>
          <w:b/>
          <w:snapToGrid w:val="0"/>
          <w:color w:val="000000"/>
          <w:sz w:val="32"/>
          <w:szCs w:val="32"/>
          <w:lang w:val="en-US"/>
        </w:rPr>
      </w:pPr>
      <w:r w:rsidRPr="00003FC3">
        <w:rPr>
          <w:rFonts w:ascii="Arial" w:eastAsia="Times New Roman" w:hAnsi="Arial" w:cs="Arial"/>
          <w:b/>
          <w:snapToGrid w:val="0"/>
          <w:color w:val="000000"/>
          <w:sz w:val="32"/>
          <w:szCs w:val="32"/>
          <w:lang w:val="en-US"/>
        </w:rPr>
        <w:t xml:space="preserve">Date: </w:t>
      </w:r>
    </w:p>
    <w:p w:rsidR="00003FC3" w:rsidRPr="00003FC3" w:rsidRDefault="00003FC3" w:rsidP="00003FC3">
      <w:pPr>
        <w:spacing w:after="0" w:line="360" w:lineRule="auto"/>
        <w:contextualSpacing/>
        <w:jc w:val="both"/>
        <w:rPr>
          <w:rFonts w:ascii="Arial" w:eastAsia="Times New Roman" w:hAnsi="Arial" w:cs="Arial"/>
          <w:b/>
          <w:snapToGrid w:val="0"/>
          <w:color w:val="000000"/>
          <w:sz w:val="32"/>
          <w:szCs w:val="32"/>
        </w:rPr>
      </w:pPr>
    </w:p>
    <w:p w:rsidR="00003FC3" w:rsidRPr="00003FC3" w:rsidRDefault="00003FC3" w:rsidP="00003FC3">
      <w:pPr>
        <w:spacing w:after="0" w:line="360" w:lineRule="auto"/>
        <w:contextualSpacing/>
        <w:jc w:val="both"/>
        <w:rPr>
          <w:rFonts w:ascii="Arial" w:eastAsia="Times New Roman" w:hAnsi="Arial" w:cs="Arial"/>
          <w:b/>
          <w:snapToGrid w:val="0"/>
          <w:color w:val="000000"/>
          <w:sz w:val="32"/>
          <w:szCs w:val="32"/>
        </w:rPr>
      </w:pPr>
      <w:r w:rsidRPr="00003FC3">
        <w:rPr>
          <w:rFonts w:ascii="Arial" w:eastAsia="Times New Roman" w:hAnsi="Arial" w:cs="Arial"/>
          <w:b/>
          <w:snapToGrid w:val="0"/>
          <w:color w:val="000000"/>
          <w:sz w:val="32"/>
          <w:szCs w:val="32"/>
        </w:rPr>
        <w:t>Recommended / Not Recommended</w:t>
      </w:r>
    </w:p>
    <w:p w:rsidR="00003FC3" w:rsidRPr="00E633B4" w:rsidRDefault="00003FC3" w:rsidP="00003FC3">
      <w:pPr>
        <w:spacing w:after="0" w:line="240" w:lineRule="auto"/>
        <w:contextualSpacing/>
        <w:jc w:val="both"/>
        <w:rPr>
          <w:rFonts w:ascii="Arial" w:eastAsia="Times New Roman" w:hAnsi="Arial" w:cs="Arial"/>
          <w:b/>
          <w:snapToGrid w:val="0"/>
          <w:color w:val="000000"/>
          <w:sz w:val="28"/>
          <w:szCs w:val="28"/>
        </w:rPr>
      </w:pPr>
    </w:p>
    <w:p w:rsidR="00003FC3" w:rsidRPr="00E633B4" w:rsidRDefault="00003FC3" w:rsidP="00003FC3">
      <w:pPr>
        <w:spacing w:after="0" w:line="240" w:lineRule="auto"/>
        <w:contextualSpacing/>
        <w:jc w:val="both"/>
        <w:rPr>
          <w:rFonts w:ascii="Arial" w:eastAsia="Times New Roman" w:hAnsi="Arial" w:cs="Arial"/>
          <w:b/>
          <w:snapToGrid w:val="0"/>
          <w:color w:val="000000"/>
          <w:sz w:val="28"/>
          <w:szCs w:val="28"/>
        </w:rPr>
      </w:pPr>
    </w:p>
    <w:p w:rsidR="00003FC3" w:rsidRPr="00003FC3" w:rsidRDefault="00003FC3" w:rsidP="00003FC3">
      <w:pPr>
        <w:spacing w:after="0" w:line="240" w:lineRule="auto"/>
        <w:contextualSpacing/>
        <w:jc w:val="both"/>
        <w:rPr>
          <w:rFonts w:ascii="Arial" w:eastAsia="Times New Roman" w:hAnsi="Arial" w:cs="Arial"/>
          <w:b/>
          <w:snapToGrid w:val="0"/>
          <w:color w:val="000000"/>
          <w:sz w:val="32"/>
          <w:szCs w:val="32"/>
        </w:rPr>
      </w:pPr>
      <w:r w:rsidRPr="00003FC3">
        <w:rPr>
          <w:rFonts w:ascii="Arial" w:eastAsia="Times New Roman" w:hAnsi="Arial" w:cs="Arial"/>
          <w:b/>
          <w:snapToGrid w:val="0"/>
          <w:color w:val="000000"/>
          <w:sz w:val="32"/>
          <w:szCs w:val="32"/>
        </w:rPr>
        <w:t>___________________</w:t>
      </w:r>
    </w:p>
    <w:p w:rsidR="00003FC3" w:rsidRPr="00003FC3" w:rsidRDefault="00003FC3" w:rsidP="00003FC3">
      <w:pPr>
        <w:spacing w:after="0" w:line="240" w:lineRule="auto"/>
        <w:contextualSpacing/>
        <w:jc w:val="both"/>
        <w:rPr>
          <w:rFonts w:ascii="Arial" w:eastAsia="Times New Roman" w:hAnsi="Arial" w:cs="Arial"/>
          <w:b/>
          <w:snapToGrid w:val="0"/>
          <w:color w:val="000000"/>
          <w:sz w:val="32"/>
          <w:szCs w:val="32"/>
        </w:rPr>
      </w:pPr>
      <w:r w:rsidRPr="00003FC3">
        <w:rPr>
          <w:rFonts w:ascii="Arial" w:eastAsia="Times New Roman" w:hAnsi="Arial" w:cs="Arial"/>
          <w:b/>
          <w:snapToGrid w:val="0"/>
          <w:color w:val="000000"/>
          <w:sz w:val="32"/>
          <w:szCs w:val="32"/>
        </w:rPr>
        <w:t>Ms WR Tshabalala</w:t>
      </w:r>
    </w:p>
    <w:p w:rsidR="00003FC3" w:rsidRPr="00003FC3" w:rsidRDefault="00003FC3" w:rsidP="00003FC3">
      <w:pPr>
        <w:spacing w:after="0" w:line="240" w:lineRule="auto"/>
        <w:contextualSpacing/>
        <w:jc w:val="both"/>
        <w:rPr>
          <w:rFonts w:ascii="Arial" w:eastAsia="Times New Roman" w:hAnsi="Arial" w:cs="Arial"/>
          <w:b/>
          <w:snapToGrid w:val="0"/>
          <w:color w:val="000000"/>
          <w:sz w:val="32"/>
          <w:szCs w:val="32"/>
        </w:rPr>
      </w:pPr>
      <w:r w:rsidRPr="00003FC3">
        <w:rPr>
          <w:rFonts w:ascii="Arial" w:eastAsia="Times New Roman" w:hAnsi="Arial" w:cs="Arial"/>
          <w:b/>
          <w:snapToGrid w:val="0"/>
          <w:color w:val="000000"/>
          <w:sz w:val="32"/>
          <w:szCs w:val="32"/>
        </w:rPr>
        <w:t xml:space="preserve">Director General: Department of Women </w:t>
      </w:r>
    </w:p>
    <w:p w:rsidR="00003FC3" w:rsidRPr="00003FC3" w:rsidRDefault="00003FC3" w:rsidP="00003FC3">
      <w:pPr>
        <w:spacing w:after="0" w:line="240" w:lineRule="auto"/>
        <w:contextualSpacing/>
        <w:jc w:val="both"/>
        <w:rPr>
          <w:rFonts w:ascii="Arial" w:eastAsia="Times New Roman" w:hAnsi="Arial" w:cs="Arial"/>
          <w:b/>
          <w:snapToGrid w:val="0"/>
          <w:color w:val="000000"/>
          <w:sz w:val="32"/>
          <w:szCs w:val="32"/>
        </w:rPr>
      </w:pPr>
    </w:p>
    <w:p w:rsidR="00003FC3" w:rsidRPr="00003FC3" w:rsidRDefault="00003FC3" w:rsidP="00003FC3">
      <w:pPr>
        <w:spacing w:after="0" w:line="240" w:lineRule="auto"/>
        <w:contextualSpacing/>
        <w:jc w:val="both"/>
        <w:rPr>
          <w:rFonts w:ascii="Arial" w:eastAsia="Times New Roman" w:hAnsi="Arial" w:cs="Arial"/>
          <w:b/>
          <w:snapToGrid w:val="0"/>
          <w:color w:val="000000"/>
          <w:sz w:val="32"/>
          <w:szCs w:val="32"/>
          <w:lang w:val="en-GB"/>
        </w:rPr>
      </w:pPr>
      <w:r w:rsidRPr="00003FC3">
        <w:rPr>
          <w:rFonts w:ascii="Arial" w:eastAsia="Times New Roman" w:hAnsi="Arial" w:cs="Arial"/>
          <w:b/>
          <w:snapToGrid w:val="0"/>
          <w:color w:val="000000"/>
          <w:sz w:val="32"/>
          <w:szCs w:val="32"/>
        </w:rPr>
        <w:t>………………/………………/2018</w:t>
      </w:r>
      <w:r w:rsidRPr="00003FC3">
        <w:rPr>
          <w:rFonts w:ascii="Arial" w:eastAsia="Times New Roman" w:hAnsi="Arial" w:cs="Arial"/>
          <w:b/>
          <w:snapToGrid w:val="0"/>
          <w:color w:val="000000"/>
          <w:sz w:val="32"/>
          <w:szCs w:val="32"/>
          <w:lang w:val="en-GB"/>
        </w:rPr>
        <w:br w:type="page"/>
      </w:r>
    </w:p>
    <w:p w:rsidR="00003FC3" w:rsidRPr="00003FC3" w:rsidRDefault="00003FC3" w:rsidP="00003FC3">
      <w:pPr>
        <w:spacing w:after="0" w:line="360" w:lineRule="auto"/>
        <w:contextualSpacing/>
        <w:jc w:val="center"/>
        <w:rPr>
          <w:rFonts w:ascii="Arial" w:eastAsia="Times New Roman" w:hAnsi="Arial" w:cs="Arial"/>
          <w:b/>
          <w:snapToGrid w:val="0"/>
          <w:color w:val="000000"/>
          <w:sz w:val="32"/>
          <w:szCs w:val="32"/>
          <w:lang w:val="en-GB"/>
        </w:rPr>
      </w:pPr>
      <w:r w:rsidRPr="00003FC3">
        <w:rPr>
          <w:rFonts w:ascii="Arial" w:eastAsia="Times New Roman" w:hAnsi="Arial" w:cs="Arial"/>
          <w:b/>
          <w:snapToGrid w:val="0"/>
          <w:color w:val="000000"/>
          <w:sz w:val="32"/>
          <w:szCs w:val="32"/>
          <w:lang w:val="en-GB"/>
        </w:rPr>
        <w:lastRenderedPageBreak/>
        <w:t>NATIONAL ASSEMBLY</w:t>
      </w:r>
    </w:p>
    <w:p w:rsidR="00003FC3" w:rsidRPr="00003FC3" w:rsidRDefault="00003FC3" w:rsidP="00003FC3">
      <w:pPr>
        <w:spacing w:after="0" w:line="360" w:lineRule="auto"/>
        <w:contextualSpacing/>
        <w:jc w:val="center"/>
        <w:rPr>
          <w:rFonts w:ascii="Arial" w:eastAsia="Times New Roman" w:hAnsi="Arial" w:cs="Arial"/>
          <w:b/>
          <w:snapToGrid w:val="0"/>
          <w:color w:val="000000"/>
          <w:sz w:val="32"/>
          <w:szCs w:val="32"/>
          <w:lang w:val="en-GB"/>
        </w:rPr>
      </w:pPr>
      <w:r w:rsidRPr="00003FC3">
        <w:rPr>
          <w:rFonts w:ascii="Arial" w:eastAsia="Times New Roman" w:hAnsi="Arial" w:cs="Arial"/>
          <w:b/>
          <w:snapToGrid w:val="0"/>
          <w:color w:val="000000"/>
          <w:sz w:val="32"/>
          <w:szCs w:val="32"/>
          <w:lang w:val="en-GB"/>
        </w:rPr>
        <w:t xml:space="preserve">QUESTION FOR </w:t>
      </w:r>
      <w:r w:rsidR="002B3FC0" w:rsidRPr="002B3FC0">
        <w:rPr>
          <w:rFonts w:ascii="Arial" w:eastAsia="Times New Roman" w:hAnsi="Arial" w:cs="Arial"/>
          <w:b/>
          <w:snapToGrid w:val="0"/>
          <w:color w:val="000000"/>
          <w:sz w:val="32"/>
          <w:szCs w:val="32"/>
          <w:lang w:val="en-GB"/>
        </w:rPr>
        <w:t>WRITTEN REPLY</w:t>
      </w:r>
    </w:p>
    <w:p w:rsidR="00003FC3" w:rsidRPr="00003FC3" w:rsidRDefault="00003FC3" w:rsidP="00003FC3">
      <w:pPr>
        <w:spacing w:after="0" w:line="360" w:lineRule="auto"/>
        <w:contextualSpacing/>
        <w:jc w:val="center"/>
        <w:rPr>
          <w:rFonts w:ascii="Arial" w:eastAsia="Times New Roman" w:hAnsi="Arial" w:cs="Arial"/>
          <w:b/>
          <w:snapToGrid w:val="0"/>
          <w:color w:val="000000"/>
          <w:sz w:val="32"/>
          <w:szCs w:val="32"/>
          <w:lang w:val="en-GB"/>
        </w:rPr>
      </w:pPr>
      <w:r w:rsidRPr="00003FC3">
        <w:rPr>
          <w:rFonts w:ascii="Arial" w:eastAsia="Times New Roman" w:hAnsi="Arial" w:cs="Arial"/>
          <w:b/>
          <w:snapToGrid w:val="0"/>
          <w:color w:val="000000"/>
          <w:sz w:val="32"/>
          <w:szCs w:val="32"/>
          <w:lang w:val="en-GB"/>
        </w:rPr>
        <w:t xml:space="preserve">QUESTION NUMBER: </w:t>
      </w:r>
      <w:r w:rsidR="002B3FC0" w:rsidRPr="002B3FC0">
        <w:rPr>
          <w:rFonts w:ascii="Arial" w:eastAsia="Times New Roman" w:hAnsi="Arial" w:cs="Arial"/>
          <w:b/>
          <w:snapToGrid w:val="0"/>
          <w:color w:val="000000"/>
          <w:sz w:val="32"/>
          <w:szCs w:val="32"/>
          <w:lang w:val="en-GB"/>
        </w:rPr>
        <w:t>2703</w:t>
      </w:r>
    </w:p>
    <w:p w:rsidR="00003FC3" w:rsidRPr="00003FC3" w:rsidRDefault="00003FC3" w:rsidP="00003FC3">
      <w:pPr>
        <w:spacing w:after="0" w:line="360" w:lineRule="auto"/>
        <w:contextualSpacing/>
        <w:jc w:val="center"/>
        <w:rPr>
          <w:rFonts w:ascii="Arial" w:eastAsia="Times New Roman" w:hAnsi="Arial" w:cs="Arial"/>
          <w:b/>
          <w:snapToGrid w:val="0"/>
          <w:color w:val="000000"/>
          <w:sz w:val="32"/>
          <w:szCs w:val="32"/>
          <w:lang w:val="en-GB"/>
        </w:rPr>
      </w:pPr>
      <w:r w:rsidRPr="00003FC3">
        <w:rPr>
          <w:rFonts w:ascii="Arial" w:eastAsia="Times New Roman" w:hAnsi="Arial" w:cs="Arial"/>
          <w:b/>
          <w:snapToGrid w:val="0"/>
          <w:color w:val="000000"/>
          <w:sz w:val="32"/>
          <w:szCs w:val="32"/>
          <w:lang w:val="en-GB"/>
        </w:rPr>
        <w:t xml:space="preserve">DATE OF PUBLICATION IN INTERNAL QUESTION PAPER:   </w:t>
      </w:r>
      <w:r w:rsidR="000E032A">
        <w:rPr>
          <w:rFonts w:ascii="Arial" w:eastAsia="Times New Roman" w:hAnsi="Arial" w:cs="Arial"/>
          <w:b/>
          <w:snapToGrid w:val="0"/>
          <w:color w:val="000000"/>
          <w:sz w:val="32"/>
          <w:szCs w:val="32"/>
          <w:lang w:val="en-GB"/>
        </w:rPr>
        <w:t>0</w:t>
      </w:r>
      <w:r w:rsidR="002B3FC0">
        <w:rPr>
          <w:rFonts w:ascii="Arial" w:eastAsia="Times New Roman" w:hAnsi="Arial" w:cs="Arial"/>
          <w:b/>
          <w:snapToGrid w:val="0"/>
          <w:color w:val="000000"/>
          <w:sz w:val="32"/>
          <w:szCs w:val="32"/>
          <w:lang w:val="en-GB"/>
        </w:rPr>
        <w:t>7</w:t>
      </w:r>
      <w:r w:rsidRPr="00003FC3">
        <w:rPr>
          <w:rFonts w:ascii="Arial" w:eastAsia="Times New Roman" w:hAnsi="Arial" w:cs="Arial"/>
          <w:b/>
          <w:snapToGrid w:val="0"/>
          <w:color w:val="000000"/>
          <w:sz w:val="32"/>
          <w:szCs w:val="32"/>
          <w:lang w:val="en-GB"/>
        </w:rPr>
        <w:t xml:space="preserve"> </w:t>
      </w:r>
      <w:r w:rsidR="000E032A">
        <w:rPr>
          <w:rFonts w:ascii="Arial" w:eastAsia="Times New Roman" w:hAnsi="Arial" w:cs="Arial"/>
          <w:b/>
          <w:snapToGrid w:val="0"/>
          <w:color w:val="000000"/>
          <w:sz w:val="32"/>
          <w:szCs w:val="32"/>
          <w:lang w:val="en-GB"/>
        </w:rPr>
        <w:t>SEPTEMBER</w:t>
      </w:r>
      <w:r w:rsidRPr="00003FC3">
        <w:rPr>
          <w:rFonts w:ascii="Arial" w:eastAsia="Times New Roman" w:hAnsi="Arial" w:cs="Arial"/>
          <w:b/>
          <w:snapToGrid w:val="0"/>
          <w:color w:val="000000"/>
          <w:sz w:val="32"/>
          <w:szCs w:val="32"/>
          <w:lang w:val="en-GB"/>
        </w:rPr>
        <w:t xml:space="preserve"> 2018</w:t>
      </w:r>
    </w:p>
    <w:p w:rsidR="00003FC3" w:rsidRPr="00003FC3" w:rsidRDefault="00003FC3" w:rsidP="00003FC3">
      <w:pPr>
        <w:spacing w:after="0" w:line="360" w:lineRule="auto"/>
        <w:contextualSpacing/>
        <w:jc w:val="center"/>
        <w:rPr>
          <w:rFonts w:ascii="Arial" w:eastAsia="Times New Roman" w:hAnsi="Arial" w:cs="Arial"/>
          <w:b/>
          <w:snapToGrid w:val="0"/>
          <w:color w:val="000000"/>
          <w:sz w:val="32"/>
          <w:szCs w:val="32"/>
          <w:lang w:val="en-GB"/>
        </w:rPr>
      </w:pPr>
      <w:r w:rsidRPr="00003FC3">
        <w:rPr>
          <w:rFonts w:ascii="Arial" w:eastAsia="Times New Roman" w:hAnsi="Arial" w:cs="Arial"/>
          <w:b/>
          <w:snapToGrid w:val="0"/>
          <w:color w:val="000000"/>
          <w:sz w:val="32"/>
          <w:szCs w:val="32"/>
          <w:lang w:val="en-GB"/>
        </w:rPr>
        <w:t xml:space="preserve">INTERNAL QUESTION PAPER NUMBER: </w:t>
      </w:r>
      <w:r w:rsidR="00705DCE">
        <w:rPr>
          <w:rFonts w:ascii="Arial" w:eastAsia="Times New Roman" w:hAnsi="Arial" w:cs="Arial"/>
          <w:b/>
          <w:snapToGrid w:val="0"/>
          <w:color w:val="000000"/>
          <w:sz w:val="32"/>
          <w:szCs w:val="32"/>
          <w:lang w:val="en-GB"/>
        </w:rPr>
        <w:t>29</w:t>
      </w:r>
    </w:p>
    <w:p w:rsidR="00003FC3" w:rsidRPr="00003FC3" w:rsidRDefault="00003FC3" w:rsidP="00003FC3">
      <w:pPr>
        <w:spacing w:after="0" w:line="360" w:lineRule="auto"/>
        <w:contextualSpacing/>
        <w:jc w:val="both"/>
        <w:rPr>
          <w:rFonts w:ascii="Arial" w:eastAsia="Times New Roman" w:hAnsi="Arial" w:cs="Arial"/>
          <w:b/>
          <w:snapToGrid w:val="0"/>
          <w:color w:val="000000"/>
          <w:sz w:val="32"/>
          <w:szCs w:val="32"/>
          <w:lang w:val="en-GB"/>
        </w:rPr>
      </w:pPr>
      <w:r>
        <w:rPr>
          <w:rFonts w:ascii="Arial" w:eastAsia="Times New Roman" w:hAnsi="Arial" w:cs="Arial"/>
          <w:b/>
          <w:snapToGrid w:val="0"/>
          <w:color w:val="000000"/>
          <w:sz w:val="32"/>
          <w:szCs w:val="32"/>
          <w:lang w:val="en-GB"/>
        </w:rPr>
        <w:t>______________________________________________________</w:t>
      </w:r>
    </w:p>
    <w:p w:rsidR="00557042" w:rsidRPr="00557042" w:rsidRDefault="00557042" w:rsidP="00557042">
      <w:pPr>
        <w:spacing w:before="100" w:beforeAutospacing="1" w:after="100" w:afterAutospacing="1" w:line="240" w:lineRule="auto"/>
        <w:jc w:val="both"/>
        <w:outlineLvl w:val="0"/>
        <w:rPr>
          <w:rFonts w:ascii="Arial" w:hAnsi="Arial" w:cs="Arial"/>
          <w:b/>
          <w:sz w:val="32"/>
          <w:szCs w:val="32"/>
        </w:rPr>
      </w:pPr>
      <w:r w:rsidRPr="00557042">
        <w:rPr>
          <w:rFonts w:ascii="Arial" w:hAnsi="Arial" w:cs="Arial"/>
          <w:b/>
          <w:sz w:val="32"/>
          <w:szCs w:val="32"/>
        </w:rPr>
        <w:t>Ms M S Khawula (EFF) to ask the Minister of Women in The Presidency:</w:t>
      </w:r>
    </w:p>
    <w:p w:rsidR="00557042" w:rsidRPr="00557042" w:rsidRDefault="00557042" w:rsidP="00557042">
      <w:pPr>
        <w:spacing w:after="0" w:line="360" w:lineRule="auto"/>
        <w:jc w:val="both"/>
        <w:outlineLvl w:val="0"/>
        <w:rPr>
          <w:rFonts w:ascii="Arial" w:hAnsi="Arial" w:cs="Arial"/>
          <w:color w:val="000000"/>
          <w:sz w:val="32"/>
          <w:szCs w:val="32"/>
        </w:rPr>
      </w:pPr>
      <w:r w:rsidRPr="00557042">
        <w:rPr>
          <w:rFonts w:ascii="Arial" w:hAnsi="Arial" w:cs="Arial"/>
          <w:sz w:val="32"/>
          <w:szCs w:val="32"/>
        </w:rPr>
        <w:t xml:space="preserve">What (a) programmes to assist female victims of violence and abuse do her department and </w:t>
      </w:r>
      <w:r w:rsidRPr="00557042">
        <w:rPr>
          <w:rFonts w:ascii="Arial" w:hAnsi="Arial" w:cs="Arial"/>
          <w:sz w:val="32"/>
          <w:szCs w:val="32"/>
          <w:lang w:eastAsia="en-ZA"/>
        </w:rPr>
        <w:t>the</w:t>
      </w:r>
      <w:r w:rsidRPr="00557042">
        <w:rPr>
          <w:rFonts w:ascii="Arial" w:hAnsi="Arial" w:cs="Arial"/>
          <w:sz w:val="32"/>
          <w:szCs w:val="32"/>
        </w:rPr>
        <w:t xml:space="preserve"> entities reporting to her currently have in place and (b) is the purpose of each programme?</w:t>
      </w:r>
      <w:r>
        <w:rPr>
          <w:rFonts w:ascii="Arial" w:hAnsi="Arial" w:cs="Arial"/>
          <w:color w:val="000000"/>
          <w:sz w:val="32"/>
          <w:szCs w:val="32"/>
        </w:rPr>
        <w:tab/>
        <w:t xml:space="preserve">   </w:t>
      </w:r>
      <w:r w:rsidRPr="00557042">
        <w:rPr>
          <w:rFonts w:ascii="Arial" w:hAnsi="Arial" w:cs="Arial"/>
          <w:color w:val="000000"/>
          <w:sz w:val="32"/>
          <w:szCs w:val="32"/>
        </w:rPr>
        <w:t>NW2997E</w:t>
      </w:r>
    </w:p>
    <w:p w:rsidR="00003FC3" w:rsidRDefault="00003FC3" w:rsidP="00003FC3">
      <w:pPr>
        <w:spacing w:after="0" w:line="360" w:lineRule="auto"/>
        <w:contextualSpacing/>
        <w:jc w:val="both"/>
        <w:rPr>
          <w:rFonts w:ascii="Arial" w:eastAsia="Times New Roman" w:hAnsi="Arial" w:cs="Arial"/>
          <w:b/>
          <w:snapToGrid w:val="0"/>
          <w:color w:val="000000"/>
          <w:sz w:val="32"/>
          <w:szCs w:val="32"/>
          <w:lang w:val="en-GB"/>
        </w:rPr>
      </w:pPr>
    </w:p>
    <w:p w:rsidR="00003FC3" w:rsidRPr="00003FC3" w:rsidRDefault="00003FC3" w:rsidP="00003FC3">
      <w:pPr>
        <w:spacing w:after="0" w:line="360" w:lineRule="auto"/>
        <w:contextualSpacing/>
        <w:jc w:val="both"/>
        <w:rPr>
          <w:rFonts w:ascii="Arial" w:eastAsia="Times New Roman" w:hAnsi="Arial" w:cs="Arial"/>
          <w:b/>
          <w:snapToGrid w:val="0"/>
          <w:color w:val="000000"/>
          <w:sz w:val="32"/>
          <w:szCs w:val="32"/>
          <w:lang w:val="en-GB"/>
        </w:rPr>
      </w:pPr>
      <w:r w:rsidRPr="00003FC3">
        <w:rPr>
          <w:rFonts w:ascii="Arial" w:eastAsia="Times New Roman" w:hAnsi="Arial" w:cs="Arial"/>
          <w:b/>
          <w:snapToGrid w:val="0"/>
          <w:color w:val="000000"/>
          <w:sz w:val="32"/>
          <w:szCs w:val="32"/>
          <w:lang w:val="en-GB"/>
        </w:rPr>
        <w:t>Reply</w:t>
      </w:r>
    </w:p>
    <w:p w:rsidR="002B3FC0" w:rsidRDefault="002B3FC0" w:rsidP="002B3FC0">
      <w:pPr>
        <w:spacing w:after="0" w:line="360" w:lineRule="auto"/>
        <w:contextualSpacing/>
        <w:jc w:val="both"/>
        <w:rPr>
          <w:rFonts w:ascii="Arial" w:eastAsia="Times New Roman" w:hAnsi="Arial" w:cs="Arial"/>
          <w:snapToGrid w:val="0"/>
          <w:color w:val="000000"/>
          <w:sz w:val="32"/>
          <w:szCs w:val="32"/>
          <w:lang w:val="en-GB"/>
        </w:rPr>
      </w:pPr>
      <w:r w:rsidRPr="002B3FC0">
        <w:rPr>
          <w:rFonts w:ascii="Arial" w:eastAsia="Times New Roman" w:hAnsi="Arial" w:cs="Arial"/>
          <w:snapToGrid w:val="0"/>
          <w:color w:val="000000"/>
          <w:sz w:val="32"/>
          <w:szCs w:val="32"/>
          <w:lang w:val="en-GB"/>
        </w:rPr>
        <w:t xml:space="preserve">The Department since 2016 has been rolling out National Dialogues on violence against women and children (VAWC) to better understand the lived experiences of various communities given the uniqueness of their context. So far, dialogues have been held in Limpopo, Mpumalanga, Northern Cape, Eastern Cape, North West and Western Cape as part of the 365 Days of Activism programme. </w:t>
      </w:r>
      <w:r w:rsidRPr="002B3FC0">
        <w:rPr>
          <w:rFonts w:ascii="Arial" w:eastAsia="Times New Roman" w:hAnsi="Arial" w:cs="Arial"/>
          <w:snapToGrid w:val="0"/>
          <w:color w:val="000000"/>
          <w:sz w:val="32"/>
          <w:szCs w:val="32"/>
          <w:lang w:val="en-GB"/>
        </w:rPr>
        <w:lastRenderedPageBreak/>
        <w:t>This is a programmatic approach to raising awareness on violence against women.</w:t>
      </w:r>
    </w:p>
    <w:p w:rsidR="00E2772E" w:rsidRPr="002B3FC0" w:rsidRDefault="00E2772E" w:rsidP="002B3FC0">
      <w:pPr>
        <w:spacing w:after="0" w:line="360" w:lineRule="auto"/>
        <w:contextualSpacing/>
        <w:jc w:val="both"/>
        <w:rPr>
          <w:rFonts w:ascii="Arial" w:eastAsia="Times New Roman" w:hAnsi="Arial" w:cs="Arial"/>
          <w:snapToGrid w:val="0"/>
          <w:color w:val="000000"/>
          <w:sz w:val="32"/>
          <w:szCs w:val="32"/>
          <w:lang w:val="en-GB"/>
        </w:rPr>
      </w:pPr>
    </w:p>
    <w:p w:rsidR="002B3FC0" w:rsidRDefault="002B3FC0" w:rsidP="002B3FC0">
      <w:pPr>
        <w:spacing w:after="0" w:line="360" w:lineRule="auto"/>
        <w:contextualSpacing/>
        <w:jc w:val="both"/>
        <w:rPr>
          <w:rFonts w:ascii="Arial" w:eastAsia="Times New Roman" w:hAnsi="Arial" w:cs="Arial"/>
          <w:snapToGrid w:val="0"/>
          <w:color w:val="000000"/>
          <w:sz w:val="32"/>
          <w:szCs w:val="32"/>
          <w:lang w:val="en-GB"/>
        </w:rPr>
      </w:pPr>
      <w:r w:rsidRPr="002B3FC0">
        <w:rPr>
          <w:rFonts w:ascii="Arial" w:eastAsia="Times New Roman" w:hAnsi="Arial" w:cs="Arial"/>
          <w:snapToGrid w:val="0"/>
          <w:color w:val="000000"/>
          <w:sz w:val="32"/>
          <w:szCs w:val="32"/>
          <w:lang w:val="en-GB"/>
        </w:rPr>
        <w:t xml:space="preserve">The Department of Women (DoW) has made concerted efforts to engage various stakeholders particularly men’s organisations to partner with the Department as advocates for no VAWC. During the month of August, the Department also hosted a series of dialogues with women across all sectors. These included women in business, women living in rural areas, women in academia and a dialogue with men and boys. On the 9th of August, the department launched the Gender Based violence Robot to heighten awareness on early warning signs of domestic violence. The Robot has contact details of services available for victims of violence. </w:t>
      </w:r>
    </w:p>
    <w:p w:rsidR="002B3FC0" w:rsidRPr="002B3FC0" w:rsidRDefault="002B3FC0" w:rsidP="002B3FC0">
      <w:pPr>
        <w:spacing w:after="0" w:line="360" w:lineRule="auto"/>
        <w:contextualSpacing/>
        <w:jc w:val="both"/>
        <w:rPr>
          <w:rFonts w:ascii="Arial" w:eastAsia="Times New Roman" w:hAnsi="Arial" w:cs="Arial"/>
          <w:snapToGrid w:val="0"/>
          <w:color w:val="000000"/>
          <w:sz w:val="32"/>
          <w:szCs w:val="32"/>
          <w:lang w:val="en-GB"/>
        </w:rPr>
      </w:pPr>
    </w:p>
    <w:p w:rsidR="002B3FC0" w:rsidRPr="002B3FC0" w:rsidRDefault="002B3FC0" w:rsidP="002B3FC0">
      <w:pPr>
        <w:spacing w:after="0" w:line="360" w:lineRule="auto"/>
        <w:contextualSpacing/>
        <w:jc w:val="both"/>
        <w:rPr>
          <w:rFonts w:ascii="Arial" w:eastAsia="Times New Roman" w:hAnsi="Arial" w:cs="Arial"/>
          <w:snapToGrid w:val="0"/>
          <w:color w:val="000000"/>
          <w:sz w:val="32"/>
          <w:szCs w:val="32"/>
          <w:lang w:val="en-GB"/>
        </w:rPr>
      </w:pPr>
      <w:r w:rsidRPr="002B3FC0">
        <w:rPr>
          <w:rFonts w:ascii="Arial" w:eastAsia="Times New Roman" w:hAnsi="Arial" w:cs="Arial"/>
          <w:snapToGrid w:val="0"/>
          <w:color w:val="000000"/>
          <w:sz w:val="32"/>
          <w:szCs w:val="32"/>
          <w:lang w:val="en-GB"/>
        </w:rPr>
        <w:t>The dialogues are implemented in partnership with Premiers offices and local civil society organisations (CSOs) to ensure continuity and sustainability of community based interventions developed dialogue events by the Province, municipalities and implementing partners.</w:t>
      </w:r>
    </w:p>
    <w:p w:rsidR="002B3FC0" w:rsidRDefault="002B3FC0" w:rsidP="002B3FC0">
      <w:pPr>
        <w:spacing w:after="0" w:line="360" w:lineRule="auto"/>
        <w:contextualSpacing/>
        <w:jc w:val="both"/>
        <w:rPr>
          <w:rFonts w:ascii="Arial" w:eastAsia="Times New Roman" w:hAnsi="Arial" w:cs="Arial"/>
          <w:snapToGrid w:val="0"/>
          <w:color w:val="000000"/>
          <w:sz w:val="32"/>
          <w:szCs w:val="32"/>
          <w:lang w:val="en-GB"/>
        </w:rPr>
      </w:pPr>
    </w:p>
    <w:p w:rsidR="00721EA5" w:rsidRDefault="002B3FC0" w:rsidP="002B3FC0">
      <w:pPr>
        <w:spacing w:after="0" w:line="360" w:lineRule="auto"/>
        <w:contextualSpacing/>
        <w:jc w:val="both"/>
        <w:rPr>
          <w:rFonts w:ascii="Arial" w:eastAsia="Times New Roman" w:hAnsi="Arial" w:cs="Arial"/>
          <w:snapToGrid w:val="0"/>
          <w:color w:val="000000"/>
          <w:sz w:val="32"/>
          <w:szCs w:val="32"/>
          <w:lang w:val="en-GB"/>
        </w:rPr>
      </w:pPr>
      <w:r w:rsidRPr="002B3FC0">
        <w:rPr>
          <w:rFonts w:ascii="Arial" w:eastAsia="Times New Roman" w:hAnsi="Arial" w:cs="Arial"/>
          <w:snapToGrid w:val="0"/>
          <w:color w:val="000000"/>
          <w:sz w:val="32"/>
          <w:szCs w:val="32"/>
          <w:lang w:val="en-GB"/>
        </w:rPr>
        <w:t xml:space="preserve">DoW is also a member of the Inter-Ministerial Committee (IMC) on the Root Causes of Violence against Women and Children which was established by the Cabinet in May 2012 to develop a </w:t>
      </w:r>
      <w:r w:rsidRPr="002B3FC0">
        <w:rPr>
          <w:rFonts w:ascii="Arial" w:eastAsia="Times New Roman" w:hAnsi="Arial" w:cs="Arial"/>
          <w:snapToGrid w:val="0"/>
          <w:color w:val="000000"/>
          <w:sz w:val="32"/>
          <w:szCs w:val="32"/>
          <w:lang w:val="en-GB"/>
        </w:rPr>
        <w:lastRenderedPageBreak/>
        <w:t xml:space="preserve">comprehensive strategy to deal with this scourge. A Program of Action (POA) emanating from the work of this Committee, has been developed and is currently under review to close gaps identified though a diagnostic review process.  </w:t>
      </w:r>
    </w:p>
    <w:p w:rsidR="00D43E19" w:rsidRDefault="00D43E19" w:rsidP="002B3FC0">
      <w:pPr>
        <w:spacing w:after="0" w:line="360" w:lineRule="auto"/>
        <w:contextualSpacing/>
        <w:jc w:val="both"/>
        <w:rPr>
          <w:rFonts w:ascii="Arial" w:eastAsia="Times New Roman" w:hAnsi="Arial" w:cs="Arial"/>
          <w:snapToGrid w:val="0"/>
          <w:color w:val="000000"/>
          <w:sz w:val="32"/>
          <w:szCs w:val="32"/>
          <w:lang w:val="en-GB"/>
        </w:rPr>
      </w:pPr>
    </w:p>
    <w:p w:rsidR="00D43E19" w:rsidRDefault="00D43E19" w:rsidP="002B3FC0">
      <w:pPr>
        <w:spacing w:after="0" w:line="360" w:lineRule="auto"/>
        <w:contextualSpacing/>
        <w:jc w:val="both"/>
        <w:rPr>
          <w:rFonts w:ascii="Arial" w:eastAsia="Times New Roman" w:hAnsi="Arial" w:cs="Arial"/>
          <w:snapToGrid w:val="0"/>
          <w:color w:val="000000"/>
          <w:sz w:val="32"/>
          <w:szCs w:val="32"/>
          <w:lang w:val="en-GB"/>
        </w:rPr>
      </w:pPr>
      <w:r>
        <w:rPr>
          <w:rFonts w:ascii="Arial" w:eastAsia="Times New Roman" w:hAnsi="Arial" w:cs="Arial"/>
          <w:snapToGrid w:val="0"/>
          <w:color w:val="000000"/>
          <w:sz w:val="32"/>
          <w:szCs w:val="32"/>
          <w:lang w:val="en-GB"/>
        </w:rPr>
        <w:t>The Minister is in the process of reinstating the Gender Based Violence Council which will include government, NGOs, NPOs, and business so that we can have co-ordinated programs as per the CEDAW, AU and SADC protocol.</w:t>
      </w:r>
    </w:p>
    <w:p w:rsidR="00D43E19" w:rsidRDefault="00D43E19" w:rsidP="002B3FC0">
      <w:pPr>
        <w:spacing w:after="0" w:line="360" w:lineRule="auto"/>
        <w:contextualSpacing/>
        <w:jc w:val="both"/>
        <w:rPr>
          <w:rFonts w:ascii="Arial" w:eastAsia="Times New Roman" w:hAnsi="Arial" w:cs="Arial"/>
          <w:snapToGrid w:val="0"/>
          <w:color w:val="000000"/>
          <w:sz w:val="32"/>
          <w:szCs w:val="32"/>
          <w:lang w:val="en-GB"/>
        </w:rPr>
      </w:pPr>
    </w:p>
    <w:p w:rsidR="00D43E19" w:rsidRDefault="00D43E19" w:rsidP="002B3FC0">
      <w:pPr>
        <w:spacing w:after="0" w:line="360" w:lineRule="auto"/>
        <w:contextualSpacing/>
        <w:jc w:val="both"/>
        <w:rPr>
          <w:rFonts w:ascii="Arial" w:eastAsia="Times New Roman" w:hAnsi="Arial" w:cs="Arial"/>
          <w:snapToGrid w:val="0"/>
          <w:color w:val="000000"/>
          <w:sz w:val="32"/>
          <w:szCs w:val="32"/>
          <w:lang w:val="en-GB"/>
        </w:rPr>
      </w:pPr>
      <w:r>
        <w:rPr>
          <w:rFonts w:ascii="Arial" w:eastAsia="Times New Roman" w:hAnsi="Arial" w:cs="Arial"/>
          <w:snapToGrid w:val="0"/>
          <w:color w:val="000000"/>
          <w:sz w:val="32"/>
          <w:szCs w:val="32"/>
          <w:lang w:val="en-GB"/>
        </w:rPr>
        <w:t>We are also trying to develop new indicators for reporting on crimes against women because presently crimes that are reported are those that are in the police systems.</w:t>
      </w:r>
    </w:p>
    <w:p w:rsidR="00D43E19" w:rsidRDefault="00D43E19" w:rsidP="002B3FC0">
      <w:pPr>
        <w:spacing w:after="0" w:line="360" w:lineRule="auto"/>
        <w:contextualSpacing/>
        <w:jc w:val="both"/>
        <w:rPr>
          <w:rFonts w:ascii="Arial" w:eastAsia="Times New Roman" w:hAnsi="Arial" w:cs="Arial"/>
          <w:snapToGrid w:val="0"/>
          <w:color w:val="000000"/>
          <w:sz w:val="32"/>
          <w:szCs w:val="32"/>
          <w:lang w:val="en-GB"/>
        </w:rPr>
      </w:pPr>
    </w:p>
    <w:p w:rsidR="00D43E19" w:rsidRDefault="00D43E19" w:rsidP="002B3FC0">
      <w:pPr>
        <w:spacing w:after="0" w:line="360" w:lineRule="auto"/>
        <w:contextualSpacing/>
        <w:jc w:val="both"/>
        <w:rPr>
          <w:rFonts w:ascii="Arial" w:eastAsia="Times New Roman" w:hAnsi="Arial" w:cs="Arial"/>
          <w:snapToGrid w:val="0"/>
          <w:color w:val="000000"/>
          <w:sz w:val="32"/>
          <w:szCs w:val="32"/>
          <w:lang w:val="en-GB"/>
        </w:rPr>
      </w:pPr>
      <w:r>
        <w:rPr>
          <w:rFonts w:ascii="Arial" w:eastAsia="Times New Roman" w:hAnsi="Arial" w:cs="Arial"/>
          <w:snapToGrid w:val="0"/>
          <w:color w:val="000000"/>
          <w:sz w:val="32"/>
          <w:szCs w:val="32"/>
          <w:lang w:val="en-GB"/>
        </w:rPr>
        <w:t xml:space="preserve">A </w:t>
      </w:r>
      <w:r w:rsidR="002C78C7">
        <w:rPr>
          <w:rFonts w:ascii="Arial" w:eastAsia="Times New Roman" w:hAnsi="Arial" w:cs="Arial"/>
          <w:snapToGrid w:val="0"/>
          <w:color w:val="000000"/>
          <w:sz w:val="32"/>
          <w:szCs w:val="32"/>
          <w:lang w:val="en-GB"/>
        </w:rPr>
        <w:t>well-coordinated</w:t>
      </w:r>
      <w:r>
        <w:rPr>
          <w:rFonts w:ascii="Arial" w:eastAsia="Times New Roman" w:hAnsi="Arial" w:cs="Arial"/>
          <w:snapToGrid w:val="0"/>
          <w:color w:val="000000"/>
          <w:sz w:val="32"/>
          <w:szCs w:val="32"/>
          <w:lang w:val="en-GB"/>
        </w:rPr>
        <w:t xml:space="preserve"> and reconfigured gender mainstreaming will help us to respond to all forms of violence and discrimination against women.</w:t>
      </w:r>
    </w:p>
    <w:p w:rsidR="002B3FC0" w:rsidRPr="00003FC3" w:rsidRDefault="002B3FC0" w:rsidP="008A27DC">
      <w:pPr>
        <w:spacing w:after="0" w:line="360" w:lineRule="auto"/>
        <w:contextualSpacing/>
        <w:jc w:val="both"/>
        <w:rPr>
          <w:rFonts w:ascii="Arial" w:eastAsia="Times New Roman" w:hAnsi="Arial" w:cs="Arial"/>
          <w:snapToGrid w:val="0"/>
          <w:color w:val="000000"/>
          <w:sz w:val="32"/>
          <w:szCs w:val="32"/>
          <w:lang w:val="en-GB"/>
        </w:rPr>
      </w:pPr>
    </w:p>
    <w:p w:rsidR="00600A1A" w:rsidRPr="008A27DC" w:rsidRDefault="00600A1A" w:rsidP="008A27DC">
      <w:pPr>
        <w:spacing w:after="0" w:line="360" w:lineRule="auto"/>
        <w:jc w:val="both"/>
        <w:rPr>
          <w:rFonts w:ascii="Arial" w:eastAsia="Times New Roman" w:hAnsi="Arial" w:cs="Arial"/>
          <w:b/>
          <w:snapToGrid w:val="0"/>
          <w:color w:val="000000"/>
          <w:sz w:val="32"/>
          <w:szCs w:val="32"/>
          <w:lang w:val="en-GB"/>
        </w:rPr>
      </w:pPr>
      <w:r w:rsidRPr="008A27DC">
        <w:rPr>
          <w:rFonts w:ascii="Arial" w:eastAsia="Times New Roman" w:hAnsi="Arial" w:cs="Arial"/>
          <w:b/>
          <w:snapToGrid w:val="0"/>
          <w:color w:val="000000"/>
          <w:sz w:val="32"/>
          <w:szCs w:val="32"/>
          <w:lang w:val="en-GB"/>
        </w:rPr>
        <w:t>________________________</w:t>
      </w:r>
    </w:p>
    <w:p w:rsidR="008A27DC" w:rsidRDefault="008A27DC" w:rsidP="008A27DC">
      <w:pPr>
        <w:spacing w:after="0" w:line="240" w:lineRule="auto"/>
        <w:jc w:val="both"/>
        <w:rPr>
          <w:rFonts w:ascii="Arial" w:eastAsia="Times New Roman" w:hAnsi="Arial" w:cs="Arial"/>
          <w:b/>
          <w:snapToGrid w:val="0"/>
          <w:color w:val="000000"/>
          <w:sz w:val="32"/>
          <w:szCs w:val="32"/>
          <w:lang w:val="en-GB"/>
        </w:rPr>
      </w:pPr>
      <w:r>
        <w:rPr>
          <w:rFonts w:ascii="Arial" w:eastAsia="Times New Roman" w:hAnsi="Arial" w:cs="Arial"/>
          <w:b/>
          <w:snapToGrid w:val="0"/>
          <w:color w:val="000000"/>
          <w:sz w:val="32"/>
          <w:szCs w:val="32"/>
          <w:lang w:val="en-GB"/>
        </w:rPr>
        <w:t>Ms BO Dlamini, MP</w:t>
      </w:r>
    </w:p>
    <w:p w:rsidR="00600A1A" w:rsidRPr="008A27DC" w:rsidRDefault="00600A1A" w:rsidP="008A27DC">
      <w:pPr>
        <w:spacing w:after="0" w:line="240" w:lineRule="auto"/>
        <w:jc w:val="both"/>
        <w:rPr>
          <w:rFonts w:ascii="Arial" w:eastAsia="Times New Roman" w:hAnsi="Arial" w:cs="Arial"/>
          <w:b/>
          <w:snapToGrid w:val="0"/>
          <w:color w:val="000000"/>
          <w:sz w:val="32"/>
          <w:szCs w:val="32"/>
          <w:lang w:val="en-GB"/>
        </w:rPr>
      </w:pPr>
      <w:r w:rsidRPr="008A27DC">
        <w:rPr>
          <w:rFonts w:ascii="Arial" w:eastAsia="Times New Roman" w:hAnsi="Arial" w:cs="Arial"/>
          <w:b/>
          <w:snapToGrid w:val="0"/>
          <w:color w:val="000000"/>
          <w:sz w:val="32"/>
          <w:szCs w:val="32"/>
          <w:lang w:val="en-GB"/>
        </w:rPr>
        <w:t>Minister</w:t>
      </w:r>
      <w:r w:rsidR="008A27DC">
        <w:rPr>
          <w:rFonts w:ascii="Arial" w:eastAsia="Times New Roman" w:hAnsi="Arial" w:cs="Arial"/>
          <w:b/>
          <w:snapToGrid w:val="0"/>
          <w:color w:val="000000"/>
          <w:sz w:val="32"/>
          <w:szCs w:val="32"/>
          <w:lang w:val="en-GB"/>
        </w:rPr>
        <w:t xml:space="preserve"> in the Presidency Responsible for Women</w:t>
      </w:r>
      <w:r w:rsidRPr="008A27DC">
        <w:rPr>
          <w:rFonts w:ascii="Arial" w:eastAsia="Times New Roman" w:hAnsi="Arial" w:cs="Arial"/>
          <w:b/>
          <w:snapToGrid w:val="0"/>
          <w:color w:val="000000"/>
          <w:sz w:val="32"/>
          <w:szCs w:val="32"/>
          <w:lang w:val="en-GB"/>
        </w:rPr>
        <w:t xml:space="preserve">  </w:t>
      </w:r>
    </w:p>
    <w:p w:rsidR="00600A1A" w:rsidRPr="00355D93" w:rsidRDefault="008A27DC" w:rsidP="008A27DC">
      <w:pPr>
        <w:spacing w:after="0" w:line="240" w:lineRule="auto"/>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32"/>
          <w:szCs w:val="32"/>
          <w:lang w:val="en-GB"/>
        </w:rPr>
        <w:t>Date</w:t>
      </w:r>
      <w:r w:rsidR="005F619B">
        <w:rPr>
          <w:rFonts w:ascii="Arial" w:eastAsia="Times New Roman" w:hAnsi="Arial" w:cs="Arial"/>
          <w:b/>
          <w:snapToGrid w:val="0"/>
          <w:color w:val="000000"/>
          <w:sz w:val="24"/>
          <w:szCs w:val="24"/>
          <w:lang w:val="en-GB"/>
        </w:rPr>
        <w:t>:</w:t>
      </w:r>
    </w:p>
    <w:sectPr w:rsidR="00600A1A" w:rsidRPr="00355D93" w:rsidSect="00341266">
      <w:headerReference w:type="default" r:id="rId8"/>
      <w:footerReference w:type="default" r:id="rId9"/>
      <w:pgSz w:w="11906" w:h="16838" w:code="9"/>
      <w:pgMar w:top="1440" w:right="1133"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28E" w:rsidRDefault="009C028E">
      <w:pPr>
        <w:spacing w:after="0" w:line="240" w:lineRule="auto"/>
      </w:pPr>
      <w:r>
        <w:separator/>
      </w:r>
    </w:p>
  </w:endnote>
  <w:endnote w:type="continuationSeparator" w:id="0">
    <w:p w:rsidR="009C028E" w:rsidRDefault="009C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49E" w:rsidRDefault="0046749E">
    <w:pPr>
      <w:pStyle w:val="Footer"/>
    </w:pPr>
    <w:r>
      <w:rPr>
        <w:noProof/>
        <w:lang w:eastAsia="en-ZA"/>
      </w:rPr>
      <w:drawing>
        <wp:anchor distT="0" distB="0" distL="114300" distR="114300" simplePos="0" relativeHeight="251657728" behindDoc="0" locked="0" layoutInCell="1" allowOverlap="1" wp14:anchorId="45D27FC8" wp14:editId="377CE8D5">
          <wp:simplePos x="0" y="0"/>
          <wp:positionH relativeFrom="column">
            <wp:posOffset>4609465</wp:posOffset>
          </wp:positionH>
          <wp:positionV relativeFrom="paragraph">
            <wp:posOffset>13970</wp:posOffset>
          </wp:positionV>
          <wp:extent cx="1619885" cy="9378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b="4839"/>
                  <a:stretch>
                    <a:fillRect/>
                  </a:stretch>
                </pic:blipFill>
                <pic:spPr bwMode="auto">
                  <a:xfrm>
                    <a:off x="0" y="0"/>
                    <a:ext cx="161988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ZA"/>
      </w:rPr>
      <w:drawing>
        <wp:inline distT="0" distB="0" distL="0" distR="0" wp14:anchorId="4DFD10AA" wp14:editId="00752912">
          <wp:extent cx="9525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r>
      <w:t xml:space="preserve">                                </w:t>
    </w:r>
    <w:r>
      <w:rPr>
        <w:noProof/>
        <w:lang w:eastAsia="en-ZA"/>
      </w:rPr>
      <w:drawing>
        <wp:inline distT="0" distB="0" distL="0" distR="0" wp14:anchorId="29B54CD1" wp14:editId="2B50A706">
          <wp:extent cx="1539240" cy="9525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9240" cy="952500"/>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28E" w:rsidRDefault="009C028E">
      <w:pPr>
        <w:spacing w:after="0" w:line="240" w:lineRule="auto"/>
      </w:pPr>
      <w:r>
        <w:separator/>
      </w:r>
    </w:p>
  </w:footnote>
  <w:footnote w:type="continuationSeparator" w:id="0">
    <w:p w:rsidR="009C028E" w:rsidRDefault="009C0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9B" w:rsidRDefault="0046749E" w:rsidP="009A6586">
    <w:pPr>
      <w:pStyle w:val="Header"/>
      <w:rPr>
        <w:rFonts w:ascii="Trebuchet MS" w:hAnsi="Trebuchet MS"/>
        <w:b/>
        <w:bCs/>
      </w:rPr>
    </w:pPr>
    <w:r>
      <w:rPr>
        <w:rFonts w:ascii="Trebuchet MS" w:hAnsi="Trebuchet MS"/>
        <w:b/>
        <w:bCs/>
        <w:noProof/>
        <w:lang w:eastAsia="en-ZA"/>
      </w:rPr>
      <w:drawing>
        <wp:anchor distT="0" distB="0" distL="114300" distR="114300" simplePos="0" relativeHeight="251656704" behindDoc="0" locked="0" layoutInCell="1" allowOverlap="1" wp14:anchorId="3913F331" wp14:editId="4D6564A2">
          <wp:simplePos x="0" y="0"/>
          <wp:positionH relativeFrom="column">
            <wp:posOffset>2739390</wp:posOffset>
          </wp:positionH>
          <wp:positionV relativeFrom="paragraph">
            <wp:posOffset>-58420</wp:posOffset>
          </wp:positionV>
          <wp:extent cx="502920" cy="622300"/>
          <wp:effectExtent l="0" t="0" r="0" b="6350"/>
          <wp:wrapTopAndBottom/>
          <wp:docPr id="7" name="Picture 7"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r w:rsidR="009C028E">
      <w:rPr>
        <w:rFonts w:ascii="Trebuchet MS" w:hAnsi="Trebuchet MS"/>
        <w:b/>
        <w:bCs/>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289377" o:spid="_x0000_s2050" type="#_x0000_t75" style="position:absolute;margin-left:0;margin-top:0;width:535.65pt;height:757.7pt;z-index:-251657728;mso-position-horizontal:center;mso-position-horizontal-relative:margin;mso-position-vertical:center;mso-position-vertical-relative:margin" o:allowincell="f">
          <v:imagedata r:id="rId2" o:title="MAMA Sisulu Head_edited" gain="19661f" blacklevel="22938f"/>
          <w10:wrap anchorx="margin" anchory="margin"/>
        </v:shape>
      </w:pict>
    </w:r>
  </w:p>
  <w:p w:rsidR="005F619B" w:rsidRDefault="005F619B" w:rsidP="009A6586">
    <w:pPr>
      <w:pStyle w:val="Header"/>
      <w:rPr>
        <w:rFonts w:ascii="Trebuchet MS" w:hAnsi="Trebuchet MS"/>
        <w:b/>
        <w:bCs/>
      </w:rPr>
    </w:pPr>
  </w:p>
  <w:p w:rsidR="005F619B" w:rsidRDefault="005F619B" w:rsidP="009A6586">
    <w:pPr>
      <w:pStyle w:val="Header"/>
      <w:rPr>
        <w:rFonts w:ascii="Trebuchet MS" w:hAnsi="Trebuchet MS"/>
        <w:b/>
        <w:bCs/>
      </w:rPr>
    </w:pPr>
  </w:p>
  <w:p w:rsidR="005F619B" w:rsidRDefault="005F619B" w:rsidP="009A6586">
    <w:pPr>
      <w:pStyle w:val="Header"/>
      <w:jc w:val="center"/>
      <w:rPr>
        <w:rFonts w:ascii="Trebuchet MS" w:hAnsi="Trebuchet MS"/>
        <w:b/>
        <w:bCs/>
      </w:rPr>
    </w:pPr>
  </w:p>
  <w:p w:rsidR="005F619B" w:rsidRDefault="005F619B" w:rsidP="009A6586">
    <w:pPr>
      <w:pStyle w:val="Header"/>
      <w:jc w:val="center"/>
      <w:rPr>
        <w:rFonts w:ascii="Trebuchet MS" w:hAnsi="Trebuchet MS"/>
        <w:b/>
        <w:bCs/>
      </w:rPr>
    </w:pPr>
    <w:r>
      <w:rPr>
        <w:rFonts w:ascii="Trebuchet MS" w:hAnsi="Trebuchet MS"/>
        <w:b/>
        <w:bCs/>
      </w:rPr>
      <w:t xml:space="preserve">MINISTRY IN THE PRESIDENCY: WOMEN </w:t>
    </w:r>
  </w:p>
  <w:p w:rsidR="005F619B" w:rsidRDefault="005F619B" w:rsidP="009A6586">
    <w:pPr>
      <w:pStyle w:val="Header"/>
      <w:jc w:val="center"/>
      <w:rPr>
        <w:rFonts w:ascii="Trebuchet MS" w:hAnsi="Trebuchet MS"/>
        <w:b/>
        <w:bCs/>
      </w:rPr>
    </w:pPr>
    <w:r>
      <w:rPr>
        <w:rFonts w:ascii="Trebuchet MS" w:hAnsi="Trebuchet MS"/>
        <w:b/>
        <w:bCs/>
      </w:rPr>
      <w:t>REPUBLIC OF SOUTH AFRICA</w:t>
    </w:r>
  </w:p>
  <w:p w:rsidR="005F619B" w:rsidRDefault="005F619B" w:rsidP="009A658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5F6BFF"/>
    <w:multiLevelType w:val="hybridMultilevel"/>
    <w:tmpl w:val="AEC416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7AF49E2"/>
    <w:multiLevelType w:val="hybridMultilevel"/>
    <w:tmpl w:val="28A22B0A"/>
    <w:lvl w:ilvl="0" w:tplc="9E465B3A">
      <w:start w:val="1"/>
      <w:numFmt w:val="bullet"/>
      <w:lvlText w:val=""/>
      <w:lvlJc w:val="left"/>
      <w:pPr>
        <w:tabs>
          <w:tab w:val="num" w:pos="720"/>
        </w:tabs>
        <w:ind w:left="720" w:hanging="360"/>
      </w:pPr>
      <w:rPr>
        <w:rFonts w:ascii="Wingdings" w:hAnsi="Wingdings" w:hint="default"/>
      </w:rPr>
    </w:lvl>
    <w:lvl w:ilvl="1" w:tplc="2384E106" w:tentative="1">
      <w:start w:val="1"/>
      <w:numFmt w:val="bullet"/>
      <w:lvlText w:val=""/>
      <w:lvlJc w:val="left"/>
      <w:pPr>
        <w:tabs>
          <w:tab w:val="num" w:pos="1440"/>
        </w:tabs>
        <w:ind w:left="1440" w:hanging="360"/>
      </w:pPr>
      <w:rPr>
        <w:rFonts w:ascii="Wingdings" w:hAnsi="Wingdings" w:hint="default"/>
      </w:rPr>
    </w:lvl>
    <w:lvl w:ilvl="2" w:tplc="21ECC6B2" w:tentative="1">
      <w:start w:val="1"/>
      <w:numFmt w:val="bullet"/>
      <w:lvlText w:val=""/>
      <w:lvlJc w:val="left"/>
      <w:pPr>
        <w:tabs>
          <w:tab w:val="num" w:pos="2160"/>
        </w:tabs>
        <w:ind w:left="2160" w:hanging="360"/>
      </w:pPr>
      <w:rPr>
        <w:rFonts w:ascii="Wingdings" w:hAnsi="Wingdings" w:hint="default"/>
      </w:rPr>
    </w:lvl>
    <w:lvl w:ilvl="3" w:tplc="11C046B6" w:tentative="1">
      <w:start w:val="1"/>
      <w:numFmt w:val="bullet"/>
      <w:lvlText w:val=""/>
      <w:lvlJc w:val="left"/>
      <w:pPr>
        <w:tabs>
          <w:tab w:val="num" w:pos="2880"/>
        </w:tabs>
        <w:ind w:left="2880" w:hanging="360"/>
      </w:pPr>
      <w:rPr>
        <w:rFonts w:ascii="Wingdings" w:hAnsi="Wingdings" w:hint="default"/>
      </w:rPr>
    </w:lvl>
    <w:lvl w:ilvl="4" w:tplc="35F0C6EC" w:tentative="1">
      <w:start w:val="1"/>
      <w:numFmt w:val="bullet"/>
      <w:lvlText w:val=""/>
      <w:lvlJc w:val="left"/>
      <w:pPr>
        <w:tabs>
          <w:tab w:val="num" w:pos="3600"/>
        </w:tabs>
        <w:ind w:left="3600" w:hanging="360"/>
      </w:pPr>
      <w:rPr>
        <w:rFonts w:ascii="Wingdings" w:hAnsi="Wingdings" w:hint="default"/>
      </w:rPr>
    </w:lvl>
    <w:lvl w:ilvl="5" w:tplc="C6AC55CA" w:tentative="1">
      <w:start w:val="1"/>
      <w:numFmt w:val="bullet"/>
      <w:lvlText w:val=""/>
      <w:lvlJc w:val="left"/>
      <w:pPr>
        <w:tabs>
          <w:tab w:val="num" w:pos="4320"/>
        </w:tabs>
        <w:ind w:left="4320" w:hanging="360"/>
      </w:pPr>
      <w:rPr>
        <w:rFonts w:ascii="Wingdings" w:hAnsi="Wingdings" w:hint="default"/>
      </w:rPr>
    </w:lvl>
    <w:lvl w:ilvl="6" w:tplc="9C448B44" w:tentative="1">
      <w:start w:val="1"/>
      <w:numFmt w:val="bullet"/>
      <w:lvlText w:val=""/>
      <w:lvlJc w:val="left"/>
      <w:pPr>
        <w:tabs>
          <w:tab w:val="num" w:pos="5040"/>
        </w:tabs>
        <w:ind w:left="5040" w:hanging="360"/>
      </w:pPr>
      <w:rPr>
        <w:rFonts w:ascii="Wingdings" w:hAnsi="Wingdings" w:hint="default"/>
      </w:rPr>
    </w:lvl>
    <w:lvl w:ilvl="7" w:tplc="32B00DA4" w:tentative="1">
      <w:start w:val="1"/>
      <w:numFmt w:val="bullet"/>
      <w:lvlText w:val=""/>
      <w:lvlJc w:val="left"/>
      <w:pPr>
        <w:tabs>
          <w:tab w:val="num" w:pos="5760"/>
        </w:tabs>
        <w:ind w:left="5760" w:hanging="360"/>
      </w:pPr>
      <w:rPr>
        <w:rFonts w:ascii="Wingdings" w:hAnsi="Wingdings" w:hint="default"/>
      </w:rPr>
    </w:lvl>
    <w:lvl w:ilvl="8" w:tplc="93BAC31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1A"/>
    <w:rsid w:val="00003FC3"/>
    <w:rsid w:val="00033C16"/>
    <w:rsid w:val="0004630E"/>
    <w:rsid w:val="00051CE0"/>
    <w:rsid w:val="000A3F8B"/>
    <w:rsid w:val="000B6B43"/>
    <w:rsid w:val="000D599A"/>
    <w:rsid w:val="000E032A"/>
    <w:rsid w:val="000F5B2B"/>
    <w:rsid w:val="00103AD4"/>
    <w:rsid w:val="00125FAE"/>
    <w:rsid w:val="001321E4"/>
    <w:rsid w:val="00141E52"/>
    <w:rsid w:val="00186A36"/>
    <w:rsid w:val="001C4B6D"/>
    <w:rsid w:val="001D340B"/>
    <w:rsid w:val="001F1E3F"/>
    <w:rsid w:val="0020465F"/>
    <w:rsid w:val="00273EF5"/>
    <w:rsid w:val="00283FC0"/>
    <w:rsid w:val="002B2042"/>
    <w:rsid w:val="002B3FC0"/>
    <w:rsid w:val="002B7776"/>
    <w:rsid w:val="002C78C7"/>
    <w:rsid w:val="002E7D1E"/>
    <w:rsid w:val="003025EC"/>
    <w:rsid w:val="00322058"/>
    <w:rsid w:val="00330D11"/>
    <w:rsid w:val="00341266"/>
    <w:rsid w:val="00341528"/>
    <w:rsid w:val="003B500D"/>
    <w:rsid w:val="003B6851"/>
    <w:rsid w:val="003B6C67"/>
    <w:rsid w:val="003F55AD"/>
    <w:rsid w:val="0046749E"/>
    <w:rsid w:val="00471D60"/>
    <w:rsid w:val="00471E8F"/>
    <w:rsid w:val="004D2DC2"/>
    <w:rsid w:val="005175B5"/>
    <w:rsid w:val="00536C83"/>
    <w:rsid w:val="00557042"/>
    <w:rsid w:val="005C4844"/>
    <w:rsid w:val="005E6837"/>
    <w:rsid w:val="005F619B"/>
    <w:rsid w:val="00600A1A"/>
    <w:rsid w:val="0065560A"/>
    <w:rsid w:val="00667A79"/>
    <w:rsid w:val="006903B1"/>
    <w:rsid w:val="006A38C4"/>
    <w:rsid w:val="006A5B94"/>
    <w:rsid w:val="006C4D72"/>
    <w:rsid w:val="00705DCE"/>
    <w:rsid w:val="00721EA5"/>
    <w:rsid w:val="007452E4"/>
    <w:rsid w:val="007E7E94"/>
    <w:rsid w:val="007F5BBF"/>
    <w:rsid w:val="00804A34"/>
    <w:rsid w:val="00821223"/>
    <w:rsid w:val="00850E1B"/>
    <w:rsid w:val="008A27DC"/>
    <w:rsid w:val="008C2B05"/>
    <w:rsid w:val="009252C1"/>
    <w:rsid w:val="009A4426"/>
    <w:rsid w:val="009A6586"/>
    <w:rsid w:val="009C028E"/>
    <w:rsid w:val="009F50DD"/>
    <w:rsid w:val="00A17E12"/>
    <w:rsid w:val="00A81E7A"/>
    <w:rsid w:val="00A9042E"/>
    <w:rsid w:val="00AC3993"/>
    <w:rsid w:val="00AE68B3"/>
    <w:rsid w:val="00B02697"/>
    <w:rsid w:val="00B23A48"/>
    <w:rsid w:val="00B253DD"/>
    <w:rsid w:val="00B4530E"/>
    <w:rsid w:val="00B6633B"/>
    <w:rsid w:val="00B7694D"/>
    <w:rsid w:val="00BE703B"/>
    <w:rsid w:val="00BF0BD6"/>
    <w:rsid w:val="00BF6389"/>
    <w:rsid w:val="00C43244"/>
    <w:rsid w:val="00C4599C"/>
    <w:rsid w:val="00C575E2"/>
    <w:rsid w:val="00C75C77"/>
    <w:rsid w:val="00C801BD"/>
    <w:rsid w:val="00C902F7"/>
    <w:rsid w:val="00CA3488"/>
    <w:rsid w:val="00CA4B9F"/>
    <w:rsid w:val="00CB11AD"/>
    <w:rsid w:val="00CB639A"/>
    <w:rsid w:val="00D20FEB"/>
    <w:rsid w:val="00D267B9"/>
    <w:rsid w:val="00D43E19"/>
    <w:rsid w:val="00DA45B5"/>
    <w:rsid w:val="00E2772E"/>
    <w:rsid w:val="00E45AB8"/>
    <w:rsid w:val="00E54C3A"/>
    <w:rsid w:val="00E633B4"/>
    <w:rsid w:val="00E70F2E"/>
    <w:rsid w:val="00E84AC7"/>
    <w:rsid w:val="00F03430"/>
    <w:rsid w:val="00FA6F51"/>
    <w:rsid w:val="00FD51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B2F1C17-CE89-4B1E-8A6F-DB63DA71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A1A"/>
  </w:style>
  <w:style w:type="paragraph" w:styleId="BalloonText">
    <w:name w:val="Balloon Text"/>
    <w:basedOn w:val="Normal"/>
    <w:link w:val="BalloonTextChar"/>
    <w:uiPriority w:val="99"/>
    <w:semiHidden/>
    <w:unhideWhenUsed/>
    <w:rsid w:val="00FA6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51"/>
    <w:rPr>
      <w:rFonts w:ascii="Tahoma" w:hAnsi="Tahoma" w:cs="Tahoma"/>
      <w:sz w:val="16"/>
      <w:szCs w:val="16"/>
    </w:rPr>
  </w:style>
  <w:style w:type="character" w:styleId="Hyperlink">
    <w:name w:val="Hyperlink"/>
    <w:basedOn w:val="DefaultParagraphFont"/>
    <w:uiPriority w:val="99"/>
    <w:unhideWhenUsed/>
    <w:rsid w:val="003B6C67"/>
    <w:rPr>
      <w:color w:val="0000FF" w:themeColor="hyperlink"/>
      <w:u w:val="single"/>
    </w:rPr>
  </w:style>
  <w:style w:type="paragraph" w:styleId="Footer">
    <w:name w:val="footer"/>
    <w:basedOn w:val="Normal"/>
    <w:link w:val="FooterChar"/>
    <w:uiPriority w:val="99"/>
    <w:unhideWhenUsed/>
    <w:rsid w:val="009A4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426"/>
  </w:style>
  <w:style w:type="paragraph" w:styleId="ListParagraph">
    <w:name w:val="List Paragraph"/>
    <w:basedOn w:val="Normal"/>
    <w:uiPriority w:val="34"/>
    <w:qFormat/>
    <w:rsid w:val="00103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43B03-5FE9-49AB-9DF9-C11DFE41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Sizwe Hlophe</cp:lastModifiedBy>
  <cp:revision>2</cp:revision>
  <cp:lastPrinted>2018-09-18T14:36:00Z</cp:lastPrinted>
  <dcterms:created xsi:type="dcterms:W3CDTF">2018-09-18T15:08:00Z</dcterms:created>
  <dcterms:modified xsi:type="dcterms:W3CDTF">2018-09-18T15:08:00Z</dcterms:modified>
</cp:coreProperties>
</file>