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5BB" w:rsidRPr="000C46FB" w:rsidRDefault="00EC35BB" w:rsidP="00EC35BB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</w:rPr>
      </w:pPr>
      <w:r w:rsidRPr="000C46FB">
        <w:rPr>
          <w:rFonts w:cs="Arial"/>
          <w:b/>
          <w:sz w:val="32"/>
          <w:szCs w:val="32"/>
        </w:rPr>
        <w:t>NATIONAL ASSEMBLY</w:t>
      </w:r>
    </w:p>
    <w:p w:rsidR="00EC35BB" w:rsidRPr="000C46FB" w:rsidRDefault="00EC35BB" w:rsidP="00EC35BB">
      <w:pPr>
        <w:pStyle w:val="DACBODYTEXT"/>
        <w:spacing w:after="0" w:line="240" w:lineRule="auto"/>
        <w:ind w:left="84"/>
        <w:jc w:val="center"/>
        <w:rPr>
          <w:rFonts w:cs="Arial"/>
          <w:b/>
          <w:sz w:val="32"/>
          <w:szCs w:val="32"/>
          <w:u w:val="single"/>
        </w:rPr>
      </w:pPr>
      <w:r w:rsidRPr="000C46FB">
        <w:rPr>
          <w:rFonts w:cs="Arial"/>
          <w:b/>
          <w:sz w:val="32"/>
          <w:szCs w:val="32"/>
          <w:u w:val="single"/>
        </w:rPr>
        <w:t>QUESTION NO. 2701-2020</w:t>
      </w:r>
    </w:p>
    <w:p w:rsidR="00EC35BB" w:rsidRDefault="00EC35BB" w:rsidP="00EC35BB">
      <w:pPr>
        <w:tabs>
          <w:tab w:val="left" w:pos="576"/>
          <w:tab w:val="left" w:pos="1296"/>
          <w:tab w:val="left" w:pos="6336"/>
        </w:tabs>
        <w:spacing w:after="0" w:line="240" w:lineRule="auto"/>
        <w:ind w:left="7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0C46FB">
        <w:rPr>
          <w:rFonts w:ascii="Arial" w:hAnsi="Arial" w:cs="Arial"/>
          <w:b/>
          <w:sz w:val="32"/>
          <w:szCs w:val="32"/>
          <w:u w:val="single"/>
        </w:rPr>
        <w:t>FOR WRITTEN REPLY</w:t>
      </w:r>
    </w:p>
    <w:p w:rsidR="00EC35BB" w:rsidRDefault="00EC35BB" w:rsidP="00EC35BB">
      <w:pPr>
        <w:tabs>
          <w:tab w:val="left" w:pos="6336"/>
        </w:tabs>
        <w:spacing w:after="0" w:line="240" w:lineRule="auto"/>
        <w:ind w:left="70"/>
        <w:jc w:val="both"/>
        <w:rPr>
          <w:rFonts w:ascii="Arial" w:eastAsia="Calibri" w:hAnsi="Arial" w:cs="Arial"/>
          <w:b/>
          <w:color w:val="FF0000"/>
          <w:sz w:val="32"/>
          <w:szCs w:val="32"/>
          <w:u w:val="single"/>
          <w:lang w:val="en-ZA"/>
        </w:rPr>
      </w:pPr>
    </w:p>
    <w:p w:rsidR="00EC35BB" w:rsidRPr="000C46FB" w:rsidRDefault="00EC35BB" w:rsidP="00EC35BB">
      <w:pPr>
        <w:tabs>
          <w:tab w:val="left" w:pos="6336"/>
        </w:tabs>
        <w:spacing w:after="0" w:line="240" w:lineRule="auto"/>
        <w:ind w:left="70"/>
        <w:jc w:val="both"/>
        <w:rPr>
          <w:rFonts w:ascii="Arial" w:hAnsi="Arial" w:cs="Arial"/>
          <w:b/>
          <w:sz w:val="32"/>
          <w:szCs w:val="32"/>
        </w:rPr>
      </w:pPr>
      <w:r w:rsidRPr="000C46FB">
        <w:rPr>
          <w:rFonts w:ascii="Arial" w:hAnsi="Arial" w:cs="Arial"/>
          <w:b/>
          <w:sz w:val="32"/>
          <w:szCs w:val="32"/>
        </w:rPr>
        <w:t>INTERNAL QUESTION PAPER NO 47 -2020: Date of publication – 13 November 2020</w:t>
      </w:r>
    </w:p>
    <w:p w:rsidR="00EC35BB" w:rsidRPr="00DB4BFF" w:rsidRDefault="00EC35BB" w:rsidP="00EC35BB">
      <w:pPr>
        <w:tabs>
          <w:tab w:val="left" w:pos="6336"/>
        </w:tabs>
        <w:spacing w:after="0" w:line="240" w:lineRule="auto"/>
        <w:ind w:left="70"/>
        <w:jc w:val="both"/>
        <w:rPr>
          <w:rFonts w:ascii="Arial" w:hAnsi="Arial" w:cs="Arial"/>
          <w:b/>
          <w:caps/>
          <w:sz w:val="32"/>
          <w:szCs w:val="32"/>
        </w:rPr>
      </w:pPr>
      <w:r w:rsidRPr="00DB4BFF">
        <w:rPr>
          <w:rFonts w:ascii="Arial" w:hAnsi="Arial" w:cs="Arial"/>
          <w:b/>
          <w:sz w:val="32"/>
          <w:szCs w:val="32"/>
        </w:rPr>
        <w:t>“</w:t>
      </w:r>
      <w:proofErr w:type="spellStart"/>
      <w:r w:rsidRPr="00DB4BFF">
        <w:rPr>
          <w:rFonts w:ascii="Arial" w:hAnsi="Arial" w:cs="Arial"/>
          <w:b/>
          <w:sz w:val="32"/>
          <w:szCs w:val="32"/>
        </w:rPr>
        <w:t>Mrs</w:t>
      </w:r>
      <w:proofErr w:type="spellEnd"/>
      <w:r w:rsidRPr="00DB4BFF">
        <w:rPr>
          <w:rFonts w:ascii="Arial" w:hAnsi="Arial" w:cs="Arial"/>
          <w:b/>
          <w:sz w:val="32"/>
          <w:szCs w:val="32"/>
        </w:rPr>
        <w:t xml:space="preserve"> V van </w:t>
      </w:r>
      <w:proofErr w:type="spellStart"/>
      <w:r w:rsidR="000F1D04">
        <w:rPr>
          <w:rFonts w:ascii="Arial" w:hAnsi="Arial" w:cs="Arial"/>
          <w:b/>
          <w:sz w:val="32"/>
          <w:szCs w:val="32"/>
        </w:rPr>
        <w:t>D</w:t>
      </w:r>
      <w:bookmarkStart w:id="0" w:name="_GoBack"/>
      <w:bookmarkEnd w:id="0"/>
      <w:r w:rsidRPr="00DB4BFF">
        <w:rPr>
          <w:rFonts w:ascii="Arial" w:hAnsi="Arial" w:cs="Arial"/>
          <w:b/>
          <w:sz w:val="32"/>
          <w:szCs w:val="32"/>
        </w:rPr>
        <w:t>yk</w:t>
      </w:r>
      <w:proofErr w:type="spellEnd"/>
      <w:r w:rsidRPr="00DB4BFF">
        <w:rPr>
          <w:rFonts w:ascii="Arial" w:hAnsi="Arial" w:cs="Arial"/>
          <w:b/>
          <w:sz w:val="32"/>
          <w:szCs w:val="32"/>
        </w:rPr>
        <w:t xml:space="preserve"> (DA): to ask the Minister of Sport, Arts and Culture”</w:t>
      </w:r>
    </w:p>
    <w:p w:rsidR="00EC35BB" w:rsidRPr="000C46FB" w:rsidRDefault="00EC35BB" w:rsidP="00EC35BB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eastAsia="Calibri" w:hAnsi="Arial" w:cs="Arial"/>
          <w:sz w:val="32"/>
          <w:szCs w:val="32"/>
          <w:lang w:eastAsia="en-ZA"/>
        </w:rPr>
      </w:pPr>
      <w:r w:rsidRPr="000C46FB">
        <w:rPr>
          <w:rFonts w:ascii="Arial" w:eastAsia="Calibri" w:hAnsi="Arial" w:cs="Arial"/>
          <w:sz w:val="32"/>
          <w:szCs w:val="32"/>
        </w:rPr>
        <w:t>(1)</w:t>
      </w:r>
      <w:r w:rsidRPr="000C46FB">
        <w:rPr>
          <w:rFonts w:ascii="Arial" w:eastAsia="Calibri" w:hAnsi="Arial" w:cs="Arial"/>
          <w:sz w:val="32"/>
          <w:szCs w:val="32"/>
        </w:rPr>
        <w:tab/>
        <w:t>Whether he has been informed by the Office of the Public Protector that she is currently investigating the failure of the National Arts Council (NAC) to pay beneficiaries; if not, why not; if so, what are the reasons for the non-payment;</w:t>
      </w:r>
    </w:p>
    <w:p w:rsidR="00EC35BB" w:rsidRPr="00DB4BFF" w:rsidRDefault="00EC35BB" w:rsidP="00EC35BB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eastAsia="Calibri" w:hAnsi="Arial" w:cs="Arial"/>
          <w:sz w:val="32"/>
          <w:szCs w:val="32"/>
        </w:rPr>
      </w:pPr>
      <w:r w:rsidRPr="000C46FB">
        <w:rPr>
          <w:rFonts w:ascii="Arial" w:eastAsia="Calibri" w:hAnsi="Arial" w:cs="Arial"/>
          <w:sz w:val="32"/>
          <w:szCs w:val="32"/>
        </w:rPr>
        <w:t>(2)</w:t>
      </w:r>
      <w:r w:rsidRPr="000C46FB">
        <w:rPr>
          <w:rFonts w:ascii="Arial" w:eastAsia="Calibri" w:hAnsi="Arial" w:cs="Arial"/>
          <w:sz w:val="32"/>
          <w:szCs w:val="32"/>
        </w:rPr>
        <w:tab/>
        <w:t xml:space="preserve">whether the recommendations of the former Public Protector, Adv. T N </w:t>
      </w:r>
      <w:proofErr w:type="spellStart"/>
      <w:r w:rsidRPr="000C46FB">
        <w:rPr>
          <w:rFonts w:ascii="Arial" w:eastAsia="Calibri" w:hAnsi="Arial" w:cs="Arial"/>
          <w:sz w:val="32"/>
          <w:szCs w:val="32"/>
        </w:rPr>
        <w:t>Madonsela</w:t>
      </w:r>
      <w:proofErr w:type="spellEnd"/>
      <w:r w:rsidRPr="000C46FB">
        <w:rPr>
          <w:rFonts w:ascii="Arial" w:eastAsia="Calibri" w:hAnsi="Arial" w:cs="Arial"/>
          <w:sz w:val="32"/>
          <w:szCs w:val="32"/>
        </w:rPr>
        <w:t>, against the Chief Executive Officer of the NAC have been implemented; if not, why not; if so, what are the relevant details?</w:t>
      </w:r>
      <w:r w:rsidRPr="000C46FB">
        <w:rPr>
          <w:rFonts w:ascii="Arial" w:eastAsia="Calibri" w:hAnsi="Arial" w:cs="Arial"/>
          <w:sz w:val="32"/>
          <w:szCs w:val="32"/>
        </w:rPr>
        <w:tab/>
      </w:r>
    </w:p>
    <w:p w:rsidR="00EC35BB" w:rsidRPr="00DB4BFF" w:rsidRDefault="00EC35BB" w:rsidP="00EC35BB">
      <w:pPr>
        <w:tabs>
          <w:tab w:val="left" w:pos="8931"/>
        </w:tabs>
        <w:spacing w:after="0" w:line="240" w:lineRule="auto"/>
        <w:ind w:left="70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REPLY:</w:t>
      </w:r>
    </w:p>
    <w:p w:rsidR="00EC35BB" w:rsidRPr="000C46FB" w:rsidRDefault="00EC35BB" w:rsidP="00EC35BB">
      <w:pPr>
        <w:spacing w:after="0" w:line="240" w:lineRule="auto"/>
        <w:jc w:val="both"/>
        <w:outlineLvl w:val="0"/>
        <w:rPr>
          <w:rFonts w:ascii="Arial" w:eastAsia="Calibri" w:hAnsi="Arial" w:cs="Arial"/>
          <w:sz w:val="32"/>
          <w:szCs w:val="32"/>
        </w:rPr>
      </w:pPr>
      <w:r w:rsidRPr="000C46FB">
        <w:rPr>
          <w:rFonts w:ascii="Arial" w:eastAsia="Calibri" w:hAnsi="Arial" w:cs="Arial"/>
          <w:sz w:val="32"/>
          <w:szCs w:val="32"/>
        </w:rPr>
        <w:t xml:space="preserve">1. </w:t>
      </w:r>
      <w:r w:rsidRPr="000C46FB">
        <w:rPr>
          <w:rFonts w:ascii="Arial" w:eastAsia="Calibri" w:hAnsi="Arial" w:cs="Arial"/>
          <w:sz w:val="32"/>
          <w:szCs w:val="32"/>
        </w:rPr>
        <w:tab/>
        <w:t>The NAC has been informed by the office of th</w:t>
      </w:r>
      <w:r>
        <w:rPr>
          <w:rFonts w:ascii="Arial" w:eastAsia="Calibri" w:hAnsi="Arial" w:cs="Arial"/>
          <w:sz w:val="32"/>
          <w:szCs w:val="32"/>
        </w:rPr>
        <w:t>e Public Protector for the non-</w:t>
      </w:r>
      <w:r w:rsidRPr="000C46FB">
        <w:rPr>
          <w:rFonts w:ascii="Arial" w:eastAsia="Calibri" w:hAnsi="Arial" w:cs="Arial"/>
          <w:sz w:val="32"/>
          <w:szCs w:val="32"/>
        </w:rPr>
        <w:t xml:space="preserve">payment of beneficiaries. Some beneficiaries had disputed 25% because of </w:t>
      </w:r>
      <w:r w:rsidRPr="000C46FB">
        <w:rPr>
          <w:rFonts w:ascii="Arial" w:eastAsia="Calibri" w:hAnsi="Arial" w:cs="Arial"/>
          <w:sz w:val="32"/>
          <w:szCs w:val="32"/>
        </w:rPr>
        <w:tab/>
        <w:t>poor understanding and/ or lack of communicat</w:t>
      </w:r>
      <w:r>
        <w:rPr>
          <w:rFonts w:ascii="Arial" w:eastAsia="Calibri" w:hAnsi="Arial" w:cs="Arial"/>
          <w:sz w:val="32"/>
          <w:szCs w:val="32"/>
        </w:rPr>
        <w:t xml:space="preserve">ion either the part of the NAC </w:t>
      </w:r>
      <w:r w:rsidRPr="000C46FB">
        <w:rPr>
          <w:rFonts w:ascii="Arial" w:eastAsia="Calibri" w:hAnsi="Arial" w:cs="Arial"/>
          <w:sz w:val="32"/>
          <w:szCs w:val="32"/>
        </w:rPr>
        <w:t>or beneficiaries as to whether their project wo</w:t>
      </w:r>
      <w:r>
        <w:rPr>
          <w:rFonts w:ascii="Arial" w:eastAsia="Calibri" w:hAnsi="Arial" w:cs="Arial"/>
          <w:sz w:val="32"/>
          <w:szCs w:val="32"/>
        </w:rPr>
        <w:t xml:space="preserve">uld be able to continue during </w:t>
      </w:r>
      <w:r w:rsidRPr="000C46FB">
        <w:rPr>
          <w:rFonts w:ascii="Arial" w:eastAsia="Calibri" w:hAnsi="Arial" w:cs="Arial"/>
          <w:sz w:val="32"/>
          <w:szCs w:val="32"/>
        </w:rPr>
        <w:t xml:space="preserve">lockdown. The funding has subsequently been approved to be disbursed to the </w:t>
      </w:r>
      <w:r w:rsidRPr="000C46FB">
        <w:rPr>
          <w:rFonts w:ascii="Arial" w:eastAsia="Calibri" w:hAnsi="Arial" w:cs="Arial"/>
          <w:sz w:val="32"/>
          <w:szCs w:val="32"/>
        </w:rPr>
        <w:tab/>
        <w:t>affected beneficiaries. Beneficiaries are required to report on the</w:t>
      </w:r>
      <w:r>
        <w:rPr>
          <w:rFonts w:ascii="Arial" w:eastAsia="Calibri" w:hAnsi="Arial" w:cs="Arial"/>
          <w:sz w:val="32"/>
          <w:szCs w:val="32"/>
        </w:rPr>
        <w:t xml:space="preserve"> first and/ or </w:t>
      </w:r>
      <w:r w:rsidRPr="000C46FB">
        <w:rPr>
          <w:rFonts w:ascii="Arial" w:eastAsia="Calibri" w:hAnsi="Arial" w:cs="Arial"/>
          <w:sz w:val="32"/>
          <w:szCs w:val="32"/>
        </w:rPr>
        <w:t>second tranches paid; and in addition, submit upda</w:t>
      </w:r>
      <w:r>
        <w:rPr>
          <w:rFonts w:ascii="Arial" w:eastAsia="Calibri" w:hAnsi="Arial" w:cs="Arial"/>
          <w:sz w:val="32"/>
          <w:szCs w:val="32"/>
        </w:rPr>
        <w:t xml:space="preserve">ted tax clearance certificates </w:t>
      </w:r>
      <w:r w:rsidRPr="000C46FB">
        <w:rPr>
          <w:rFonts w:ascii="Arial" w:eastAsia="Calibri" w:hAnsi="Arial" w:cs="Arial"/>
          <w:sz w:val="32"/>
          <w:szCs w:val="32"/>
        </w:rPr>
        <w:t>before grant funds can be paid out. Therefore the funds</w:t>
      </w:r>
      <w:r>
        <w:rPr>
          <w:rFonts w:ascii="Arial" w:eastAsia="Calibri" w:hAnsi="Arial" w:cs="Arial"/>
          <w:sz w:val="32"/>
          <w:szCs w:val="32"/>
        </w:rPr>
        <w:t xml:space="preserve"> are currently being disbursed </w:t>
      </w:r>
      <w:r w:rsidRPr="000C46FB">
        <w:rPr>
          <w:rFonts w:ascii="Arial" w:eastAsia="Calibri" w:hAnsi="Arial" w:cs="Arial"/>
          <w:sz w:val="32"/>
          <w:szCs w:val="32"/>
        </w:rPr>
        <w:t>to beneficiaries who have complied with the disbursement conditions.</w:t>
      </w:r>
    </w:p>
    <w:p w:rsidR="00EC35BB" w:rsidRPr="000C46FB" w:rsidRDefault="00EC35BB" w:rsidP="00EC35BB">
      <w:pPr>
        <w:pStyle w:val="DACBODYTEXT"/>
        <w:spacing w:line="240" w:lineRule="auto"/>
        <w:rPr>
          <w:rFonts w:cs="Arial"/>
          <w:sz w:val="32"/>
          <w:szCs w:val="32"/>
        </w:rPr>
      </w:pPr>
    </w:p>
    <w:p w:rsidR="00EC35BB" w:rsidRPr="000C46FB" w:rsidRDefault="00EC35BB" w:rsidP="00EC35BB">
      <w:pPr>
        <w:spacing w:after="0" w:line="240" w:lineRule="auto"/>
        <w:jc w:val="both"/>
        <w:outlineLvl w:val="0"/>
        <w:rPr>
          <w:rFonts w:ascii="Arial" w:eastAsia="Calibri" w:hAnsi="Arial" w:cs="Arial"/>
          <w:sz w:val="32"/>
          <w:szCs w:val="32"/>
        </w:rPr>
      </w:pPr>
      <w:r w:rsidRPr="000C46FB">
        <w:rPr>
          <w:rFonts w:ascii="Arial" w:eastAsia="Calibri" w:hAnsi="Arial" w:cs="Arial"/>
          <w:sz w:val="32"/>
          <w:szCs w:val="32"/>
        </w:rPr>
        <w:lastRenderedPageBreak/>
        <w:t xml:space="preserve">2. </w:t>
      </w:r>
      <w:r w:rsidRPr="000C46FB">
        <w:rPr>
          <w:rFonts w:ascii="Arial" w:eastAsia="Calibri" w:hAnsi="Arial" w:cs="Arial"/>
          <w:sz w:val="32"/>
          <w:szCs w:val="32"/>
        </w:rPr>
        <w:tab/>
        <w:t>There were no recommendations issued by the f</w:t>
      </w:r>
      <w:r>
        <w:rPr>
          <w:rFonts w:ascii="Arial" w:eastAsia="Calibri" w:hAnsi="Arial" w:cs="Arial"/>
          <w:sz w:val="32"/>
          <w:szCs w:val="32"/>
        </w:rPr>
        <w:t xml:space="preserve">ormer Public Protector, Adv. T </w:t>
      </w:r>
      <w:r w:rsidRPr="000C46FB">
        <w:rPr>
          <w:rFonts w:ascii="Arial" w:eastAsia="Calibri" w:hAnsi="Arial" w:cs="Arial"/>
          <w:sz w:val="32"/>
          <w:szCs w:val="32"/>
        </w:rPr>
        <w:t xml:space="preserve">N </w:t>
      </w:r>
      <w:proofErr w:type="spellStart"/>
      <w:r w:rsidRPr="000C46FB">
        <w:rPr>
          <w:rFonts w:ascii="Arial" w:eastAsia="Calibri" w:hAnsi="Arial" w:cs="Arial"/>
          <w:sz w:val="32"/>
          <w:szCs w:val="32"/>
        </w:rPr>
        <w:t>Madonsela</w:t>
      </w:r>
      <w:proofErr w:type="spellEnd"/>
      <w:r w:rsidRPr="000C46FB">
        <w:rPr>
          <w:rFonts w:ascii="Arial" w:eastAsia="Calibri" w:hAnsi="Arial" w:cs="Arial"/>
          <w:sz w:val="32"/>
          <w:szCs w:val="32"/>
        </w:rPr>
        <w:t xml:space="preserve"> against the Chief Executive Officer of the NAC. </w:t>
      </w:r>
    </w:p>
    <w:p w:rsidR="00EC35BB" w:rsidRDefault="00EC35BB" w:rsidP="00EC35BB">
      <w:pPr>
        <w:pStyle w:val="DACBODYTEXT"/>
        <w:ind w:left="0"/>
        <w:jc w:val="both"/>
        <w:rPr>
          <w:rFonts w:cs="Arial"/>
          <w:sz w:val="32"/>
          <w:szCs w:val="32"/>
        </w:rPr>
      </w:pPr>
    </w:p>
    <w:p w:rsidR="00EC35BB" w:rsidRDefault="00EC35BB" w:rsidP="00EC35BB">
      <w:pPr>
        <w:pStyle w:val="DACBODYTEXT"/>
        <w:ind w:left="0"/>
        <w:jc w:val="both"/>
        <w:rPr>
          <w:rFonts w:cs="Arial"/>
          <w:sz w:val="32"/>
          <w:szCs w:val="32"/>
        </w:rPr>
      </w:pPr>
    </w:p>
    <w:p w:rsidR="00EC35BB" w:rsidRDefault="00EC35BB" w:rsidP="00EC35BB">
      <w:pPr>
        <w:pStyle w:val="DACBODYTEXT"/>
        <w:ind w:left="0"/>
        <w:jc w:val="both"/>
        <w:rPr>
          <w:rFonts w:cs="Arial"/>
          <w:sz w:val="32"/>
          <w:szCs w:val="32"/>
        </w:rPr>
      </w:pPr>
    </w:p>
    <w:p w:rsidR="00EC35BB" w:rsidRDefault="00EC35BB" w:rsidP="00EC35BB">
      <w:pPr>
        <w:pStyle w:val="DACBODYTEXT"/>
        <w:ind w:left="0"/>
        <w:jc w:val="both"/>
        <w:rPr>
          <w:rFonts w:cs="Arial"/>
          <w:sz w:val="32"/>
          <w:szCs w:val="32"/>
        </w:rPr>
      </w:pPr>
    </w:p>
    <w:p w:rsidR="00EC35BB" w:rsidRDefault="00EC35BB" w:rsidP="00EC35BB">
      <w:pPr>
        <w:pStyle w:val="DACBODYTEXT"/>
        <w:ind w:left="0"/>
        <w:jc w:val="both"/>
        <w:rPr>
          <w:rFonts w:cs="Arial"/>
          <w:sz w:val="32"/>
          <w:szCs w:val="32"/>
        </w:rPr>
      </w:pPr>
    </w:p>
    <w:p w:rsidR="00EC35BB" w:rsidRDefault="00EC35BB" w:rsidP="00EC35BB">
      <w:pPr>
        <w:pStyle w:val="DACBODYTEXT"/>
        <w:ind w:left="0"/>
        <w:jc w:val="both"/>
        <w:rPr>
          <w:rFonts w:cs="Arial"/>
          <w:sz w:val="32"/>
          <w:szCs w:val="32"/>
        </w:rPr>
      </w:pPr>
    </w:p>
    <w:p w:rsidR="00EC35BB" w:rsidRDefault="00EC35BB" w:rsidP="00EC35BB">
      <w:pPr>
        <w:pStyle w:val="DACBODYTEXT"/>
        <w:ind w:left="0"/>
        <w:jc w:val="both"/>
        <w:rPr>
          <w:rFonts w:cs="Arial"/>
          <w:sz w:val="32"/>
          <w:szCs w:val="32"/>
        </w:rPr>
      </w:pPr>
    </w:p>
    <w:p w:rsidR="00EC35BB" w:rsidRDefault="00EC35BB" w:rsidP="00EC35BB">
      <w:pPr>
        <w:pStyle w:val="DACBODYTEXT"/>
        <w:ind w:left="0"/>
        <w:jc w:val="both"/>
        <w:rPr>
          <w:rFonts w:cs="Arial"/>
          <w:sz w:val="32"/>
          <w:szCs w:val="32"/>
        </w:rPr>
      </w:pPr>
    </w:p>
    <w:p w:rsidR="00EC35BB" w:rsidRDefault="00EC35BB" w:rsidP="00EC35BB">
      <w:pPr>
        <w:pStyle w:val="DACBODYTEXT"/>
        <w:ind w:left="0"/>
        <w:jc w:val="both"/>
        <w:rPr>
          <w:rFonts w:cs="Arial"/>
          <w:sz w:val="32"/>
          <w:szCs w:val="32"/>
        </w:rPr>
      </w:pPr>
    </w:p>
    <w:p w:rsidR="00EC35BB" w:rsidRDefault="00EC35BB" w:rsidP="00EC35BB">
      <w:pPr>
        <w:pStyle w:val="DACBODYTEXT"/>
        <w:ind w:left="0"/>
        <w:jc w:val="both"/>
        <w:rPr>
          <w:rFonts w:cs="Arial"/>
          <w:sz w:val="32"/>
          <w:szCs w:val="32"/>
        </w:rPr>
      </w:pPr>
    </w:p>
    <w:p w:rsidR="00EC35BB" w:rsidRDefault="00EC35BB" w:rsidP="00EC35BB">
      <w:pPr>
        <w:pStyle w:val="DACBODYTEXT"/>
        <w:ind w:left="0"/>
        <w:jc w:val="both"/>
        <w:rPr>
          <w:rFonts w:cs="Arial"/>
          <w:sz w:val="32"/>
          <w:szCs w:val="32"/>
        </w:rPr>
      </w:pPr>
    </w:p>
    <w:p w:rsidR="00EC35BB" w:rsidRDefault="00EC35BB" w:rsidP="00EC35BB">
      <w:pPr>
        <w:pStyle w:val="DACBODYTEXT"/>
        <w:ind w:left="0"/>
        <w:jc w:val="both"/>
        <w:rPr>
          <w:rFonts w:cs="Arial"/>
          <w:sz w:val="32"/>
          <w:szCs w:val="32"/>
        </w:rPr>
      </w:pPr>
    </w:p>
    <w:p w:rsidR="00EC35BB" w:rsidRDefault="00EC35BB" w:rsidP="00EC35BB">
      <w:pPr>
        <w:pStyle w:val="DACBODYTEXT"/>
        <w:ind w:left="0"/>
        <w:jc w:val="both"/>
        <w:rPr>
          <w:rFonts w:cs="Arial"/>
          <w:sz w:val="32"/>
          <w:szCs w:val="32"/>
        </w:rPr>
      </w:pPr>
    </w:p>
    <w:p w:rsidR="00EC35BB" w:rsidRDefault="00EC35BB" w:rsidP="00EC35BB">
      <w:pPr>
        <w:pStyle w:val="DACBODYTEXT"/>
        <w:ind w:left="0"/>
        <w:jc w:val="both"/>
        <w:rPr>
          <w:rFonts w:cs="Arial"/>
          <w:sz w:val="32"/>
          <w:szCs w:val="32"/>
        </w:rPr>
      </w:pPr>
    </w:p>
    <w:p w:rsidR="00EC35BB" w:rsidRDefault="00EC35BB" w:rsidP="00EC35BB">
      <w:pPr>
        <w:pStyle w:val="DACBODYTEXT"/>
        <w:ind w:left="0"/>
        <w:jc w:val="both"/>
        <w:rPr>
          <w:rFonts w:cs="Arial"/>
          <w:sz w:val="32"/>
          <w:szCs w:val="32"/>
        </w:rPr>
      </w:pPr>
    </w:p>
    <w:p w:rsidR="00EC35BB" w:rsidRDefault="00EC35BB" w:rsidP="00EC35BB">
      <w:pPr>
        <w:pStyle w:val="DACBODYTEXT"/>
        <w:ind w:left="0"/>
        <w:jc w:val="both"/>
        <w:rPr>
          <w:rFonts w:cs="Arial"/>
          <w:sz w:val="32"/>
          <w:szCs w:val="32"/>
        </w:rPr>
      </w:pPr>
    </w:p>
    <w:p w:rsidR="00EC35BB" w:rsidRDefault="00EC35BB" w:rsidP="00EC35BB">
      <w:pPr>
        <w:pStyle w:val="DACBODYTEXT"/>
        <w:ind w:left="0"/>
        <w:jc w:val="both"/>
        <w:rPr>
          <w:rFonts w:cs="Arial"/>
          <w:sz w:val="32"/>
          <w:szCs w:val="32"/>
        </w:rPr>
      </w:pPr>
    </w:p>
    <w:p w:rsidR="00EC35BB" w:rsidRDefault="00EC35BB" w:rsidP="00EC35BB">
      <w:pPr>
        <w:pStyle w:val="DACBODYTEXT"/>
        <w:ind w:left="0"/>
        <w:jc w:val="both"/>
        <w:rPr>
          <w:rFonts w:cs="Arial"/>
          <w:sz w:val="32"/>
          <w:szCs w:val="32"/>
        </w:rPr>
      </w:pPr>
    </w:p>
    <w:p w:rsidR="00497777" w:rsidRDefault="00497777"/>
    <w:sectPr w:rsidR="00497777" w:rsidSect="009E23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C35BB"/>
    <w:rsid w:val="000F1D04"/>
    <w:rsid w:val="00497777"/>
    <w:rsid w:val="009E230A"/>
    <w:rsid w:val="00BF3F2F"/>
    <w:rsid w:val="00EC35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5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EC35BB"/>
    <w:pPr>
      <w:spacing w:after="200" w:line="276" w:lineRule="auto"/>
      <w:ind w:left="993"/>
    </w:pPr>
    <w:rPr>
      <w:rFonts w:ascii="Arial" w:hAnsi="Arial"/>
      <w:sz w:val="18"/>
      <w:szCs w:val="18"/>
      <w:lang w:val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dcterms:created xsi:type="dcterms:W3CDTF">2020-11-29T18:43:00Z</dcterms:created>
  <dcterms:modified xsi:type="dcterms:W3CDTF">2020-11-29T18:43:00Z</dcterms:modified>
</cp:coreProperties>
</file>