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90A" w:rsidRPr="00876681" w:rsidRDefault="006C090A" w:rsidP="006C090A">
      <w:pPr>
        <w:tabs>
          <w:tab w:val="left" w:pos="7020"/>
        </w:tabs>
        <w:spacing w:line="360" w:lineRule="auto"/>
        <w:jc w:val="center"/>
        <w:rPr>
          <w:rFonts w:ascii="Arial" w:hAnsi="Arial" w:cs="Arial"/>
          <w:b/>
          <w:sz w:val="24"/>
          <w:szCs w:val="24"/>
        </w:rPr>
      </w:pPr>
      <w:bookmarkStart w:id="0" w:name="_GoBack"/>
      <w:bookmarkEnd w:id="0"/>
      <w:r w:rsidRPr="00876681">
        <w:rPr>
          <w:rFonts w:ascii="Arial" w:hAnsi="Arial" w:cs="Arial"/>
          <w:b/>
          <w:sz w:val="24"/>
          <w:szCs w:val="24"/>
        </w:rPr>
        <w:t>PARLIAMENT OF THE REPUBLIC OF SOUTH AFRICA</w:t>
      </w:r>
    </w:p>
    <w:p w:rsidR="006C090A" w:rsidRPr="00876681" w:rsidRDefault="006C090A" w:rsidP="006C090A">
      <w:pPr>
        <w:tabs>
          <w:tab w:val="left" w:pos="7020"/>
        </w:tabs>
        <w:spacing w:line="360" w:lineRule="auto"/>
        <w:jc w:val="center"/>
        <w:rPr>
          <w:rFonts w:ascii="Arial" w:hAnsi="Arial" w:cs="Arial"/>
          <w:b/>
          <w:sz w:val="24"/>
          <w:szCs w:val="24"/>
        </w:rPr>
      </w:pPr>
      <w:r w:rsidRPr="00876681">
        <w:rPr>
          <w:rFonts w:ascii="Arial" w:hAnsi="Arial" w:cs="Arial"/>
          <w:b/>
          <w:sz w:val="24"/>
          <w:szCs w:val="24"/>
        </w:rPr>
        <w:t>NATIONAL ASSEMBLY</w:t>
      </w:r>
    </w:p>
    <w:p w:rsidR="006C090A" w:rsidRPr="00876681" w:rsidRDefault="006C090A" w:rsidP="006C090A">
      <w:pPr>
        <w:tabs>
          <w:tab w:val="left" w:pos="7020"/>
        </w:tabs>
        <w:spacing w:line="360" w:lineRule="auto"/>
        <w:jc w:val="center"/>
        <w:rPr>
          <w:rFonts w:ascii="Arial" w:hAnsi="Arial" w:cs="Arial"/>
          <w:b/>
          <w:sz w:val="24"/>
          <w:szCs w:val="24"/>
        </w:rPr>
      </w:pPr>
      <w:r w:rsidRPr="00876681">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937055" w:rsidRDefault="006C090A" w:rsidP="007214FF">
      <w:pPr>
        <w:tabs>
          <w:tab w:val="left" w:pos="7020"/>
        </w:tabs>
        <w:spacing w:line="360" w:lineRule="auto"/>
        <w:rPr>
          <w:rFonts w:ascii="Arial" w:hAnsi="Arial" w:cs="Arial"/>
          <w:b/>
          <w:sz w:val="24"/>
          <w:szCs w:val="24"/>
        </w:rPr>
      </w:pPr>
      <w:r w:rsidRPr="00937055">
        <w:rPr>
          <w:rFonts w:ascii="Arial" w:hAnsi="Arial" w:cs="Arial"/>
          <w:b/>
          <w:sz w:val="24"/>
          <w:szCs w:val="24"/>
        </w:rPr>
        <w:t xml:space="preserve">QUESTION NO: </w:t>
      </w:r>
      <w:r w:rsidR="009B7B77">
        <w:rPr>
          <w:rFonts w:ascii="Arial" w:hAnsi="Arial" w:cs="Arial"/>
          <w:b/>
          <w:sz w:val="24"/>
          <w:szCs w:val="24"/>
        </w:rPr>
        <w:t>270</w:t>
      </w:r>
    </w:p>
    <w:p w:rsidR="006C090A" w:rsidRPr="00937055" w:rsidRDefault="006C090A" w:rsidP="007214FF">
      <w:pPr>
        <w:tabs>
          <w:tab w:val="left" w:pos="7020"/>
        </w:tabs>
        <w:spacing w:line="360" w:lineRule="auto"/>
        <w:rPr>
          <w:rFonts w:ascii="Arial" w:hAnsi="Arial" w:cs="Arial"/>
          <w:b/>
          <w:sz w:val="24"/>
          <w:szCs w:val="24"/>
        </w:rPr>
      </w:pPr>
      <w:r w:rsidRPr="00937055">
        <w:rPr>
          <w:rFonts w:ascii="Arial" w:hAnsi="Arial" w:cs="Arial"/>
          <w:b/>
          <w:sz w:val="24"/>
          <w:szCs w:val="24"/>
        </w:rPr>
        <w:t xml:space="preserve">DATE OF PUBLICATION:  </w:t>
      </w:r>
      <w:r w:rsidR="00876681">
        <w:rPr>
          <w:rFonts w:ascii="Arial" w:hAnsi="Arial" w:cs="Arial"/>
          <w:b/>
          <w:sz w:val="24"/>
          <w:szCs w:val="24"/>
        </w:rPr>
        <w:t>28 February 2020</w:t>
      </w:r>
    </w:p>
    <w:p w:rsidR="006C090A" w:rsidRPr="00937055" w:rsidRDefault="006C090A" w:rsidP="007214FF">
      <w:pPr>
        <w:tabs>
          <w:tab w:val="left" w:pos="7020"/>
        </w:tabs>
        <w:spacing w:line="360" w:lineRule="auto"/>
        <w:rPr>
          <w:rFonts w:ascii="Arial" w:hAnsi="Arial" w:cs="Arial"/>
          <w:b/>
          <w:sz w:val="24"/>
          <w:szCs w:val="24"/>
        </w:rPr>
      </w:pPr>
      <w:r w:rsidRPr="00937055">
        <w:rPr>
          <w:rFonts w:ascii="Arial" w:hAnsi="Arial" w:cs="Arial"/>
          <w:b/>
          <w:sz w:val="24"/>
          <w:szCs w:val="24"/>
        </w:rPr>
        <w:t>QUESTION PAPER NO:</w:t>
      </w:r>
      <w:r w:rsidR="00876681">
        <w:rPr>
          <w:rFonts w:ascii="Arial" w:hAnsi="Arial" w:cs="Arial"/>
          <w:b/>
          <w:sz w:val="24"/>
          <w:szCs w:val="24"/>
        </w:rPr>
        <w:t xml:space="preserve"> 05</w:t>
      </w:r>
    </w:p>
    <w:p w:rsidR="0036215C" w:rsidRPr="00937055" w:rsidRDefault="0036215C" w:rsidP="0036215C">
      <w:pPr>
        <w:tabs>
          <w:tab w:val="left" w:pos="7020"/>
        </w:tabs>
        <w:spacing w:line="360" w:lineRule="auto"/>
        <w:rPr>
          <w:rFonts w:ascii="Arial" w:hAnsi="Arial" w:cs="Arial"/>
          <w:b/>
          <w:sz w:val="24"/>
          <w:szCs w:val="24"/>
        </w:rPr>
      </w:pPr>
    </w:p>
    <w:p w:rsidR="00F45314" w:rsidRPr="00937055" w:rsidRDefault="009B7B77" w:rsidP="00876681">
      <w:pPr>
        <w:autoSpaceDE w:val="0"/>
        <w:autoSpaceDN w:val="0"/>
        <w:adjustRightInd w:val="0"/>
        <w:jc w:val="both"/>
        <w:rPr>
          <w:rFonts w:ascii="Arial" w:eastAsia="Calibri" w:hAnsi="Arial" w:cs="Arial"/>
          <w:color w:val="000000"/>
          <w:sz w:val="24"/>
          <w:szCs w:val="24"/>
          <w:lang w:val="en-US"/>
        </w:rPr>
      </w:pPr>
      <w:r>
        <w:rPr>
          <w:rFonts w:ascii="Arial" w:eastAsia="Calibri" w:hAnsi="Arial" w:cs="Arial"/>
          <w:b/>
          <w:bCs/>
          <w:color w:val="000000"/>
          <w:sz w:val="24"/>
          <w:szCs w:val="24"/>
          <w:lang w:val="en-US"/>
        </w:rPr>
        <w:t>Ms PT van Damme</w:t>
      </w:r>
      <w:r w:rsidR="00F45314" w:rsidRPr="00937055">
        <w:rPr>
          <w:rFonts w:ascii="Arial" w:eastAsia="Calibri" w:hAnsi="Arial" w:cs="Arial"/>
          <w:b/>
          <w:bCs/>
          <w:color w:val="000000"/>
          <w:sz w:val="24"/>
          <w:szCs w:val="24"/>
          <w:lang w:val="en-US"/>
        </w:rPr>
        <w:t xml:space="preserve"> (DA) to ask the Minister of Communications: </w:t>
      </w:r>
    </w:p>
    <w:p w:rsidR="00F45314" w:rsidRPr="00937055" w:rsidRDefault="00F45314" w:rsidP="00876681">
      <w:pPr>
        <w:contextualSpacing/>
        <w:jc w:val="both"/>
        <w:rPr>
          <w:rFonts w:ascii="Arial" w:eastAsia="Calibri" w:hAnsi="Arial" w:cs="Arial"/>
          <w:color w:val="000000"/>
          <w:sz w:val="24"/>
          <w:szCs w:val="24"/>
          <w:lang w:val="en-US"/>
        </w:rPr>
      </w:pPr>
    </w:p>
    <w:p w:rsidR="00CF50FF" w:rsidRPr="00876681" w:rsidRDefault="00CF50FF" w:rsidP="00876681">
      <w:pPr>
        <w:numPr>
          <w:ilvl w:val="0"/>
          <w:numId w:val="6"/>
        </w:numPr>
        <w:shd w:val="clear" w:color="auto" w:fill="FFFFFF"/>
        <w:tabs>
          <w:tab w:val="left" w:pos="709"/>
        </w:tabs>
        <w:spacing w:line="360" w:lineRule="auto"/>
        <w:ind w:hanging="720"/>
        <w:jc w:val="both"/>
        <w:rPr>
          <w:rFonts w:ascii="Arial" w:eastAsia="Calibri" w:hAnsi="Arial" w:cs="Arial"/>
          <w:b/>
          <w:sz w:val="24"/>
          <w:szCs w:val="24"/>
          <w:lang w:val="en-ZA"/>
        </w:rPr>
      </w:pPr>
      <w:r>
        <w:rPr>
          <w:rFonts w:ascii="Arial" w:eastAsia="Calibri" w:hAnsi="Arial" w:cs="Arial"/>
          <w:sz w:val="24"/>
          <w:szCs w:val="24"/>
          <w:lang w:val="en-ZA"/>
        </w:rPr>
        <w:t xml:space="preserve">What </w:t>
      </w:r>
      <w:r w:rsidR="009B7B77">
        <w:rPr>
          <w:rFonts w:ascii="Arial" w:eastAsia="Calibri" w:hAnsi="Arial" w:cs="Arial"/>
          <w:sz w:val="24"/>
          <w:szCs w:val="24"/>
          <w:lang w:val="en-ZA"/>
        </w:rPr>
        <w:t>number of employees have been found to have criminal records in (a) The Ministry, (b) her department and (c) all entities reporting to her</w:t>
      </w:r>
      <w:r w:rsidR="00876681">
        <w:rPr>
          <w:rFonts w:ascii="Arial" w:eastAsia="Calibri" w:hAnsi="Arial" w:cs="Arial"/>
          <w:sz w:val="24"/>
          <w:szCs w:val="24"/>
          <w:lang w:val="en-ZA"/>
        </w:rPr>
        <w:t>;</w:t>
      </w:r>
      <w:r w:rsidR="009B7B77">
        <w:rPr>
          <w:rFonts w:ascii="Arial" w:eastAsia="Calibri" w:hAnsi="Arial" w:cs="Arial"/>
          <w:sz w:val="24"/>
          <w:szCs w:val="24"/>
          <w:lang w:val="en-ZA"/>
        </w:rPr>
        <w:t xml:space="preserve"> </w:t>
      </w:r>
    </w:p>
    <w:p w:rsidR="00876681" w:rsidRPr="00CF50FF" w:rsidRDefault="00876681" w:rsidP="00876681">
      <w:pPr>
        <w:shd w:val="clear" w:color="auto" w:fill="FFFFFF"/>
        <w:tabs>
          <w:tab w:val="left" w:pos="709"/>
        </w:tabs>
        <w:spacing w:line="360" w:lineRule="auto"/>
        <w:jc w:val="both"/>
        <w:rPr>
          <w:rFonts w:ascii="Arial" w:eastAsia="Calibri" w:hAnsi="Arial" w:cs="Arial"/>
          <w:b/>
          <w:sz w:val="24"/>
          <w:szCs w:val="24"/>
          <w:lang w:val="en-ZA"/>
        </w:rPr>
      </w:pPr>
    </w:p>
    <w:p w:rsidR="00876681" w:rsidRDefault="009B7B77" w:rsidP="00876681">
      <w:pPr>
        <w:numPr>
          <w:ilvl w:val="0"/>
          <w:numId w:val="6"/>
        </w:numPr>
        <w:shd w:val="clear" w:color="auto" w:fill="FFFFFF"/>
        <w:tabs>
          <w:tab w:val="left" w:pos="709"/>
        </w:tabs>
        <w:spacing w:line="360" w:lineRule="auto"/>
        <w:ind w:hanging="720"/>
        <w:jc w:val="both"/>
        <w:rPr>
          <w:rFonts w:ascii="Arial" w:eastAsia="Calibri" w:hAnsi="Arial" w:cs="Arial"/>
          <w:sz w:val="24"/>
          <w:szCs w:val="24"/>
          <w:lang w:val="en-ZA"/>
        </w:rPr>
      </w:pPr>
      <w:r w:rsidRPr="009B7B77">
        <w:rPr>
          <w:rFonts w:ascii="Arial" w:eastAsia="Calibri" w:hAnsi="Arial" w:cs="Arial"/>
          <w:sz w:val="24"/>
          <w:szCs w:val="24"/>
          <w:lang w:val="en-ZA"/>
        </w:rPr>
        <w:t xml:space="preserve">What mechanisms has her department put in place to conduct vetting of potential employees to ensure that persons with criminal records are not employed as public servants in her department?  </w:t>
      </w:r>
    </w:p>
    <w:p w:rsidR="009B7B77" w:rsidRPr="009B7B77" w:rsidRDefault="009B7B77" w:rsidP="00876681">
      <w:pPr>
        <w:shd w:val="clear" w:color="auto" w:fill="FFFFFF"/>
        <w:tabs>
          <w:tab w:val="left" w:pos="709"/>
        </w:tabs>
        <w:spacing w:line="360" w:lineRule="auto"/>
        <w:jc w:val="right"/>
        <w:rPr>
          <w:rFonts w:ascii="Arial" w:eastAsia="Calibri" w:hAnsi="Arial" w:cs="Arial"/>
          <w:sz w:val="24"/>
          <w:szCs w:val="24"/>
          <w:lang w:val="en-ZA"/>
        </w:rPr>
      </w:pPr>
      <w:r w:rsidRPr="009B7B77">
        <w:rPr>
          <w:rFonts w:ascii="Arial" w:eastAsia="Calibri" w:hAnsi="Arial" w:cs="Arial"/>
          <w:sz w:val="24"/>
          <w:szCs w:val="24"/>
          <w:lang w:val="en-ZA"/>
        </w:rPr>
        <w:t>NW358E</w:t>
      </w:r>
    </w:p>
    <w:p w:rsidR="004A737B" w:rsidRPr="00937055" w:rsidRDefault="004A737B" w:rsidP="004A737B">
      <w:pPr>
        <w:shd w:val="clear" w:color="auto" w:fill="FFFFFF"/>
        <w:tabs>
          <w:tab w:val="left" w:pos="709"/>
        </w:tabs>
        <w:jc w:val="both"/>
        <w:rPr>
          <w:rFonts w:ascii="Arial" w:eastAsia="Calibri" w:hAnsi="Arial" w:cs="Arial"/>
          <w:b/>
          <w:sz w:val="24"/>
          <w:szCs w:val="24"/>
          <w:lang w:val="en-ZA"/>
        </w:rPr>
      </w:pPr>
    </w:p>
    <w:p w:rsidR="00F45314" w:rsidRPr="00937055" w:rsidRDefault="00F45314" w:rsidP="00F45314">
      <w:pPr>
        <w:shd w:val="clear" w:color="auto" w:fill="FFFFFF"/>
        <w:tabs>
          <w:tab w:val="left" w:pos="4408"/>
        </w:tabs>
        <w:jc w:val="both"/>
        <w:rPr>
          <w:rFonts w:ascii="Arial" w:eastAsia="Calibri" w:hAnsi="Arial" w:cs="Arial"/>
          <w:b/>
          <w:sz w:val="24"/>
          <w:szCs w:val="24"/>
          <w:lang w:val="en-ZA"/>
        </w:rPr>
      </w:pPr>
      <w:r w:rsidRPr="00937055">
        <w:rPr>
          <w:rFonts w:ascii="Arial" w:eastAsia="Calibri" w:hAnsi="Arial" w:cs="Arial"/>
          <w:b/>
          <w:sz w:val="24"/>
          <w:szCs w:val="24"/>
          <w:lang w:val="en-ZA"/>
        </w:rPr>
        <w:t>REPLY:</w:t>
      </w:r>
    </w:p>
    <w:p w:rsidR="00F45314" w:rsidRPr="00937055" w:rsidRDefault="00F45314" w:rsidP="00F45314">
      <w:pPr>
        <w:shd w:val="clear" w:color="auto" w:fill="FFFFFF"/>
        <w:tabs>
          <w:tab w:val="left" w:pos="4408"/>
        </w:tabs>
        <w:jc w:val="both"/>
        <w:rPr>
          <w:rFonts w:ascii="Arial" w:eastAsia="Calibri" w:hAnsi="Arial" w:cs="Arial"/>
          <w:bCs/>
          <w:sz w:val="24"/>
          <w:szCs w:val="24"/>
          <w:lang w:val="en-ZA"/>
        </w:rPr>
      </w:pPr>
    </w:p>
    <w:p w:rsidR="00F45314" w:rsidRDefault="00D25FCD" w:rsidP="00F45314">
      <w:pPr>
        <w:shd w:val="clear" w:color="auto" w:fill="FFFFFF"/>
        <w:tabs>
          <w:tab w:val="left" w:pos="4408"/>
        </w:tabs>
        <w:spacing w:line="360" w:lineRule="auto"/>
        <w:jc w:val="both"/>
        <w:rPr>
          <w:rFonts w:ascii="Arial" w:eastAsia="Calibri" w:hAnsi="Arial" w:cs="Arial"/>
          <w:b/>
          <w:bCs/>
          <w:sz w:val="24"/>
          <w:szCs w:val="24"/>
          <w:lang w:val="en-ZA"/>
        </w:rPr>
      </w:pPr>
      <w:r>
        <w:rPr>
          <w:rFonts w:ascii="Arial" w:eastAsia="Calibri" w:hAnsi="Arial" w:cs="Arial"/>
          <w:b/>
          <w:bCs/>
          <w:sz w:val="24"/>
          <w:szCs w:val="24"/>
          <w:lang w:val="en-ZA"/>
        </w:rPr>
        <w:t>T</w:t>
      </w:r>
      <w:r w:rsidR="00876681">
        <w:rPr>
          <w:rFonts w:ascii="Arial" w:eastAsia="Calibri" w:hAnsi="Arial" w:cs="Arial"/>
          <w:b/>
          <w:bCs/>
          <w:sz w:val="24"/>
          <w:szCs w:val="24"/>
          <w:lang w:val="en-ZA"/>
        </w:rPr>
        <w:t>he Department</w:t>
      </w:r>
      <w:r w:rsidR="000A29EA">
        <w:rPr>
          <w:rFonts w:ascii="Arial" w:eastAsia="Calibri" w:hAnsi="Arial" w:cs="Arial"/>
          <w:b/>
          <w:bCs/>
          <w:sz w:val="24"/>
          <w:szCs w:val="24"/>
          <w:lang w:val="en-ZA"/>
        </w:rPr>
        <w:t>s</w:t>
      </w:r>
      <w:r w:rsidR="00876681">
        <w:rPr>
          <w:rFonts w:ascii="Arial" w:eastAsia="Calibri" w:hAnsi="Arial" w:cs="Arial"/>
          <w:b/>
          <w:bCs/>
          <w:sz w:val="24"/>
          <w:szCs w:val="24"/>
          <w:lang w:val="en-ZA"/>
        </w:rPr>
        <w:t xml:space="preserve"> and E</w:t>
      </w:r>
      <w:r w:rsidR="009B7B77">
        <w:rPr>
          <w:rFonts w:ascii="Arial" w:eastAsia="Calibri" w:hAnsi="Arial" w:cs="Arial"/>
          <w:b/>
          <w:bCs/>
          <w:sz w:val="24"/>
          <w:szCs w:val="24"/>
          <w:lang w:val="en-ZA"/>
        </w:rPr>
        <w:t>ntities</w:t>
      </w:r>
      <w:r>
        <w:rPr>
          <w:rFonts w:ascii="Arial" w:eastAsia="Calibri" w:hAnsi="Arial" w:cs="Arial"/>
          <w:b/>
          <w:bCs/>
          <w:sz w:val="24"/>
          <w:szCs w:val="24"/>
          <w:lang w:val="en-ZA"/>
        </w:rPr>
        <w:t xml:space="preserve"> has advised me</w:t>
      </w:r>
      <w:r w:rsidR="00DD467E">
        <w:rPr>
          <w:rFonts w:ascii="Arial" w:eastAsia="Calibri" w:hAnsi="Arial" w:cs="Arial"/>
          <w:b/>
          <w:bCs/>
          <w:sz w:val="24"/>
          <w:szCs w:val="24"/>
          <w:lang w:val="en-ZA"/>
        </w:rPr>
        <w:t xml:space="preserve"> </w:t>
      </w:r>
      <w:r w:rsidR="00F45314" w:rsidRPr="00937055">
        <w:rPr>
          <w:rFonts w:ascii="Arial" w:eastAsia="Calibri" w:hAnsi="Arial" w:cs="Arial"/>
          <w:b/>
          <w:bCs/>
          <w:sz w:val="24"/>
          <w:szCs w:val="24"/>
          <w:lang w:val="en-ZA"/>
        </w:rPr>
        <w:t>as follows:</w:t>
      </w:r>
    </w:p>
    <w:p w:rsidR="00B57F24" w:rsidRDefault="00B57F24" w:rsidP="00876681">
      <w:pPr>
        <w:shd w:val="clear" w:color="auto" w:fill="FFFFFF"/>
        <w:tabs>
          <w:tab w:val="left" w:pos="851"/>
          <w:tab w:val="left" w:pos="4408"/>
        </w:tabs>
        <w:spacing w:line="360" w:lineRule="auto"/>
        <w:jc w:val="both"/>
        <w:rPr>
          <w:rFonts w:ascii="Arial" w:eastAsia="Calibri" w:hAnsi="Arial" w:cs="Arial"/>
          <w:bCs/>
          <w:sz w:val="24"/>
          <w:szCs w:val="24"/>
          <w:lang w:val="en-ZA"/>
        </w:rPr>
      </w:pPr>
    </w:p>
    <w:p w:rsidR="00876681" w:rsidRDefault="00876681" w:rsidP="00C57C36">
      <w:pPr>
        <w:shd w:val="clear" w:color="auto" w:fill="FFFFFF"/>
        <w:spacing w:line="360" w:lineRule="auto"/>
        <w:jc w:val="both"/>
        <w:rPr>
          <w:rFonts w:ascii="Arial" w:eastAsia="Calibri" w:hAnsi="Arial" w:cs="Arial"/>
          <w:bCs/>
          <w:sz w:val="24"/>
          <w:szCs w:val="24"/>
          <w:lang w:val="en-ZA"/>
        </w:rPr>
      </w:pPr>
      <w:r>
        <w:rPr>
          <w:rFonts w:ascii="Arial" w:eastAsia="Calibri" w:hAnsi="Arial" w:cs="Arial"/>
          <w:bCs/>
          <w:sz w:val="24"/>
          <w:szCs w:val="24"/>
          <w:lang w:val="en-ZA"/>
        </w:rPr>
        <w:t>1(a)</w:t>
      </w:r>
      <w:r>
        <w:rPr>
          <w:rFonts w:ascii="Arial" w:eastAsia="Calibri" w:hAnsi="Arial" w:cs="Arial"/>
          <w:bCs/>
          <w:sz w:val="24"/>
          <w:szCs w:val="24"/>
          <w:lang w:val="en-ZA"/>
        </w:rPr>
        <w:tab/>
        <w:t>None</w:t>
      </w:r>
    </w:p>
    <w:p w:rsidR="00876681" w:rsidRDefault="00876681" w:rsidP="00C57C36">
      <w:pPr>
        <w:shd w:val="clear" w:color="auto" w:fill="FFFFFF"/>
        <w:spacing w:line="360" w:lineRule="auto"/>
        <w:jc w:val="both"/>
        <w:rPr>
          <w:rFonts w:ascii="Arial" w:eastAsia="Calibri" w:hAnsi="Arial" w:cs="Arial"/>
          <w:bCs/>
          <w:sz w:val="24"/>
          <w:szCs w:val="24"/>
          <w:lang w:val="en-ZA"/>
        </w:rPr>
      </w:pPr>
      <w:r>
        <w:rPr>
          <w:rFonts w:ascii="Arial" w:eastAsia="Calibri" w:hAnsi="Arial" w:cs="Arial"/>
          <w:bCs/>
          <w:sz w:val="24"/>
          <w:szCs w:val="24"/>
          <w:lang w:val="en-ZA"/>
        </w:rPr>
        <w:t xml:space="preserve">   (b)</w:t>
      </w:r>
      <w:r>
        <w:rPr>
          <w:rFonts w:ascii="Arial" w:eastAsia="Calibri" w:hAnsi="Arial" w:cs="Arial"/>
          <w:bCs/>
          <w:sz w:val="24"/>
          <w:szCs w:val="24"/>
          <w:lang w:val="en-ZA"/>
        </w:rPr>
        <w:tab/>
        <w:t>None</w:t>
      </w:r>
    </w:p>
    <w:p w:rsidR="00D25FCD" w:rsidRDefault="00B57F24" w:rsidP="00C57C36">
      <w:pPr>
        <w:shd w:val="clear" w:color="auto" w:fill="FFFFFF"/>
        <w:spacing w:line="360" w:lineRule="auto"/>
        <w:ind w:left="720" w:hanging="720"/>
        <w:jc w:val="both"/>
        <w:rPr>
          <w:rFonts w:ascii="Arial" w:eastAsia="Calibri" w:hAnsi="Arial" w:cs="Arial"/>
          <w:bCs/>
          <w:sz w:val="24"/>
          <w:szCs w:val="24"/>
        </w:rPr>
      </w:pPr>
      <w:r>
        <w:rPr>
          <w:rFonts w:ascii="Arial" w:eastAsia="Calibri" w:hAnsi="Arial" w:cs="Arial"/>
          <w:bCs/>
          <w:sz w:val="24"/>
          <w:szCs w:val="24"/>
          <w:lang w:val="en-ZA"/>
        </w:rPr>
        <w:t xml:space="preserve"> </w:t>
      </w:r>
      <w:r w:rsidR="00876681">
        <w:rPr>
          <w:rFonts w:ascii="Arial" w:eastAsia="Calibri" w:hAnsi="Arial" w:cs="Arial"/>
          <w:bCs/>
          <w:sz w:val="24"/>
          <w:szCs w:val="24"/>
          <w:lang w:val="en-ZA"/>
        </w:rPr>
        <w:t xml:space="preserve">  (c)</w:t>
      </w:r>
      <w:r w:rsidR="00876681">
        <w:rPr>
          <w:rFonts w:ascii="Arial" w:eastAsia="Calibri" w:hAnsi="Arial" w:cs="Arial"/>
          <w:bCs/>
          <w:sz w:val="24"/>
          <w:szCs w:val="24"/>
          <w:lang w:val="en-ZA"/>
        </w:rPr>
        <w:tab/>
      </w:r>
      <w:r w:rsidR="00D25FCD">
        <w:rPr>
          <w:rFonts w:ascii="Arial" w:eastAsia="Calibri" w:hAnsi="Arial" w:cs="Arial"/>
          <w:bCs/>
          <w:sz w:val="24"/>
          <w:szCs w:val="24"/>
          <w:lang w:val="en-ZA"/>
        </w:rPr>
        <w:t xml:space="preserve">At </w:t>
      </w:r>
      <w:r w:rsidR="000A29EA">
        <w:rPr>
          <w:rFonts w:ascii="Arial" w:eastAsia="Calibri" w:hAnsi="Arial" w:cs="Arial"/>
          <w:bCs/>
          <w:sz w:val="24"/>
          <w:szCs w:val="24"/>
          <w:lang w:val="en-ZA"/>
        </w:rPr>
        <w:t xml:space="preserve">FPB, ICASA, </w:t>
      </w:r>
      <w:r w:rsidR="00876681" w:rsidRPr="00876681">
        <w:rPr>
          <w:rFonts w:ascii="Arial" w:eastAsia="Calibri" w:hAnsi="Arial" w:cs="Arial"/>
          <w:bCs/>
          <w:sz w:val="24"/>
          <w:szCs w:val="24"/>
        </w:rPr>
        <w:t xml:space="preserve">ZADNA, </w:t>
      </w:r>
      <w:proofErr w:type="spellStart"/>
      <w:r w:rsidR="00876681" w:rsidRPr="00876681">
        <w:rPr>
          <w:rFonts w:ascii="Arial" w:eastAsia="Calibri" w:hAnsi="Arial" w:cs="Arial"/>
          <w:bCs/>
          <w:sz w:val="24"/>
          <w:szCs w:val="24"/>
        </w:rPr>
        <w:t>Nemisa</w:t>
      </w:r>
      <w:proofErr w:type="spellEnd"/>
      <w:r w:rsidR="00876681" w:rsidRPr="00876681">
        <w:rPr>
          <w:rFonts w:ascii="Arial" w:eastAsia="Calibri" w:hAnsi="Arial" w:cs="Arial"/>
          <w:bCs/>
          <w:sz w:val="24"/>
          <w:szCs w:val="24"/>
        </w:rPr>
        <w:t>, USAASA</w:t>
      </w:r>
      <w:r w:rsidR="00D25FCD">
        <w:rPr>
          <w:rFonts w:ascii="Arial" w:eastAsia="Calibri" w:hAnsi="Arial" w:cs="Arial"/>
          <w:bCs/>
          <w:sz w:val="24"/>
          <w:szCs w:val="24"/>
        </w:rPr>
        <w:t xml:space="preserve"> and </w:t>
      </w:r>
      <w:r w:rsidR="00876681" w:rsidRPr="00876681">
        <w:rPr>
          <w:rFonts w:ascii="Arial" w:eastAsia="Calibri" w:hAnsi="Arial" w:cs="Arial"/>
          <w:bCs/>
          <w:sz w:val="24"/>
          <w:szCs w:val="24"/>
        </w:rPr>
        <w:t>Sentech,</w:t>
      </w:r>
      <w:r w:rsidR="00D25FCD">
        <w:rPr>
          <w:rFonts w:ascii="Arial" w:eastAsia="Calibri" w:hAnsi="Arial" w:cs="Arial"/>
          <w:bCs/>
          <w:sz w:val="24"/>
          <w:szCs w:val="24"/>
        </w:rPr>
        <w:t xml:space="preserve"> there are no employees with criminal records</w:t>
      </w:r>
    </w:p>
    <w:p w:rsidR="00C57C36" w:rsidRDefault="00D25FCD" w:rsidP="00D25FCD">
      <w:pPr>
        <w:shd w:val="clear" w:color="auto" w:fill="FFFFFF"/>
        <w:tabs>
          <w:tab w:val="left" w:pos="851"/>
          <w:tab w:val="left" w:pos="4408"/>
        </w:tabs>
        <w:spacing w:line="360" w:lineRule="auto"/>
        <w:ind w:left="720" w:hanging="720"/>
        <w:jc w:val="both"/>
        <w:rPr>
          <w:rFonts w:ascii="Arial" w:eastAsia="Calibri" w:hAnsi="Arial" w:cs="Arial"/>
          <w:bCs/>
          <w:sz w:val="24"/>
          <w:szCs w:val="24"/>
        </w:rPr>
      </w:pPr>
      <w:r>
        <w:rPr>
          <w:rFonts w:ascii="Arial" w:eastAsia="Calibri" w:hAnsi="Arial" w:cs="Arial"/>
          <w:bCs/>
          <w:sz w:val="24"/>
          <w:szCs w:val="24"/>
        </w:rPr>
        <w:tab/>
      </w:r>
      <w:r w:rsidRPr="00C57C36">
        <w:rPr>
          <w:rFonts w:ascii="Arial" w:eastAsia="Calibri" w:hAnsi="Arial" w:cs="Arial"/>
          <w:b/>
          <w:bCs/>
          <w:sz w:val="24"/>
          <w:szCs w:val="24"/>
        </w:rPr>
        <w:t>B</w:t>
      </w:r>
      <w:r w:rsidR="00876681" w:rsidRPr="00C57C36">
        <w:rPr>
          <w:rFonts w:ascii="Arial" w:eastAsia="Calibri" w:hAnsi="Arial" w:cs="Arial"/>
          <w:b/>
          <w:bCs/>
          <w:sz w:val="24"/>
          <w:szCs w:val="24"/>
        </w:rPr>
        <w:t xml:space="preserve">BI </w:t>
      </w:r>
      <w:r w:rsidR="00C57C36">
        <w:rPr>
          <w:rFonts w:ascii="Arial" w:eastAsia="Calibri" w:hAnsi="Arial" w:cs="Arial"/>
          <w:bCs/>
          <w:sz w:val="24"/>
          <w:szCs w:val="24"/>
        </w:rPr>
        <w:t xml:space="preserve">has </w:t>
      </w:r>
      <w:r w:rsidR="00BE5084">
        <w:rPr>
          <w:rFonts w:ascii="Arial" w:eastAsia="Calibri" w:hAnsi="Arial" w:cs="Arial"/>
          <w:bCs/>
          <w:sz w:val="24"/>
          <w:szCs w:val="24"/>
        </w:rPr>
        <w:t xml:space="preserve">embarked on a vetting process for all employees in October 2019. It is still awaiting </w:t>
      </w:r>
      <w:r w:rsidR="00E92299">
        <w:rPr>
          <w:rFonts w:ascii="Arial" w:eastAsia="Calibri" w:hAnsi="Arial" w:cs="Arial"/>
          <w:bCs/>
          <w:sz w:val="24"/>
          <w:szCs w:val="24"/>
        </w:rPr>
        <w:t>one (</w:t>
      </w:r>
      <w:r w:rsidR="00BE5084">
        <w:rPr>
          <w:rFonts w:ascii="Arial" w:eastAsia="Calibri" w:hAnsi="Arial" w:cs="Arial"/>
          <w:bCs/>
          <w:sz w:val="24"/>
          <w:szCs w:val="24"/>
        </w:rPr>
        <w:t>1</w:t>
      </w:r>
      <w:r w:rsidR="00E92299">
        <w:rPr>
          <w:rFonts w:ascii="Arial" w:eastAsia="Calibri" w:hAnsi="Arial" w:cs="Arial"/>
          <w:bCs/>
          <w:sz w:val="24"/>
          <w:szCs w:val="24"/>
        </w:rPr>
        <w:t>)</w:t>
      </w:r>
      <w:r w:rsidR="00BE5084">
        <w:rPr>
          <w:rFonts w:ascii="Arial" w:eastAsia="Calibri" w:hAnsi="Arial" w:cs="Arial"/>
          <w:bCs/>
          <w:sz w:val="24"/>
          <w:szCs w:val="24"/>
        </w:rPr>
        <w:t xml:space="preserve"> employee</w:t>
      </w:r>
      <w:r w:rsidR="00E92299">
        <w:rPr>
          <w:rFonts w:ascii="Arial" w:eastAsia="Calibri" w:hAnsi="Arial" w:cs="Arial"/>
          <w:bCs/>
          <w:sz w:val="24"/>
          <w:szCs w:val="24"/>
        </w:rPr>
        <w:t>’s</w:t>
      </w:r>
      <w:r w:rsidR="00BE5084">
        <w:rPr>
          <w:rFonts w:ascii="Arial" w:eastAsia="Calibri" w:hAnsi="Arial" w:cs="Arial"/>
          <w:bCs/>
          <w:sz w:val="24"/>
          <w:szCs w:val="24"/>
        </w:rPr>
        <w:t xml:space="preserve"> </w:t>
      </w:r>
      <w:r w:rsidR="00E92299">
        <w:rPr>
          <w:rFonts w:ascii="Arial" w:eastAsia="Calibri" w:hAnsi="Arial" w:cs="Arial"/>
          <w:bCs/>
          <w:sz w:val="24"/>
          <w:szCs w:val="24"/>
        </w:rPr>
        <w:t>result, which</w:t>
      </w:r>
      <w:r w:rsidR="00BE5084">
        <w:rPr>
          <w:rFonts w:ascii="Arial" w:eastAsia="Calibri" w:hAnsi="Arial" w:cs="Arial"/>
          <w:bCs/>
          <w:sz w:val="24"/>
          <w:szCs w:val="24"/>
        </w:rPr>
        <w:t xml:space="preserve"> </w:t>
      </w:r>
      <w:r w:rsidR="00E92299">
        <w:rPr>
          <w:rFonts w:ascii="Arial" w:eastAsia="Calibri" w:hAnsi="Arial" w:cs="Arial"/>
          <w:bCs/>
          <w:sz w:val="24"/>
          <w:szCs w:val="24"/>
        </w:rPr>
        <w:t>is expected before end of the financial year 2019/20.</w:t>
      </w:r>
    </w:p>
    <w:p w:rsidR="00876681" w:rsidRPr="00876681" w:rsidRDefault="00C57C36" w:rsidP="00C57C36">
      <w:pPr>
        <w:shd w:val="clear" w:color="auto" w:fill="FFFFFF"/>
        <w:tabs>
          <w:tab w:val="left" w:pos="851"/>
          <w:tab w:val="left" w:pos="4408"/>
        </w:tabs>
        <w:spacing w:line="360" w:lineRule="auto"/>
        <w:jc w:val="both"/>
        <w:rPr>
          <w:rFonts w:ascii="Arial" w:eastAsia="Calibri" w:hAnsi="Arial" w:cs="Arial"/>
          <w:bCs/>
          <w:sz w:val="24"/>
          <w:szCs w:val="24"/>
        </w:rPr>
      </w:pPr>
      <w:r>
        <w:rPr>
          <w:rFonts w:ascii="Arial" w:eastAsia="Calibri" w:hAnsi="Arial" w:cs="Arial"/>
          <w:bCs/>
          <w:sz w:val="24"/>
          <w:szCs w:val="24"/>
        </w:rPr>
        <w:t xml:space="preserve">           </w:t>
      </w:r>
      <w:r w:rsidR="00876681" w:rsidRPr="00C57C36">
        <w:rPr>
          <w:rFonts w:ascii="Arial" w:eastAsia="Calibri" w:hAnsi="Arial" w:cs="Arial"/>
          <w:b/>
          <w:bCs/>
          <w:sz w:val="24"/>
          <w:szCs w:val="24"/>
        </w:rPr>
        <w:t>SAPO</w:t>
      </w:r>
      <w:r w:rsidR="00876681" w:rsidRPr="00876681">
        <w:rPr>
          <w:rFonts w:ascii="Arial" w:eastAsia="Calibri" w:hAnsi="Arial" w:cs="Arial"/>
          <w:bCs/>
          <w:sz w:val="24"/>
          <w:szCs w:val="24"/>
        </w:rPr>
        <w:t xml:space="preserve"> </w:t>
      </w:r>
      <w:r>
        <w:rPr>
          <w:rFonts w:ascii="Arial" w:eastAsia="Calibri" w:hAnsi="Arial" w:cs="Arial"/>
          <w:bCs/>
          <w:sz w:val="24"/>
          <w:szCs w:val="24"/>
        </w:rPr>
        <w:t>has</w:t>
      </w:r>
      <w:r w:rsidR="00876681" w:rsidRPr="00876681">
        <w:rPr>
          <w:rFonts w:ascii="Arial" w:eastAsia="Calibri" w:hAnsi="Arial" w:cs="Arial"/>
          <w:bCs/>
          <w:sz w:val="24"/>
          <w:szCs w:val="24"/>
        </w:rPr>
        <w:t xml:space="preserve"> 147 employees with criminal records. </w:t>
      </w:r>
    </w:p>
    <w:p w:rsidR="00876681" w:rsidRDefault="00876681" w:rsidP="00876681">
      <w:pPr>
        <w:shd w:val="clear" w:color="auto" w:fill="FFFFFF"/>
        <w:tabs>
          <w:tab w:val="left" w:pos="851"/>
          <w:tab w:val="left" w:pos="4408"/>
        </w:tabs>
        <w:spacing w:line="360" w:lineRule="auto"/>
        <w:ind w:left="720"/>
        <w:jc w:val="both"/>
        <w:rPr>
          <w:rFonts w:ascii="Arial" w:eastAsia="Calibri" w:hAnsi="Arial" w:cs="Arial"/>
          <w:bCs/>
          <w:sz w:val="24"/>
          <w:szCs w:val="24"/>
        </w:rPr>
      </w:pPr>
      <w:r w:rsidRPr="00C57C36">
        <w:rPr>
          <w:rFonts w:ascii="Arial" w:eastAsia="Calibri" w:hAnsi="Arial" w:cs="Arial"/>
          <w:b/>
          <w:bCs/>
          <w:sz w:val="24"/>
          <w:szCs w:val="24"/>
        </w:rPr>
        <w:t>SITA</w:t>
      </w:r>
      <w:r w:rsidRPr="00876681">
        <w:rPr>
          <w:rFonts w:ascii="Arial" w:eastAsia="Calibri" w:hAnsi="Arial" w:cs="Arial"/>
          <w:bCs/>
          <w:sz w:val="24"/>
          <w:szCs w:val="24"/>
        </w:rPr>
        <w:t xml:space="preserve"> </w:t>
      </w:r>
      <w:r w:rsidR="00D25FCD">
        <w:rPr>
          <w:rFonts w:ascii="Arial" w:eastAsia="Calibri" w:hAnsi="Arial" w:cs="Arial"/>
          <w:bCs/>
          <w:sz w:val="24"/>
          <w:szCs w:val="24"/>
        </w:rPr>
        <w:t xml:space="preserve">has </w:t>
      </w:r>
      <w:r w:rsidRPr="00876681">
        <w:rPr>
          <w:rFonts w:ascii="Arial" w:eastAsia="Calibri" w:hAnsi="Arial" w:cs="Arial"/>
          <w:bCs/>
          <w:sz w:val="24"/>
          <w:szCs w:val="24"/>
        </w:rPr>
        <w:t xml:space="preserve">confirmed </w:t>
      </w:r>
      <w:r w:rsidR="00D25FCD">
        <w:rPr>
          <w:rFonts w:ascii="Arial" w:eastAsia="Calibri" w:hAnsi="Arial" w:cs="Arial"/>
          <w:bCs/>
          <w:sz w:val="24"/>
          <w:szCs w:val="24"/>
        </w:rPr>
        <w:t xml:space="preserve">130 employees have </w:t>
      </w:r>
      <w:r w:rsidRPr="00876681">
        <w:rPr>
          <w:rFonts w:ascii="Arial" w:eastAsia="Calibri" w:hAnsi="Arial" w:cs="Arial"/>
          <w:bCs/>
          <w:sz w:val="24"/>
          <w:szCs w:val="24"/>
        </w:rPr>
        <w:t>criminal records</w:t>
      </w:r>
      <w:r w:rsidR="003951DE">
        <w:rPr>
          <w:rFonts w:ascii="Arial" w:eastAsia="Calibri" w:hAnsi="Arial" w:cs="Arial"/>
          <w:bCs/>
          <w:sz w:val="24"/>
          <w:szCs w:val="24"/>
        </w:rPr>
        <w:t>.</w:t>
      </w:r>
    </w:p>
    <w:p w:rsidR="000A29EA" w:rsidRDefault="000A29EA" w:rsidP="00876681">
      <w:pPr>
        <w:shd w:val="clear" w:color="auto" w:fill="FFFFFF"/>
        <w:tabs>
          <w:tab w:val="left" w:pos="851"/>
          <w:tab w:val="left" w:pos="4408"/>
        </w:tabs>
        <w:spacing w:line="360" w:lineRule="auto"/>
        <w:ind w:left="720"/>
        <w:jc w:val="both"/>
        <w:rPr>
          <w:rFonts w:ascii="Arial" w:eastAsia="Calibri" w:hAnsi="Arial" w:cs="Arial"/>
          <w:bCs/>
          <w:sz w:val="24"/>
          <w:szCs w:val="24"/>
        </w:rPr>
      </w:pPr>
      <w:r w:rsidRPr="000A29EA">
        <w:rPr>
          <w:rFonts w:ascii="Arial" w:hAnsi="Arial" w:cs="Arial"/>
          <w:b/>
          <w:bCs/>
          <w:sz w:val="24"/>
          <w:szCs w:val="24"/>
        </w:rPr>
        <w:t>SABC</w:t>
      </w:r>
      <w:r>
        <w:rPr>
          <w:rFonts w:ascii="Arial" w:hAnsi="Arial" w:cs="Arial"/>
          <w:sz w:val="24"/>
          <w:szCs w:val="24"/>
        </w:rPr>
        <w:t xml:space="preserve"> has one employee with a </w:t>
      </w:r>
      <w:r w:rsidRPr="00AC46E6">
        <w:rPr>
          <w:rFonts w:ascii="Arial" w:hAnsi="Arial" w:cs="Arial"/>
          <w:sz w:val="24"/>
          <w:szCs w:val="24"/>
        </w:rPr>
        <w:t>criminal record.</w:t>
      </w:r>
    </w:p>
    <w:p w:rsidR="00B57F24" w:rsidRDefault="00B57F24" w:rsidP="00876681">
      <w:pPr>
        <w:shd w:val="clear" w:color="auto" w:fill="FFFFFF"/>
        <w:tabs>
          <w:tab w:val="left" w:pos="851"/>
          <w:tab w:val="left" w:pos="4408"/>
        </w:tabs>
        <w:spacing w:line="360" w:lineRule="auto"/>
        <w:ind w:left="720"/>
        <w:jc w:val="both"/>
        <w:rPr>
          <w:rFonts w:ascii="Arial" w:eastAsia="Calibri" w:hAnsi="Arial" w:cs="Arial"/>
          <w:bCs/>
          <w:sz w:val="24"/>
          <w:szCs w:val="24"/>
        </w:rPr>
      </w:pPr>
    </w:p>
    <w:p w:rsidR="00C57C36" w:rsidRDefault="00C57C36" w:rsidP="00C57C36">
      <w:pPr>
        <w:shd w:val="clear" w:color="auto" w:fill="FFFFFF"/>
        <w:tabs>
          <w:tab w:val="left" w:pos="709"/>
          <w:tab w:val="left" w:pos="4408"/>
        </w:tabs>
        <w:spacing w:line="360" w:lineRule="auto"/>
        <w:ind w:left="567" w:hanging="567"/>
        <w:jc w:val="both"/>
        <w:rPr>
          <w:rFonts w:ascii="Arial" w:eastAsia="Calibri" w:hAnsi="Arial" w:cs="Arial"/>
          <w:bCs/>
          <w:sz w:val="24"/>
          <w:szCs w:val="24"/>
          <w:lang w:val="en-ZA"/>
        </w:rPr>
      </w:pPr>
      <w:r>
        <w:rPr>
          <w:rFonts w:ascii="Arial" w:eastAsia="Calibri" w:hAnsi="Arial" w:cs="Arial"/>
          <w:bCs/>
          <w:sz w:val="24"/>
          <w:szCs w:val="24"/>
        </w:rPr>
        <w:lastRenderedPageBreak/>
        <w:t>2</w:t>
      </w:r>
      <w:r w:rsidR="00B57F24" w:rsidRPr="00C57C36">
        <w:rPr>
          <w:rFonts w:ascii="Arial" w:eastAsia="Calibri" w:hAnsi="Arial" w:cs="Arial"/>
          <w:bCs/>
          <w:sz w:val="24"/>
          <w:szCs w:val="24"/>
        </w:rPr>
        <w:tab/>
      </w:r>
      <w:r w:rsidRPr="00C57C36">
        <w:rPr>
          <w:rFonts w:ascii="Arial" w:eastAsia="Calibri" w:hAnsi="Arial" w:cs="Arial"/>
          <w:bCs/>
          <w:sz w:val="24"/>
          <w:szCs w:val="24"/>
          <w:lang w:val="en-ZA"/>
        </w:rPr>
        <w:t xml:space="preserve">All new employees, on assumption of duty, </w:t>
      </w:r>
      <w:r w:rsidR="000A29EA">
        <w:rPr>
          <w:rFonts w:ascii="Arial" w:eastAsia="Calibri" w:hAnsi="Arial" w:cs="Arial"/>
          <w:bCs/>
          <w:sz w:val="24"/>
          <w:szCs w:val="24"/>
          <w:lang w:val="en-ZA"/>
        </w:rPr>
        <w:t>are</w:t>
      </w:r>
      <w:r w:rsidRPr="00C57C36">
        <w:rPr>
          <w:rFonts w:ascii="Arial" w:eastAsia="Calibri" w:hAnsi="Arial" w:cs="Arial"/>
          <w:bCs/>
          <w:sz w:val="24"/>
          <w:szCs w:val="24"/>
          <w:lang w:val="en-ZA"/>
        </w:rPr>
        <w:t xml:space="preserve"> under an obligation to apply for security clearance from State Security, as their appointment is subject to security clearance being obtained. Should they fail to obtain such clearance the Department, will terminate after having adhered to due process, the employment relationship. In </w:t>
      </w:r>
      <w:r w:rsidR="000A29EA" w:rsidRPr="003951DE">
        <w:rPr>
          <w:rFonts w:ascii="Arial" w:eastAsia="Calibri" w:hAnsi="Arial" w:cs="Arial"/>
          <w:bCs/>
          <w:sz w:val="24"/>
          <w:szCs w:val="24"/>
          <w:lang w:val="en-ZA"/>
        </w:rPr>
        <w:t>addition,</w:t>
      </w:r>
      <w:r w:rsidRPr="003951DE">
        <w:rPr>
          <w:rFonts w:ascii="Arial" w:eastAsia="Calibri" w:hAnsi="Arial" w:cs="Arial"/>
          <w:bCs/>
          <w:sz w:val="24"/>
          <w:szCs w:val="24"/>
          <w:lang w:val="en-ZA"/>
        </w:rPr>
        <w:t xml:space="preserve"> the Department, now request an SAP69 from SAPS before appointment to ensure the person to be appointed has no criminal record before appointment.</w:t>
      </w:r>
    </w:p>
    <w:p w:rsidR="000A29EA" w:rsidRDefault="000A29EA" w:rsidP="00C57C36">
      <w:pPr>
        <w:shd w:val="clear" w:color="auto" w:fill="FFFFFF"/>
        <w:tabs>
          <w:tab w:val="left" w:pos="709"/>
          <w:tab w:val="left" w:pos="4408"/>
        </w:tabs>
        <w:spacing w:line="360" w:lineRule="auto"/>
        <w:ind w:left="567" w:hanging="567"/>
        <w:jc w:val="both"/>
        <w:rPr>
          <w:rFonts w:ascii="Arial" w:eastAsia="Calibri" w:hAnsi="Arial" w:cs="Arial"/>
          <w:bCs/>
          <w:sz w:val="24"/>
          <w:szCs w:val="24"/>
          <w:lang w:val="en-ZA"/>
        </w:rPr>
      </w:pPr>
    </w:p>
    <w:p w:rsidR="008E5265" w:rsidRDefault="000A29EA" w:rsidP="006F52D3">
      <w:pPr>
        <w:shd w:val="clear" w:color="auto" w:fill="FFFFFF"/>
        <w:tabs>
          <w:tab w:val="left" w:pos="709"/>
          <w:tab w:val="left" w:pos="4408"/>
        </w:tabs>
        <w:spacing w:line="360" w:lineRule="auto"/>
        <w:ind w:left="567" w:hanging="567"/>
        <w:jc w:val="both"/>
        <w:rPr>
          <w:rFonts w:ascii="Arial" w:hAnsi="Arial" w:cs="Arial"/>
          <w:b/>
          <w:sz w:val="24"/>
          <w:szCs w:val="24"/>
        </w:rPr>
      </w:pPr>
      <w:r>
        <w:rPr>
          <w:rFonts w:ascii="Arial" w:eastAsia="Calibri" w:hAnsi="Arial" w:cs="Arial"/>
          <w:bCs/>
          <w:sz w:val="24"/>
          <w:szCs w:val="24"/>
          <w:lang w:val="en-ZA"/>
        </w:rPr>
        <w:tab/>
        <w:t>Further, p</w:t>
      </w:r>
      <w:proofErr w:type="spellStart"/>
      <w:r>
        <w:rPr>
          <w:rFonts w:ascii="Arial" w:hAnsi="Arial" w:cs="Arial"/>
          <w:sz w:val="24"/>
          <w:szCs w:val="24"/>
        </w:rPr>
        <w:t>rior</w:t>
      </w:r>
      <w:proofErr w:type="spellEnd"/>
      <w:r>
        <w:rPr>
          <w:rFonts w:ascii="Arial" w:hAnsi="Arial" w:cs="Arial"/>
          <w:sz w:val="24"/>
          <w:szCs w:val="24"/>
        </w:rPr>
        <w:t xml:space="preserve"> to appointment, the department submits the fingerprints of potential employees to the South African Police Services [SAPS] Criminal Record </w:t>
      </w:r>
      <w:proofErr w:type="spellStart"/>
      <w:r>
        <w:rPr>
          <w:rFonts w:ascii="Arial" w:hAnsi="Arial" w:cs="Arial"/>
          <w:sz w:val="24"/>
          <w:szCs w:val="24"/>
        </w:rPr>
        <w:t>Center</w:t>
      </w:r>
      <w:proofErr w:type="spellEnd"/>
      <w:r>
        <w:rPr>
          <w:rFonts w:ascii="Arial" w:hAnsi="Arial" w:cs="Arial"/>
          <w:sz w:val="24"/>
          <w:szCs w:val="24"/>
        </w:rPr>
        <w:t xml:space="preserve"> for criminal checks due to long delays from the State Security Agency [SSA] to provide the outcomes of security checks/vetting of potential employees.  </w:t>
      </w:r>
      <w:r w:rsidR="008E5265" w:rsidRPr="00937055">
        <w:rPr>
          <w:rFonts w:ascii="Arial" w:hAnsi="Arial" w:cs="Arial"/>
          <w:b/>
          <w:sz w:val="24"/>
          <w:szCs w:val="24"/>
        </w:rPr>
        <w:t xml:space="preserve">    </w:t>
      </w:r>
    </w:p>
    <w:p w:rsidR="006F52D3" w:rsidRPr="00937055" w:rsidRDefault="006F52D3" w:rsidP="006F52D3">
      <w:pPr>
        <w:shd w:val="clear" w:color="auto" w:fill="FFFFFF"/>
        <w:tabs>
          <w:tab w:val="left" w:pos="709"/>
          <w:tab w:val="left" w:pos="4408"/>
        </w:tabs>
        <w:spacing w:line="360" w:lineRule="auto"/>
        <w:ind w:left="567" w:hanging="567"/>
        <w:jc w:val="both"/>
        <w:rPr>
          <w:rFonts w:ascii="Arial" w:hAnsi="Arial" w:cs="Arial"/>
          <w:b/>
          <w:sz w:val="24"/>
          <w:szCs w:val="24"/>
        </w:rPr>
      </w:pPr>
    </w:p>
    <w:p w:rsidR="00937055" w:rsidRDefault="00937055" w:rsidP="008E5265">
      <w:pPr>
        <w:tabs>
          <w:tab w:val="left" w:pos="180"/>
        </w:tabs>
        <w:rPr>
          <w:rFonts w:ascii="Arial" w:hAnsi="Arial" w:cs="Arial"/>
          <w:b/>
          <w:sz w:val="24"/>
          <w:szCs w:val="24"/>
        </w:rPr>
      </w:pPr>
    </w:p>
    <w:p w:rsidR="00163DFA" w:rsidRPr="00937055" w:rsidRDefault="00163DFA" w:rsidP="008E5265">
      <w:pPr>
        <w:tabs>
          <w:tab w:val="left" w:pos="180"/>
        </w:tabs>
        <w:rPr>
          <w:rFonts w:ascii="Arial" w:hAnsi="Arial" w:cs="Arial"/>
          <w:b/>
          <w:sz w:val="24"/>
          <w:szCs w:val="24"/>
        </w:rPr>
      </w:pPr>
    </w:p>
    <w:p w:rsidR="00937055" w:rsidRDefault="00937055" w:rsidP="008E5265">
      <w:pPr>
        <w:tabs>
          <w:tab w:val="left" w:pos="180"/>
        </w:tabs>
        <w:rPr>
          <w:rFonts w:ascii="Arial" w:hAnsi="Arial" w:cs="Arial"/>
          <w:b/>
          <w:sz w:val="24"/>
          <w:szCs w:val="24"/>
        </w:rPr>
      </w:pPr>
    </w:p>
    <w:p w:rsidR="00691405" w:rsidRPr="00937055" w:rsidRDefault="00691405" w:rsidP="008E5265">
      <w:pPr>
        <w:tabs>
          <w:tab w:val="left" w:pos="180"/>
        </w:tabs>
        <w:rPr>
          <w:rFonts w:ascii="Arial" w:hAnsi="Arial" w:cs="Arial"/>
          <w:b/>
          <w:sz w:val="24"/>
          <w:szCs w:val="24"/>
        </w:rPr>
      </w:pPr>
    </w:p>
    <w:p w:rsidR="003C7293" w:rsidRDefault="003C7293" w:rsidP="003C7293">
      <w:pPr>
        <w:tabs>
          <w:tab w:val="left" w:pos="180"/>
        </w:tabs>
        <w:rPr>
          <w:rFonts w:ascii="Arial" w:hAnsi="Arial" w:cs="Arial"/>
          <w:b/>
          <w:sz w:val="24"/>
          <w:szCs w:val="24"/>
        </w:rPr>
      </w:pPr>
      <w:r>
        <w:rPr>
          <w:rFonts w:ascii="Arial" w:hAnsi="Arial" w:cs="Arial"/>
          <w:b/>
          <w:sz w:val="24"/>
          <w:szCs w:val="24"/>
        </w:rPr>
        <w:t>MS STELLA NDABENI-ABRAHAMS, MP</w:t>
      </w:r>
    </w:p>
    <w:p w:rsidR="003C7293" w:rsidRDefault="003C7293" w:rsidP="003C7293">
      <w:pPr>
        <w:tabs>
          <w:tab w:val="left" w:pos="180"/>
        </w:tabs>
        <w:rPr>
          <w:rFonts w:ascii="Arial" w:hAnsi="Arial" w:cs="Arial"/>
          <w:b/>
          <w:sz w:val="24"/>
          <w:szCs w:val="24"/>
        </w:rPr>
      </w:pPr>
      <w:r>
        <w:rPr>
          <w:rFonts w:ascii="Arial" w:hAnsi="Arial" w:cs="Arial"/>
          <w:b/>
          <w:sz w:val="24"/>
          <w:szCs w:val="24"/>
        </w:rPr>
        <w:t>MINISTER OF COMMUNICATIONS &amp; DIGITAL TECHNOLOGIES</w:t>
      </w:r>
    </w:p>
    <w:p w:rsidR="008E5265" w:rsidRPr="00163DFA" w:rsidRDefault="008E5265" w:rsidP="003C7293">
      <w:pPr>
        <w:tabs>
          <w:tab w:val="left" w:pos="180"/>
        </w:tabs>
        <w:rPr>
          <w:rFonts w:ascii="Arial" w:hAnsi="Arial" w:cs="Arial"/>
          <w:b/>
          <w:sz w:val="24"/>
          <w:szCs w:val="24"/>
        </w:rPr>
      </w:pPr>
    </w:p>
    <w:sectPr w:rsidR="008E5265" w:rsidRPr="00163DFA" w:rsidSect="000A0DB6">
      <w:headerReference w:type="even" r:id="rId7"/>
      <w:headerReference w:type="default" r:id="rId8"/>
      <w:pgSz w:w="12240" w:h="15840"/>
      <w:pgMar w:top="1418" w:right="1361"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A9C" w:rsidRDefault="00817A9C">
      <w:r>
        <w:separator/>
      </w:r>
    </w:p>
  </w:endnote>
  <w:endnote w:type="continuationSeparator" w:id="0">
    <w:p w:rsidR="00817A9C" w:rsidRDefault="0081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A9C" w:rsidRDefault="00817A9C">
      <w:r>
        <w:separator/>
      </w:r>
    </w:p>
  </w:footnote>
  <w:footnote w:type="continuationSeparator" w:id="0">
    <w:p w:rsidR="00817A9C" w:rsidRDefault="00817A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5E" w:rsidRDefault="00D3625E" w:rsidP="005613B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67B5"/>
    <w:multiLevelType w:val="hybridMultilevel"/>
    <w:tmpl w:val="802C9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071895"/>
    <w:multiLevelType w:val="hybridMultilevel"/>
    <w:tmpl w:val="54662A5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D4C315A"/>
    <w:multiLevelType w:val="hybridMultilevel"/>
    <w:tmpl w:val="C65899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AF0C17"/>
    <w:multiLevelType w:val="hybridMultilevel"/>
    <w:tmpl w:val="181C2D60"/>
    <w:lvl w:ilvl="0" w:tplc="1E2A9746">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9C53FC"/>
    <w:multiLevelType w:val="hybridMultilevel"/>
    <w:tmpl w:val="3E188F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D82071A"/>
    <w:multiLevelType w:val="hybridMultilevel"/>
    <w:tmpl w:val="7B62D6CE"/>
    <w:lvl w:ilvl="0" w:tplc="F4F275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2E44147"/>
    <w:multiLevelType w:val="hybridMultilevel"/>
    <w:tmpl w:val="924602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BE81356"/>
    <w:multiLevelType w:val="hybridMultilevel"/>
    <w:tmpl w:val="AA840B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FEF492D"/>
    <w:multiLevelType w:val="hybridMultilevel"/>
    <w:tmpl w:val="97E22826"/>
    <w:lvl w:ilvl="0" w:tplc="0A9EC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6"/>
  </w:num>
  <w:num w:numId="6">
    <w:abstractNumId w:val="1"/>
  </w:num>
  <w:num w:numId="7">
    <w:abstractNumId w:val="7"/>
  </w:num>
  <w:num w:numId="8">
    <w:abstractNumId w:val="4"/>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42E9"/>
    <w:rsid w:val="00045960"/>
    <w:rsid w:val="000464EA"/>
    <w:rsid w:val="00052A2F"/>
    <w:rsid w:val="00053577"/>
    <w:rsid w:val="00055870"/>
    <w:rsid w:val="00061B0B"/>
    <w:rsid w:val="00065548"/>
    <w:rsid w:val="00067FF6"/>
    <w:rsid w:val="00083307"/>
    <w:rsid w:val="000874FB"/>
    <w:rsid w:val="000940BB"/>
    <w:rsid w:val="000974E2"/>
    <w:rsid w:val="000A0DB6"/>
    <w:rsid w:val="000A29EA"/>
    <w:rsid w:val="000A5830"/>
    <w:rsid w:val="000A74E4"/>
    <w:rsid w:val="000B355D"/>
    <w:rsid w:val="000C2BD8"/>
    <w:rsid w:val="000C7E3D"/>
    <w:rsid w:val="000D0283"/>
    <w:rsid w:val="000D0684"/>
    <w:rsid w:val="000D2DC7"/>
    <w:rsid w:val="000D3FB5"/>
    <w:rsid w:val="000D4062"/>
    <w:rsid w:val="000D55B6"/>
    <w:rsid w:val="000D788E"/>
    <w:rsid w:val="000E0154"/>
    <w:rsid w:val="000E0870"/>
    <w:rsid w:val="000E4A33"/>
    <w:rsid w:val="000E695A"/>
    <w:rsid w:val="000E7470"/>
    <w:rsid w:val="000F3AC8"/>
    <w:rsid w:val="0010096B"/>
    <w:rsid w:val="00120BC0"/>
    <w:rsid w:val="001245F8"/>
    <w:rsid w:val="00125A35"/>
    <w:rsid w:val="00126108"/>
    <w:rsid w:val="00134B64"/>
    <w:rsid w:val="00137E12"/>
    <w:rsid w:val="0014239F"/>
    <w:rsid w:val="00145EDE"/>
    <w:rsid w:val="0016083A"/>
    <w:rsid w:val="00163DFA"/>
    <w:rsid w:val="001647BE"/>
    <w:rsid w:val="00164DD1"/>
    <w:rsid w:val="00166BE0"/>
    <w:rsid w:val="00167266"/>
    <w:rsid w:val="00181B9A"/>
    <w:rsid w:val="00182A95"/>
    <w:rsid w:val="00183989"/>
    <w:rsid w:val="00183CEC"/>
    <w:rsid w:val="00184A55"/>
    <w:rsid w:val="00187E97"/>
    <w:rsid w:val="00194BB4"/>
    <w:rsid w:val="00196B51"/>
    <w:rsid w:val="001A65F7"/>
    <w:rsid w:val="001B0645"/>
    <w:rsid w:val="001B427A"/>
    <w:rsid w:val="001B6272"/>
    <w:rsid w:val="001C0B3A"/>
    <w:rsid w:val="001C1AEF"/>
    <w:rsid w:val="001C722C"/>
    <w:rsid w:val="001C7AD4"/>
    <w:rsid w:val="001D5342"/>
    <w:rsid w:val="001D7389"/>
    <w:rsid w:val="001E4964"/>
    <w:rsid w:val="001E5E99"/>
    <w:rsid w:val="001F3E80"/>
    <w:rsid w:val="00202885"/>
    <w:rsid w:val="002055F9"/>
    <w:rsid w:val="0020747B"/>
    <w:rsid w:val="00207C1A"/>
    <w:rsid w:val="00211547"/>
    <w:rsid w:val="00214E46"/>
    <w:rsid w:val="00221695"/>
    <w:rsid w:val="00237BF7"/>
    <w:rsid w:val="00245701"/>
    <w:rsid w:val="00254101"/>
    <w:rsid w:val="002565B8"/>
    <w:rsid w:val="00272F92"/>
    <w:rsid w:val="00276E53"/>
    <w:rsid w:val="00280060"/>
    <w:rsid w:val="00282105"/>
    <w:rsid w:val="0028482E"/>
    <w:rsid w:val="00292C2C"/>
    <w:rsid w:val="002967B4"/>
    <w:rsid w:val="002A2954"/>
    <w:rsid w:val="002A337C"/>
    <w:rsid w:val="002A4115"/>
    <w:rsid w:val="002A5C5E"/>
    <w:rsid w:val="002A6B1B"/>
    <w:rsid w:val="002B3B7C"/>
    <w:rsid w:val="002B576C"/>
    <w:rsid w:val="002B79FA"/>
    <w:rsid w:val="002D5E8C"/>
    <w:rsid w:val="002D6692"/>
    <w:rsid w:val="002E21F0"/>
    <w:rsid w:val="002E4315"/>
    <w:rsid w:val="002F0052"/>
    <w:rsid w:val="002F2348"/>
    <w:rsid w:val="002F6BB2"/>
    <w:rsid w:val="003002D0"/>
    <w:rsid w:val="00302B27"/>
    <w:rsid w:val="00306257"/>
    <w:rsid w:val="00307E5C"/>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817B6"/>
    <w:rsid w:val="00383B4A"/>
    <w:rsid w:val="003859BE"/>
    <w:rsid w:val="00391C7A"/>
    <w:rsid w:val="003951DE"/>
    <w:rsid w:val="00395C00"/>
    <w:rsid w:val="003A55B1"/>
    <w:rsid w:val="003A77F7"/>
    <w:rsid w:val="003A7A96"/>
    <w:rsid w:val="003B254A"/>
    <w:rsid w:val="003C3A4F"/>
    <w:rsid w:val="003C42A9"/>
    <w:rsid w:val="003C69B9"/>
    <w:rsid w:val="003C7293"/>
    <w:rsid w:val="003C7E83"/>
    <w:rsid w:val="003D6944"/>
    <w:rsid w:val="003E0412"/>
    <w:rsid w:val="003E16BF"/>
    <w:rsid w:val="00402865"/>
    <w:rsid w:val="00405C17"/>
    <w:rsid w:val="004063D9"/>
    <w:rsid w:val="00406D90"/>
    <w:rsid w:val="0041438D"/>
    <w:rsid w:val="004143ED"/>
    <w:rsid w:val="00423429"/>
    <w:rsid w:val="00437B82"/>
    <w:rsid w:val="0044679A"/>
    <w:rsid w:val="0045305C"/>
    <w:rsid w:val="00453B28"/>
    <w:rsid w:val="0046469E"/>
    <w:rsid w:val="00467EA6"/>
    <w:rsid w:val="004715FB"/>
    <w:rsid w:val="00472430"/>
    <w:rsid w:val="00480C3E"/>
    <w:rsid w:val="0048567C"/>
    <w:rsid w:val="004941B0"/>
    <w:rsid w:val="004964B9"/>
    <w:rsid w:val="00497E51"/>
    <w:rsid w:val="004A737B"/>
    <w:rsid w:val="004B1BEF"/>
    <w:rsid w:val="004B3649"/>
    <w:rsid w:val="004C0606"/>
    <w:rsid w:val="004C58F4"/>
    <w:rsid w:val="004E3FF2"/>
    <w:rsid w:val="004E65E3"/>
    <w:rsid w:val="00500640"/>
    <w:rsid w:val="0051065A"/>
    <w:rsid w:val="00520940"/>
    <w:rsid w:val="00533571"/>
    <w:rsid w:val="00540F2C"/>
    <w:rsid w:val="00542BB1"/>
    <w:rsid w:val="00547EE0"/>
    <w:rsid w:val="00556B36"/>
    <w:rsid w:val="005613B5"/>
    <w:rsid w:val="00565B99"/>
    <w:rsid w:val="00565D1A"/>
    <w:rsid w:val="00567584"/>
    <w:rsid w:val="00567C28"/>
    <w:rsid w:val="00580E98"/>
    <w:rsid w:val="0058258E"/>
    <w:rsid w:val="005853AF"/>
    <w:rsid w:val="00585B41"/>
    <w:rsid w:val="0058745C"/>
    <w:rsid w:val="00594AD1"/>
    <w:rsid w:val="005A3B8A"/>
    <w:rsid w:val="005A5F82"/>
    <w:rsid w:val="005B0466"/>
    <w:rsid w:val="005B084C"/>
    <w:rsid w:val="005B17D5"/>
    <w:rsid w:val="005B3D4D"/>
    <w:rsid w:val="005B5B32"/>
    <w:rsid w:val="005B5E37"/>
    <w:rsid w:val="005C1C5C"/>
    <w:rsid w:val="005D3411"/>
    <w:rsid w:val="005E38EA"/>
    <w:rsid w:val="005E4B32"/>
    <w:rsid w:val="005F1B60"/>
    <w:rsid w:val="005F2DB0"/>
    <w:rsid w:val="005F53FF"/>
    <w:rsid w:val="005F5B4B"/>
    <w:rsid w:val="005F63C2"/>
    <w:rsid w:val="005F7C6E"/>
    <w:rsid w:val="00602E28"/>
    <w:rsid w:val="00605443"/>
    <w:rsid w:val="0061081D"/>
    <w:rsid w:val="006110EA"/>
    <w:rsid w:val="00611EBD"/>
    <w:rsid w:val="00617091"/>
    <w:rsid w:val="006174E8"/>
    <w:rsid w:val="0062270E"/>
    <w:rsid w:val="00637E4F"/>
    <w:rsid w:val="00641F80"/>
    <w:rsid w:val="00644D08"/>
    <w:rsid w:val="00645988"/>
    <w:rsid w:val="00650667"/>
    <w:rsid w:val="00656E98"/>
    <w:rsid w:val="00662F7C"/>
    <w:rsid w:val="0066619F"/>
    <w:rsid w:val="00667DA9"/>
    <w:rsid w:val="0067179D"/>
    <w:rsid w:val="00676B18"/>
    <w:rsid w:val="006830A0"/>
    <w:rsid w:val="00691405"/>
    <w:rsid w:val="006A0B01"/>
    <w:rsid w:val="006A4958"/>
    <w:rsid w:val="006A4D0B"/>
    <w:rsid w:val="006B02A5"/>
    <w:rsid w:val="006B2EF6"/>
    <w:rsid w:val="006B383B"/>
    <w:rsid w:val="006C090A"/>
    <w:rsid w:val="006C25E7"/>
    <w:rsid w:val="006C595F"/>
    <w:rsid w:val="006D28DB"/>
    <w:rsid w:val="006D6C78"/>
    <w:rsid w:val="006D6DC1"/>
    <w:rsid w:val="006E7144"/>
    <w:rsid w:val="006F243A"/>
    <w:rsid w:val="006F52D3"/>
    <w:rsid w:val="006F65F8"/>
    <w:rsid w:val="00701519"/>
    <w:rsid w:val="00714768"/>
    <w:rsid w:val="0071742C"/>
    <w:rsid w:val="007214FF"/>
    <w:rsid w:val="00725F73"/>
    <w:rsid w:val="007305C8"/>
    <w:rsid w:val="007324AF"/>
    <w:rsid w:val="007401A4"/>
    <w:rsid w:val="007411B5"/>
    <w:rsid w:val="007443CA"/>
    <w:rsid w:val="00744929"/>
    <w:rsid w:val="00744B3F"/>
    <w:rsid w:val="00746444"/>
    <w:rsid w:val="00751BC1"/>
    <w:rsid w:val="0075762D"/>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CA2"/>
    <w:rsid w:val="007B46C2"/>
    <w:rsid w:val="007C5C0F"/>
    <w:rsid w:val="007C681A"/>
    <w:rsid w:val="007C69E4"/>
    <w:rsid w:val="007C6FA1"/>
    <w:rsid w:val="007D69F4"/>
    <w:rsid w:val="007E403C"/>
    <w:rsid w:val="007E64A8"/>
    <w:rsid w:val="007E660D"/>
    <w:rsid w:val="00801B08"/>
    <w:rsid w:val="00811AC1"/>
    <w:rsid w:val="008130F3"/>
    <w:rsid w:val="00817A9C"/>
    <w:rsid w:val="00822763"/>
    <w:rsid w:val="008229C0"/>
    <w:rsid w:val="00822FA5"/>
    <w:rsid w:val="0083450B"/>
    <w:rsid w:val="00836E2C"/>
    <w:rsid w:val="008467E6"/>
    <w:rsid w:val="00846861"/>
    <w:rsid w:val="0084736C"/>
    <w:rsid w:val="0085168E"/>
    <w:rsid w:val="0086345E"/>
    <w:rsid w:val="00872159"/>
    <w:rsid w:val="0087270B"/>
    <w:rsid w:val="0087359F"/>
    <w:rsid w:val="00876681"/>
    <w:rsid w:val="00884000"/>
    <w:rsid w:val="008844AE"/>
    <w:rsid w:val="008865A2"/>
    <w:rsid w:val="008914BC"/>
    <w:rsid w:val="0089361A"/>
    <w:rsid w:val="00894377"/>
    <w:rsid w:val="008944D6"/>
    <w:rsid w:val="008B6F97"/>
    <w:rsid w:val="008D117F"/>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335B6"/>
    <w:rsid w:val="00937055"/>
    <w:rsid w:val="0094143D"/>
    <w:rsid w:val="00945395"/>
    <w:rsid w:val="00946D78"/>
    <w:rsid w:val="00957CAA"/>
    <w:rsid w:val="0096048C"/>
    <w:rsid w:val="00973CE2"/>
    <w:rsid w:val="0097435C"/>
    <w:rsid w:val="009751C0"/>
    <w:rsid w:val="009752B6"/>
    <w:rsid w:val="00975379"/>
    <w:rsid w:val="00991862"/>
    <w:rsid w:val="00996573"/>
    <w:rsid w:val="009A3C54"/>
    <w:rsid w:val="009B7B70"/>
    <w:rsid w:val="009B7B77"/>
    <w:rsid w:val="009C265C"/>
    <w:rsid w:val="009C5A3F"/>
    <w:rsid w:val="009D379F"/>
    <w:rsid w:val="009D5279"/>
    <w:rsid w:val="009D673A"/>
    <w:rsid w:val="009E0E61"/>
    <w:rsid w:val="009E736C"/>
    <w:rsid w:val="009F7692"/>
    <w:rsid w:val="00A03C58"/>
    <w:rsid w:val="00A12E51"/>
    <w:rsid w:val="00A20479"/>
    <w:rsid w:val="00A23D3D"/>
    <w:rsid w:val="00A25727"/>
    <w:rsid w:val="00A35472"/>
    <w:rsid w:val="00A35E8C"/>
    <w:rsid w:val="00A3686A"/>
    <w:rsid w:val="00A40C84"/>
    <w:rsid w:val="00A42190"/>
    <w:rsid w:val="00A438B1"/>
    <w:rsid w:val="00A44383"/>
    <w:rsid w:val="00A45629"/>
    <w:rsid w:val="00A46BE9"/>
    <w:rsid w:val="00A47652"/>
    <w:rsid w:val="00A57135"/>
    <w:rsid w:val="00A6067D"/>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AF2C01"/>
    <w:rsid w:val="00B06AA8"/>
    <w:rsid w:val="00B10FFB"/>
    <w:rsid w:val="00B11A66"/>
    <w:rsid w:val="00B11E1A"/>
    <w:rsid w:val="00B1392D"/>
    <w:rsid w:val="00B157ED"/>
    <w:rsid w:val="00B158FB"/>
    <w:rsid w:val="00B20279"/>
    <w:rsid w:val="00B36C9B"/>
    <w:rsid w:val="00B46313"/>
    <w:rsid w:val="00B52FD5"/>
    <w:rsid w:val="00B56DA0"/>
    <w:rsid w:val="00B57016"/>
    <w:rsid w:val="00B57F24"/>
    <w:rsid w:val="00B602F1"/>
    <w:rsid w:val="00B637C5"/>
    <w:rsid w:val="00B63EA0"/>
    <w:rsid w:val="00B67250"/>
    <w:rsid w:val="00B74C57"/>
    <w:rsid w:val="00B75528"/>
    <w:rsid w:val="00B838AE"/>
    <w:rsid w:val="00B8725E"/>
    <w:rsid w:val="00BA452E"/>
    <w:rsid w:val="00BA5DAE"/>
    <w:rsid w:val="00BA77DE"/>
    <w:rsid w:val="00BC416D"/>
    <w:rsid w:val="00BC56F0"/>
    <w:rsid w:val="00BD3607"/>
    <w:rsid w:val="00BE00C0"/>
    <w:rsid w:val="00BE2FC2"/>
    <w:rsid w:val="00BE41AF"/>
    <w:rsid w:val="00BE5084"/>
    <w:rsid w:val="00BE7E1A"/>
    <w:rsid w:val="00BF3801"/>
    <w:rsid w:val="00BF4D4E"/>
    <w:rsid w:val="00C03670"/>
    <w:rsid w:val="00C26DD8"/>
    <w:rsid w:val="00C3360E"/>
    <w:rsid w:val="00C340E1"/>
    <w:rsid w:val="00C406F0"/>
    <w:rsid w:val="00C41A9E"/>
    <w:rsid w:val="00C43F7F"/>
    <w:rsid w:val="00C45702"/>
    <w:rsid w:val="00C51AE6"/>
    <w:rsid w:val="00C553E3"/>
    <w:rsid w:val="00C56D47"/>
    <w:rsid w:val="00C57C36"/>
    <w:rsid w:val="00C60EC1"/>
    <w:rsid w:val="00C6598A"/>
    <w:rsid w:val="00C66875"/>
    <w:rsid w:val="00C66E22"/>
    <w:rsid w:val="00C670EB"/>
    <w:rsid w:val="00C76015"/>
    <w:rsid w:val="00C7673A"/>
    <w:rsid w:val="00C77939"/>
    <w:rsid w:val="00C80B3A"/>
    <w:rsid w:val="00C81D09"/>
    <w:rsid w:val="00C832B9"/>
    <w:rsid w:val="00C85EEF"/>
    <w:rsid w:val="00CA07AE"/>
    <w:rsid w:val="00CA1DE8"/>
    <w:rsid w:val="00CA446C"/>
    <w:rsid w:val="00CA727D"/>
    <w:rsid w:val="00CB4882"/>
    <w:rsid w:val="00CC3570"/>
    <w:rsid w:val="00CD4243"/>
    <w:rsid w:val="00CE729B"/>
    <w:rsid w:val="00CF04D0"/>
    <w:rsid w:val="00CF4F98"/>
    <w:rsid w:val="00CF50FF"/>
    <w:rsid w:val="00D04676"/>
    <w:rsid w:val="00D05733"/>
    <w:rsid w:val="00D152F2"/>
    <w:rsid w:val="00D25FCD"/>
    <w:rsid w:val="00D278B7"/>
    <w:rsid w:val="00D34632"/>
    <w:rsid w:val="00D3625E"/>
    <w:rsid w:val="00D3648A"/>
    <w:rsid w:val="00D4166B"/>
    <w:rsid w:val="00D4419F"/>
    <w:rsid w:val="00D47D19"/>
    <w:rsid w:val="00D56E2E"/>
    <w:rsid w:val="00D630BD"/>
    <w:rsid w:val="00D73E10"/>
    <w:rsid w:val="00D740EE"/>
    <w:rsid w:val="00D82FCA"/>
    <w:rsid w:val="00D86BF2"/>
    <w:rsid w:val="00D86E81"/>
    <w:rsid w:val="00D90BE5"/>
    <w:rsid w:val="00D97CD2"/>
    <w:rsid w:val="00DA0726"/>
    <w:rsid w:val="00DA6877"/>
    <w:rsid w:val="00DB1861"/>
    <w:rsid w:val="00DB719E"/>
    <w:rsid w:val="00DC03DF"/>
    <w:rsid w:val="00DC1241"/>
    <w:rsid w:val="00DC15FE"/>
    <w:rsid w:val="00DD1BB1"/>
    <w:rsid w:val="00DD467E"/>
    <w:rsid w:val="00DD55B8"/>
    <w:rsid w:val="00DE2B17"/>
    <w:rsid w:val="00DF4C0D"/>
    <w:rsid w:val="00E01460"/>
    <w:rsid w:val="00E04080"/>
    <w:rsid w:val="00E04B51"/>
    <w:rsid w:val="00E05624"/>
    <w:rsid w:val="00E05E93"/>
    <w:rsid w:val="00E062C2"/>
    <w:rsid w:val="00E1224B"/>
    <w:rsid w:val="00E1479D"/>
    <w:rsid w:val="00E150A5"/>
    <w:rsid w:val="00E150F0"/>
    <w:rsid w:val="00E15539"/>
    <w:rsid w:val="00E24F63"/>
    <w:rsid w:val="00E30E5A"/>
    <w:rsid w:val="00E30EC1"/>
    <w:rsid w:val="00E310D7"/>
    <w:rsid w:val="00E34441"/>
    <w:rsid w:val="00E409F8"/>
    <w:rsid w:val="00E431F6"/>
    <w:rsid w:val="00E52B55"/>
    <w:rsid w:val="00E545D7"/>
    <w:rsid w:val="00E631DC"/>
    <w:rsid w:val="00E7172E"/>
    <w:rsid w:val="00E81886"/>
    <w:rsid w:val="00E92183"/>
    <w:rsid w:val="00E92299"/>
    <w:rsid w:val="00E93D7F"/>
    <w:rsid w:val="00E96DF5"/>
    <w:rsid w:val="00EA4EF9"/>
    <w:rsid w:val="00EB0229"/>
    <w:rsid w:val="00EB2ADB"/>
    <w:rsid w:val="00EB4D62"/>
    <w:rsid w:val="00EC2A4C"/>
    <w:rsid w:val="00EC6CA1"/>
    <w:rsid w:val="00ED15E0"/>
    <w:rsid w:val="00ED20BA"/>
    <w:rsid w:val="00ED63EF"/>
    <w:rsid w:val="00ED7FF3"/>
    <w:rsid w:val="00EE1754"/>
    <w:rsid w:val="00EE604B"/>
    <w:rsid w:val="00EE7635"/>
    <w:rsid w:val="00EF0FCD"/>
    <w:rsid w:val="00F03143"/>
    <w:rsid w:val="00F038A2"/>
    <w:rsid w:val="00F0396F"/>
    <w:rsid w:val="00F04662"/>
    <w:rsid w:val="00F05529"/>
    <w:rsid w:val="00F05F73"/>
    <w:rsid w:val="00F2093A"/>
    <w:rsid w:val="00F30EBC"/>
    <w:rsid w:val="00F31A64"/>
    <w:rsid w:val="00F35B85"/>
    <w:rsid w:val="00F36FBB"/>
    <w:rsid w:val="00F37A43"/>
    <w:rsid w:val="00F41D72"/>
    <w:rsid w:val="00F44355"/>
    <w:rsid w:val="00F45314"/>
    <w:rsid w:val="00F51459"/>
    <w:rsid w:val="00F55FAB"/>
    <w:rsid w:val="00F62A8B"/>
    <w:rsid w:val="00F713F3"/>
    <w:rsid w:val="00F7248C"/>
    <w:rsid w:val="00F73860"/>
    <w:rsid w:val="00F74559"/>
    <w:rsid w:val="00F86ACF"/>
    <w:rsid w:val="00F90890"/>
    <w:rsid w:val="00F924C2"/>
    <w:rsid w:val="00F92E02"/>
    <w:rsid w:val="00F939FE"/>
    <w:rsid w:val="00F9453D"/>
    <w:rsid w:val="00F949BB"/>
    <w:rsid w:val="00FB124B"/>
    <w:rsid w:val="00FB303F"/>
    <w:rsid w:val="00FC20F7"/>
    <w:rsid w:val="00FD3765"/>
    <w:rsid w:val="00FD39B1"/>
    <w:rsid w:val="00FF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287C67-82D5-4013-8BF0-F0983B97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B6"/>
    <w:rPr>
      <w:lang w:val="en-GB"/>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94BB4"/>
    <w:rPr>
      <w:sz w:val="16"/>
      <w:szCs w:val="16"/>
    </w:rPr>
  </w:style>
  <w:style w:type="paragraph" w:styleId="CommentText">
    <w:name w:val="annotation text"/>
    <w:basedOn w:val="Normal"/>
    <w:link w:val="CommentTextChar"/>
    <w:rsid w:val="00194BB4"/>
  </w:style>
  <w:style w:type="character" w:customStyle="1" w:styleId="CommentTextChar">
    <w:name w:val="Comment Text Char"/>
    <w:link w:val="CommentText"/>
    <w:rsid w:val="00194BB4"/>
    <w:rPr>
      <w:lang w:val="en-GB" w:eastAsia="en-US"/>
    </w:rPr>
  </w:style>
  <w:style w:type="paragraph" w:styleId="CommentSubject">
    <w:name w:val="annotation subject"/>
    <w:basedOn w:val="CommentText"/>
    <w:next w:val="CommentText"/>
    <w:link w:val="CommentSubjectChar"/>
    <w:rsid w:val="00194BB4"/>
    <w:rPr>
      <w:b/>
      <w:bCs/>
    </w:rPr>
  </w:style>
  <w:style w:type="character" w:customStyle="1" w:styleId="CommentSubjectChar">
    <w:name w:val="Comment Subject Char"/>
    <w:link w:val="CommentSubject"/>
    <w:rsid w:val="00194BB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342850869">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444613981">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PRECIOUST</dc:creator>
  <cp:keywords/>
  <cp:lastModifiedBy>Nikiwe Ncetezo</cp:lastModifiedBy>
  <cp:revision>2</cp:revision>
  <cp:lastPrinted>2020-03-04T14:19:00Z</cp:lastPrinted>
  <dcterms:created xsi:type="dcterms:W3CDTF">2020-06-22T16:50:00Z</dcterms:created>
  <dcterms:modified xsi:type="dcterms:W3CDTF">2020-06-22T16:50:00Z</dcterms:modified>
</cp:coreProperties>
</file>