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B1" w:rsidRPr="00B679B1" w:rsidRDefault="00B679B1" w:rsidP="00B679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B679B1" w:rsidRPr="00B679B1" w:rsidRDefault="00B679B1" w:rsidP="00B679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>WRITTEN REPLY</w:t>
      </w:r>
    </w:p>
    <w:p w:rsidR="00B679B1" w:rsidRPr="00B679B1" w:rsidRDefault="00B679B1" w:rsidP="00B679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2678</w:t>
      </w:r>
    </w:p>
    <w:p w:rsidR="00B679B1" w:rsidRPr="00B679B1" w:rsidRDefault="00B679B1" w:rsidP="00B679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08/09</w:t>
      </w: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B679B1" w:rsidRPr="00B679B1" w:rsidRDefault="00B679B1" w:rsidP="00B679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32</w:t>
      </w: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B679B1" w:rsidRPr="00594731" w:rsidRDefault="00B679B1" w:rsidP="00B6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2678.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5947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</w:t>
      </w:r>
      <w:proofErr w:type="spellEnd"/>
      <w:r w:rsidRPr="005947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 R </w:t>
      </w:r>
      <w:proofErr w:type="spellStart"/>
      <w:r w:rsidRPr="008403E6">
        <w:rPr>
          <w:rFonts w:ascii="Times New Roman" w:hAnsi="Times New Roman" w:cs="Times New Roman"/>
          <w:b/>
          <w:sz w:val="24"/>
          <w:szCs w:val="24"/>
        </w:rPr>
        <w:t>Mashabela</w:t>
      </w:r>
      <w:proofErr w:type="spellEnd"/>
      <w:r w:rsidRPr="005947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(EFF) to ask the Minister of Basic Education:</w:t>
      </w:r>
    </w:p>
    <w:p w:rsidR="00B679B1" w:rsidRPr="00594731" w:rsidRDefault="00B679B1" w:rsidP="00B679B1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4731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is the total </w:t>
      </w:r>
      <w:r w:rsidRPr="00594731">
        <w:rPr>
          <w:rFonts w:ascii="Times New Roman" w:hAnsi="Times New Roman" w:cs="Times New Roman"/>
          <w:sz w:val="24"/>
          <w:szCs w:val="24"/>
        </w:rPr>
        <w:t xml:space="preserve">number of learners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594731">
        <w:rPr>
          <w:rFonts w:ascii="Times New Roman" w:hAnsi="Times New Roman" w:cs="Times New Roman"/>
          <w:sz w:val="24"/>
          <w:szCs w:val="24"/>
        </w:rPr>
        <w:t>(a) registered for Grade 1, (b) completed Grade 9 and (c) completed Grade 12 in each province in the period 1 January 1996 up to 31 December 2016</w:t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61E17">
        <w:rPr>
          <w:rFonts w:ascii="Times New Roman" w:eastAsia="Times New Roman" w:hAnsi="Times New Roman" w:cs="Times New Roman"/>
          <w:sz w:val="20"/>
          <w:szCs w:val="20"/>
          <w:lang w:val="en-US"/>
        </w:rPr>
        <w:t>NW2984E</w:t>
      </w:r>
    </w:p>
    <w:p w:rsidR="00D01F05" w:rsidRPr="009D1CA5" w:rsidRDefault="00D01F05" w:rsidP="00D0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</w:t>
      </w:r>
      <w:r w:rsidRPr="009D1CA5">
        <w:rPr>
          <w:rFonts w:ascii="Times New Roman" w:hAnsi="Times New Roman" w:cs="Times New Roman"/>
          <w:b/>
          <w:sz w:val="24"/>
          <w:szCs w:val="24"/>
        </w:rPr>
        <w:t>:</w:t>
      </w:r>
    </w:p>
    <w:p w:rsidR="00D01F05" w:rsidRPr="009D1CA5" w:rsidRDefault="00D01F05" w:rsidP="00D0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C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1C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1CA5">
        <w:rPr>
          <w:rFonts w:ascii="Times New Roman" w:hAnsi="Times New Roman" w:cs="Times New Roman"/>
          <w:sz w:val="24"/>
          <w:szCs w:val="24"/>
        </w:rPr>
        <w:t>),(b),(c)</w:t>
      </w:r>
    </w:p>
    <w:p w:rsidR="00D01F05" w:rsidRPr="009D1CA5" w:rsidRDefault="00D01F05" w:rsidP="00D0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CA5">
        <w:rPr>
          <w:rFonts w:ascii="Times New Roman" w:hAnsi="Times New Roman" w:cs="Times New Roman"/>
          <w:sz w:val="24"/>
          <w:szCs w:val="24"/>
        </w:rPr>
        <w:t>The table below shows the total number of Grade 1 learners registered between 1997 and 2005, the total number of learners in Grade 10 (completed Grade 9) in 2006-2014 and the total number of learners completed Grade 12 in 2008-2016, per province.</w:t>
      </w:r>
    </w:p>
    <w:p w:rsidR="00D01F05" w:rsidRPr="009D1CA5" w:rsidRDefault="00D01F05" w:rsidP="00D01F05">
      <w:pPr>
        <w:jc w:val="both"/>
        <w:rPr>
          <w:rFonts w:ascii="Times New Roman" w:hAnsi="Times New Roman" w:cs="Times New Roman"/>
          <w:sz w:val="24"/>
          <w:szCs w:val="24"/>
        </w:rPr>
      </w:pPr>
      <w:r w:rsidRPr="009D1CA5">
        <w:rPr>
          <w:rFonts w:ascii="Times New Roman" w:hAnsi="Times New Roman" w:cs="Times New Roman"/>
          <w:sz w:val="24"/>
          <w:szCs w:val="24"/>
        </w:rPr>
        <w:t>Based on the cohort of learners in Grade 1 in 1997, the table aligns the same cohort of learners in Grade 10, in 2006 and the same cohort of learners in Grade 12, in 2008.</w:t>
      </w:r>
    </w:p>
    <w:p w:rsidR="00D01F05" w:rsidRPr="009D1CA5" w:rsidRDefault="00D01F05" w:rsidP="00D01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A5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D01F05" w:rsidRDefault="00D01F05" w:rsidP="00D01F05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CA5">
        <w:rPr>
          <w:rFonts w:ascii="Times New Roman" w:hAnsi="Times New Roman" w:cs="Times New Roman"/>
          <w:sz w:val="24"/>
          <w:szCs w:val="24"/>
        </w:rPr>
        <w:t xml:space="preserve">What should </w:t>
      </w:r>
      <w:r w:rsidRPr="009D1CA5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9D1CA5">
        <w:rPr>
          <w:rFonts w:ascii="Times New Roman" w:hAnsi="Times New Roman" w:cs="Times New Roman"/>
          <w:sz w:val="24"/>
          <w:szCs w:val="24"/>
        </w:rPr>
        <w:t>be done though, is to divide Grade 12 passes in one year (for instance 2016) by Grade 1 enrolments twelve years previously (for instance 2004) to obtain a statistic on survival to Grade 12. One key problem with this approach is that levels of repetition in Grade 1 are high, meaning one double coun</w:t>
      </w:r>
      <w:r>
        <w:rPr>
          <w:rFonts w:ascii="Times New Roman" w:hAnsi="Times New Roman" w:cs="Times New Roman"/>
          <w:sz w:val="24"/>
          <w:szCs w:val="24"/>
        </w:rPr>
        <w:t>ts learners in the denominator.</w:t>
      </w:r>
    </w:p>
    <w:p w:rsidR="00D01F05" w:rsidRPr="00E00782" w:rsidRDefault="00D01F05" w:rsidP="00D01F05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must also be noted that a great number of learners also enrol in TVET colleges and that others attend AET classes after completing Grade 9 which forms part of the Higher Education and Training Sector. </w:t>
      </w:r>
    </w:p>
    <w:p w:rsidR="00D01F05" w:rsidRPr="005D6AEB" w:rsidRDefault="00D01F05" w:rsidP="00D01F05">
      <w:pPr>
        <w:pStyle w:val="ListParagraph"/>
        <w:numPr>
          <w:ilvl w:val="0"/>
          <w:numId w:val="1"/>
        </w:numPr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With regard to (b</w:t>
      </w:r>
      <w:r w:rsidRPr="00E00782">
        <w:rPr>
          <w:rFonts w:ascii="Times New Roman" w:hAnsi="Times New Roman" w:cs="Times New Roman"/>
          <w:sz w:val="24"/>
          <w:szCs w:val="24"/>
        </w:rPr>
        <w:t>), Repeaters in Grade 10 were included in the statistics of n</w:t>
      </w:r>
      <w:r>
        <w:rPr>
          <w:rFonts w:ascii="Times New Roman" w:hAnsi="Times New Roman" w:cs="Times New Roman"/>
          <w:sz w:val="24"/>
          <w:szCs w:val="24"/>
        </w:rPr>
        <w:t>umber of completed G</w:t>
      </w:r>
      <w:r w:rsidRPr="00E00782">
        <w:rPr>
          <w:rFonts w:ascii="Times New Roman" w:hAnsi="Times New Roman" w:cs="Times New Roman"/>
          <w:sz w:val="24"/>
          <w:szCs w:val="24"/>
        </w:rPr>
        <w:t>rade 9 learners.</w:t>
      </w:r>
    </w:p>
    <w:p w:rsidR="00D01F05" w:rsidRDefault="00D01F05" w:rsidP="00D01F05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 to (c</w:t>
      </w:r>
      <w:r w:rsidRPr="00E00782">
        <w:rPr>
          <w:rFonts w:ascii="Times New Roman" w:hAnsi="Times New Roman" w:cs="Times New Roman"/>
          <w:sz w:val="24"/>
          <w:szCs w:val="24"/>
        </w:rPr>
        <w:t>), the analysis includes only full-time Grade 12 passes in the public examination. Those figures exclude Grade 12 learners writing private examinations (in particular those of the Independent Examinations Board) and part-time learners in the public system who accumulate sufficient credits to obtain a Grade 12 pass.</w:t>
      </w:r>
    </w:p>
    <w:p w:rsidR="00D01F05" w:rsidRDefault="00D01F05" w:rsidP="00D01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F05" w:rsidRDefault="00D01F05" w:rsidP="00D01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F05" w:rsidRDefault="00D01F05" w:rsidP="00D01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F05" w:rsidRDefault="00D01F05" w:rsidP="00D01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F05" w:rsidRDefault="00D01F05" w:rsidP="00D01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F05" w:rsidRDefault="00D01F05" w:rsidP="00D01F05">
      <w:pPr>
        <w:jc w:val="both"/>
      </w:pPr>
      <w:bookmarkStart w:id="0" w:name="_GoBack"/>
      <w:bookmarkEnd w:id="0"/>
      <w:r w:rsidRPr="001B2776">
        <w:rPr>
          <w:noProof/>
          <w:lang w:val="en-US"/>
        </w:rPr>
        <w:lastRenderedPageBreak/>
        <w:drawing>
          <wp:inline distT="0" distB="0" distL="0" distR="0" wp14:anchorId="0BF489F6" wp14:editId="3F5D5C23">
            <wp:extent cx="5721350" cy="491468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59" cy="49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05" w:rsidRDefault="00D01F05" w:rsidP="00D01F05">
      <w:pPr>
        <w:jc w:val="both"/>
      </w:pPr>
      <w:r w:rsidRPr="00A202C1">
        <w:rPr>
          <w:noProof/>
          <w:lang w:val="en-US"/>
        </w:rPr>
        <w:lastRenderedPageBreak/>
        <w:drawing>
          <wp:inline distT="0" distB="0" distL="0" distR="0" wp14:anchorId="7BA48646" wp14:editId="71C02A48">
            <wp:extent cx="5486400" cy="9529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47" cy="953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05" w:rsidRDefault="00D01F05" w:rsidP="00D01F05">
      <w:pPr>
        <w:jc w:val="both"/>
      </w:pPr>
      <w:r w:rsidRPr="00A202C1">
        <w:rPr>
          <w:noProof/>
          <w:lang w:val="en-US"/>
        </w:rPr>
        <w:lastRenderedPageBreak/>
        <w:drawing>
          <wp:inline distT="0" distB="0" distL="0" distR="0" wp14:anchorId="7422F9EC" wp14:editId="7CDAD6FB">
            <wp:extent cx="5689600" cy="442825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34" cy="44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05" w:rsidRPr="00492577" w:rsidRDefault="00D01F05" w:rsidP="00D01F05">
      <w:pPr>
        <w:spacing w:after="0" w:line="240" w:lineRule="auto"/>
        <w:jc w:val="both"/>
        <w:rPr>
          <w:i/>
        </w:rPr>
      </w:pPr>
      <w:r w:rsidRPr="00492577">
        <w:rPr>
          <w:i/>
        </w:rPr>
        <w:t>Source: SNAP 1997 -2016</w:t>
      </w:r>
    </w:p>
    <w:p w:rsidR="00D01F05" w:rsidRDefault="00D01F05" w:rsidP="00D01F05">
      <w:pPr>
        <w:jc w:val="both"/>
        <w:rPr>
          <w:b/>
        </w:rPr>
      </w:pPr>
    </w:p>
    <w:p w:rsidR="00D01F05" w:rsidRDefault="00D01F05" w:rsidP="00D01F05">
      <w:pPr>
        <w:jc w:val="both"/>
      </w:pPr>
      <w:r w:rsidRPr="00862FF3">
        <w:rPr>
          <w:b/>
        </w:rPr>
        <w:t>Note 1</w:t>
      </w:r>
      <w:proofErr w:type="gramStart"/>
      <w:r w:rsidRPr="00862FF3">
        <w:rPr>
          <w:b/>
        </w:rPr>
        <w:t>:</w:t>
      </w:r>
      <w:r>
        <w:t xml:space="preserve">  </w:t>
      </w:r>
      <w:r w:rsidRPr="00A202C1">
        <w:rPr>
          <w:b/>
        </w:rPr>
        <w:t>??</w:t>
      </w:r>
      <w:proofErr w:type="gramEnd"/>
      <w:r>
        <w:t xml:space="preserve">  Indicate non submission of dataset</w:t>
      </w:r>
    </w:p>
    <w:sectPr w:rsidR="00D0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7EDF"/>
    <w:multiLevelType w:val="hybridMultilevel"/>
    <w:tmpl w:val="1232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B1"/>
    <w:rsid w:val="00211955"/>
    <w:rsid w:val="004132E0"/>
    <w:rsid w:val="0085249E"/>
    <w:rsid w:val="00B679B1"/>
    <w:rsid w:val="00D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DB928-E964-4FAF-8360-DE6F3D6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Mahada.L</cp:lastModifiedBy>
  <cp:revision>4</cp:revision>
  <dcterms:created xsi:type="dcterms:W3CDTF">2017-09-08T04:17:00Z</dcterms:created>
  <dcterms:modified xsi:type="dcterms:W3CDTF">2017-10-05T10:03:00Z</dcterms:modified>
</cp:coreProperties>
</file>