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D3420">
        <w:rPr>
          <w:rFonts w:ascii="Arial" w:eastAsia="Times New Roman" w:hAnsi="Arial" w:cs="Arial"/>
          <w:b/>
          <w:bCs/>
          <w:sz w:val="24"/>
          <w:szCs w:val="24"/>
        </w:rPr>
        <w:t>2643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Default="00DD3420" w:rsidP="006D341E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DD3420" w:rsidRDefault="00DD3420" w:rsidP="006D341E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DD3420">
        <w:rPr>
          <w:rFonts w:ascii="Arial" w:hAnsi="Arial" w:cs="Arial"/>
          <w:b/>
          <w:sz w:val="24"/>
          <w:szCs w:val="24"/>
        </w:rPr>
        <w:t>2643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D3420">
        <w:rPr>
          <w:rFonts w:ascii="Arial" w:hAnsi="Arial" w:cs="Arial"/>
          <w:b/>
          <w:sz w:val="24"/>
          <w:szCs w:val="24"/>
        </w:rPr>
        <w:t>Mr K P Robertson (DA) to ask the Minister of Rural Development and Land Reform:</w:t>
      </w:r>
    </w:p>
    <w:p w:rsidR="00DD3420" w:rsidRPr="00DD3420" w:rsidRDefault="00DD3420" w:rsidP="006D341E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DD3420" w:rsidRPr="00DD3420" w:rsidRDefault="00DD3420" w:rsidP="006D341E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D3420">
        <w:rPr>
          <w:rFonts w:ascii="Arial" w:hAnsi="Arial" w:cs="Arial"/>
          <w:sz w:val="24"/>
          <w:szCs w:val="24"/>
        </w:rPr>
        <w:t>Whether his department’s phase two land audit report was presented to Cabinet by the end of June 2017; if not, by what date will it be presented to Cabinet; if so, what are the relevant details;</w:t>
      </w:r>
    </w:p>
    <w:p w:rsidR="00DD3420" w:rsidRPr="00DD3420" w:rsidRDefault="00DD3420" w:rsidP="006D34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420" w:rsidRPr="00DD3420" w:rsidRDefault="00DD3420" w:rsidP="006D341E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D3420">
        <w:rPr>
          <w:rFonts w:ascii="Arial" w:hAnsi="Arial" w:cs="Arial"/>
          <w:sz w:val="24"/>
          <w:szCs w:val="24"/>
        </w:rPr>
        <w:t>what are the full details of his department’s phase two land audit initiative;</w:t>
      </w:r>
    </w:p>
    <w:p w:rsidR="00DD3420" w:rsidRPr="00DD3420" w:rsidRDefault="00DD3420" w:rsidP="006D3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420" w:rsidRDefault="00DD3420" w:rsidP="006D341E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D3420">
        <w:rPr>
          <w:rFonts w:ascii="Arial" w:hAnsi="Arial" w:cs="Arial"/>
          <w:sz w:val="24"/>
          <w:szCs w:val="24"/>
        </w:rPr>
        <w:t>(3)</w:t>
      </w:r>
      <w:r w:rsidRPr="00DD3420">
        <w:rPr>
          <w:rFonts w:ascii="Arial" w:hAnsi="Arial" w:cs="Arial"/>
          <w:sz w:val="24"/>
          <w:szCs w:val="24"/>
        </w:rPr>
        <w:tab/>
        <w:t>whether he will furnish Mr K P Robertson with a copy of the phase two land audit report; if not, why not; if so, by what date?</w:t>
      </w:r>
      <w:r w:rsidRPr="00DD3420">
        <w:rPr>
          <w:rFonts w:ascii="Arial" w:hAnsi="Arial" w:cs="Arial"/>
          <w:sz w:val="24"/>
          <w:szCs w:val="24"/>
        </w:rPr>
        <w:tab/>
      </w:r>
      <w:r w:rsidRPr="00DD3420">
        <w:rPr>
          <w:rFonts w:ascii="Arial" w:hAnsi="Arial" w:cs="Arial"/>
          <w:sz w:val="24"/>
          <w:szCs w:val="24"/>
        </w:rPr>
        <w:tab/>
      </w:r>
      <w:r w:rsidRPr="00DD34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3420">
        <w:rPr>
          <w:rFonts w:ascii="Arial" w:hAnsi="Arial" w:cs="Arial"/>
          <w:b/>
          <w:sz w:val="24"/>
          <w:szCs w:val="24"/>
        </w:rPr>
        <w:t>NW2949E</w:t>
      </w:r>
    </w:p>
    <w:p w:rsidR="00DD3420" w:rsidRPr="00DD3420" w:rsidRDefault="00DD3420" w:rsidP="006D341E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A1F7A" w:rsidRPr="00DD3420" w:rsidRDefault="003A1F7A" w:rsidP="006D341E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  <w:lang w:val="af-ZA"/>
        </w:rPr>
      </w:pPr>
    </w:p>
    <w:p w:rsidR="00E433A8" w:rsidRPr="00DD3420" w:rsidRDefault="00E433A8" w:rsidP="006D341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D3420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6D341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6D341E" w:rsidP="006D341E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D341E">
        <w:rPr>
          <w:rFonts w:ascii="Arial" w:hAnsi="Arial" w:cs="Arial"/>
          <w:sz w:val="24"/>
          <w:szCs w:val="24"/>
        </w:rPr>
        <w:t>Yes. However the report</w:t>
      </w:r>
      <w:r w:rsidRPr="006D341E">
        <w:rPr>
          <w:rFonts w:ascii="Arial" w:hAnsi="Arial" w:cs="Arial"/>
          <w:sz w:val="24"/>
          <w:szCs w:val="24"/>
        </w:rPr>
        <w:t xml:space="preserve"> was returned to </w:t>
      </w:r>
      <w:r w:rsidRPr="006D341E">
        <w:rPr>
          <w:rFonts w:ascii="Arial" w:hAnsi="Arial" w:cs="Arial"/>
          <w:sz w:val="24"/>
          <w:szCs w:val="24"/>
        </w:rPr>
        <w:t xml:space="preserve">the Department for </w:t>
      </w:r>
      <w:r w:rsidRPr="006D341E">
        <w:rPr>
          <w:rFonts w:ascii="Arial" w:hAnsi="Arial" w:cs="Arial"/>
          <w:sz w:val="24"/>
          <w:szCs w:val="24"/>
        </w:rPr>
        <w:t>develop</w:t>
      </w:r>
      <w:r w:rsidRPr="006D341E">
        <w:rPr>
          <w:rFonts w:ascii="Arial" w:hAnsi="Arial" w:cs="Arial"/>
          <w:sz w:val="24"/>
          <w:szCs w:val="24"/>
        </w:rPr>
        <w:t>ment of definitive</w:t>
      </w:r>
      <w:r w:rsidRPr="006D341E">
        <w:rPr>
          <w:rFonts w:ascii="Arial" w:hAnsi="Arial" w:cs="Arial"/>
          <w:sz w:val="24"/>
          <w:szCs w:val="24"/>
        </w:rPr>
        <w:t xml:space="preserve"> proposals.</w:t>
      </w:r>
    </w:p>
    <w:p w:rsidR="006D341E" w:rsidRDefault="006D341E" w:rsidP="006D341E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341E" w:rsidRDefault="006D341E" w:rsidP="006D341E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report will be made available as soon as approved by Cabinet.</w:t>
      </w:r>
    </w:p>
    <w:p w:rsidR="006D341E" w:rsidRPr="006D341E" w:rsidRDefault="006D341E" w:rsidP="006D3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41E" w:rsidRPr="006D341E" w:rsidRDefault="006D341E" w:rsidP="006D341E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The report will be brought to Parliament as soon as approved by cabinet.</w:t>
      </w:r>
      <w:bookmarkStart w:id="0" w:name="_GoBack"/>
      <w:bookmarkEnd w:id="0"/>
    </w:p>
    <w:sectPr w:rsidR="006D341E" w:rsidRPr="006D341E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B391A0A"/>
    <w:multiLevelType w:val="hybridMultilevel"/>
    <w:tmpl w:val="4C04C3D0"/>
    <w:lvl w:ilvl="0" w:tplc="6D0E3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0267"/>
    <w:multiLevelType w:val="hybridMultilevel"/>
    <w:tmpl w:val="86888030"/>
    <w:lvl w:ilvl="0" w:tplc="78328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2523B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341E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E686A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D3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6D341E"/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D3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6D341E"/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2017-09-15T13:43:00Z</dcterms:created>
  <dcterms:modified xsi:type="dcterms:W3CDTF">2017-09-15T13:43:00Z</dcterms:modified>
</cp:coreProperties>
</file>