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B45A39" w:rsidP="00407AE4">
      <w:pPr>
        <w:rPr>
          <w:rFonts w:ascii="Arial" w:hAnsi="Arial" w:cs="Arial"/>
          <w:b/>
          <w:bCs/>
          <w:lang w:eastAsia="en-US"/>
        </w:rPr>
      </w:pPr>
      <w:r w:rsidRPr="00B45A39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60288">
            <v:imagedata r:id="rId11" o:title=""/>
            <w10:wrap type="square"/>
          </v:shape>
          <o:OLEObject Type="Embed" ProgID="MSPhotoEd.3" ShapeID="_x0000_s1030" DrawAspect="Content" ObjectID="_1667133921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w w:val="102"/>
          <w:sz w:val="20"/>
          <w:lang w:eastAsia="en-US"/>
        </w:rPr>
        <w:t>RELATIONSAND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E34536" w:rsidRDefault="00E34536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E34536" w:rsidRDefault="00E34536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E34536" w:rsidRDefault="00E34536" w:rsidP="00E34536">
      <w:p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2642. Mr D Bergman (DA) to ask  the Minister of International Relations and Cooperation:</w:t>
      </w:r>
    </w:p>
    <w:p w:rsidR="00E34536" w:rsidRDefault="00E34536" w:rsidP="00E34536">
      <w:pPr>
        <w:jc w:val="both"/>
        <w:rPr>
          <w:rFonts w:ascii="Arial" w:hAnsi="Arial" w:cs="Arial"/>
          <w:bCs/>
          <w:lang w:eastAsia="en-US"/>
        </w:rPr>
      </w:pPr>
    </w:p>
    <w:p w:rsidR="00E34536" w:rsidRDefault="00E34536" w:rsidP="00E3453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Whether any of the current officials from her department who were implicated in the Charles Luppin Report should have been further investigated and/or disciplined; if not what is the position in this regard; if so what are the relevant details;</w:t>
      </w:r>
    </w:p>
    <w:p w:rsidR="00E34536" w:rsidRPr="00E34536" w:rsidRDefault="001008AA" w:rsidP="00E3453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Whether any of the specified officials have been given a posting in 2020 or 2021; if not, what is the position in this regard; if so, (a) who are the officials and (b) where were and /or will they be posted?</w:t>
      </w:r>
      <w:r>
        <w:rPr>
          <w:rFonts w:ascii="Arial" w:hAnsi="Arial" w:cs="Arial"/>
          <w:bCs/>
          <w:lang w:eastAsia="en-US"/>
        </w:rPr>
        <w:tab/>
      </w:r>
      <w:r>
        <w:rPr>
          <w:rFonts w:ascii="Arial" w:hAnsi="Arial" w:cs="Arial"/>
          <w:bCs/>
          <w:lang w:eastAsia="en-US"/>
        </w:rPr>
        <w:tab/>
      </w:r>
      <w:r>
        <w:rPr>
          <w:rFonts w:ascii="Arial" w:hAnsi="Arial" w:cs="Arial"/>
          <w:bCs/>
          <w:lang w:eastAsia="en-US"/>
        </w:rPr>
        <w:tab/>
      </w:r>
      <w:r>
        <w:rPr>
          <w:rFonts w:ascii="Arial" w:hAnsi="Arial" w:cs="Arial"/>
          <w:bCs/>
          <w:lang w:eastAsia="en-US"/>
        </w:rPr>
        <w:tab/>
      </w:r>
      <w:r>
        <w:rPr>
          <w:rFonts w:ascii="Arial" w:hAnsi="Arial" w:cs="Arial"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>NW3356E</w:t>
      </w:r>
    </w:p>
    <w:p w:rsidR="000F1CE7" w:rsidRDefault="000F1CE7" w:rsidP="00F91FD5">
      <w:pPr>
        <w:rPr>
          <w:b/>
          <w:bCs/>
          <w:szCs w:val="24"/>
          <w:lang w:eastAsia="en-US"/>
        </w:rPr>
      </w:pPr>
    </w:p>
    <w:p w:rsidR="000F1CE7" w:rsidRDefault="000F1CE7" w:rsidP="00F91FD5">
      <w:pPr>
        <w:rPr>
          <w:b/>
          <w:bCs/>
          <w:szCs w:val="24"/>
          <w:lang w:eastAsia="en-US"/>
        </w:rPr>
      </w:pPr>
    </w:p>
    <w:p w:rsidR="001E18E7" w:rsidRPr="00262E03" w:rsidRDefault="001E18E7" w:rsidP="00F91FD5">
      <w:pPr>
        <w:rPr>
          <w:b/>
          <w:bCs/>
          <w:sz w:val="20"/>
          <w:lang w:eastAsia="en-US"/>
        </w:rPr>
      </w:pPr>
    </w:p>
    <w:p w:rsidR="00262E03" w:rsidRPr="00262E03" w:rsidRDefault="00262E03" w:rsidP="00262E03">
      <w:pPr>
        <w:spacing w:line="480" w:lineRule="auto"/>
        <w:ind w:left="720" w:hanging="720"/>
        <w:jc w:val="both"/>
        <w:rPr>
          <w:rFonts w:ascii="Arial" w:hAnsi="Arial" w:cs="Arial"/>
          <w:b/>
          <w:sz w:val="20"/>
          <w:lang w:eastAsia="en-US"/>
        </w:rPr>
      </w:pPr>
      <w:r w:rsidRPr="00262E03">
        <w:rPr>
          <w:rFonts w:ascii="Arial" w:hAnsi="Arial" w:cs="Arial"/>
          <w:b/>
          <w:sz w:val="20"/>
          <w:lang w:eastAsia="en-US"/>
        </w:rPr>
        <w:t>REPLY:</w:t>
      </w:r>
    </w:p>
    <w:p w:rsidR="00262E03" w:rsidRPr="00262E03" w:rsidRDefault="00262E03" w:rsidP="00F3668D">
      <w:pPr>
        <w:numPr>
          <w:ilvl w:val="0"/>
          <w:numId w:val="14"/>
        </w:numPr>
        <w:ind w:left="1418" w:hanging="709"/>
        <w:jc w:val="both"/>
        <w:rPr>
          <w:rFonts w:ascii="Arial" w:hAnsi="Arial"/>
          <w:sz w:val="20"/>
        </w:rPr>
      </w:pPr>
      <w:r w:rsidRPr="00262E03">
        <w:rPr>
          <w:rFonts w:ascii="Arial" w:hAnsi="Arial"/>
          <w:sz w:val="20"/>
        </w:rPr>
        <w:t xml:space="preserve">There were no officials implicated in the Charles Nupen report, who had to be subjected to further investigation or disciplinary procedure. </w:t>
      </w:r>
    </w:p>
    <w:p w:rsidR="00262E03" w:rsidRPr="00262E03" w:rsidRDefault="00262E03" w:rsidP="00262E03">
      <w:pPr>
        <w:ind w:left="1418" w:hanging="709"/>
        <w:jc w:val="both"/>
        <w:rPr>
          <w:rFonts w:ascii="Arial" w:hAnsi="Arial"/>
          <w:sz w:val="20"/>
        </w:rPr>
      </w:pPr>
    </w:p>
    <w:p w:rsidR="00262E03" w:rsidRDefault="00262E03" w:rsidP="00F3668D">
      <w:pPr>
        <w:numPr>
          <w:ilvl w:val="0"/>
          <w:numId w:val="14"/>
        </w:numPr>
        <w:ind w:left="1418" w:hanging="709"/>
        <w:jc w:val="both"/>
        <w:rPr>
          <w:rFonts w:ascii="Arial" w:hAnsi="Arial"/>
          <w:sz w:val="20"/>
        </w:rPr>
      </w:pPr>
      <w:r w:rsidRPr="00262E03">
        <w:rPr>
          <w:rFonts w:ascii="Arial" w:hAnsi="Arial"/>
          <w:sz w:val="20"/>
        </w:rPr>
        <w:t>(a) There are no officials specified in Charles Nupen report who have been given any postings in 2020 or 2021. (b) There are no official</w:t>
      </w:r>
      <w:r w:rsidR="00F3668D">
        <w:rPr>
          <w:rFonts w:ascii="Arial" w:hAnsi="Arial"/>
          <w:sz w:val="20"/>
        </w:rPr>
        <w:t>s</w:t>
      </w:r>
      <w:r w:rsidRPr="00262E03">
        <w:rPr>
          <w:rFonts w:ascii="Arial" w:hAnsi="Arial"/>
          <w:sz w:val="20"/>
        </w:rPr>
        <w:t xml:space="preserve"> specified </w:t>
      </w:r>
      <w:r w:rsidR="00F3668D">
        <w:rPr>
          <w:rFonts w:ascii="Arial" w:hAnsi="Arial"/>
          <w:sz w:val="20"/>
        </w:rPr>
        <w:t xml:space="preserve">in the Charles Nupen report </w:t>
      </w:r>
      <w:r w:rsidRPr="00262E03">
        <w:rPr>
          <w:rFonts w:ascii="Arial" w:hAnsi="Arial"/>
          <w:sz w:val="20"/>
        </w:rPr>
        <w:t>who will be posted.</w:t>
      </w:r>
    </w:p>
    <w:p w:rsidR="001008AA" w:rsidRDefault="001008AA" w:rsidP="001008AA">
      <w:pPr>
        <w:pStyle w:val="ListParagrap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p w:rsidR="001008AA" w:rsidRDefault="001008AA" w:rsidP="001008AA">
      <w:pPr>
        <w:jc w:val="both"/>
        <w:rPr>
          <w:rFonts w:ascii="Arial" w:hAnsi="Arial"/>
          <w:sz w:val="20"/>
        </w:rPr>
      </w:pPr>
    </w:p>
    <w:sectPr w:rsidR="001008AA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8D" w:rsidRDefault="00AD4F8D">
      <w:r>
        <w:separator/>
      </w:r>
    </w:p>
  </w:endnote>
  <w:endnote w:type="continuationSeparator" w:id="1">
    <w:p w:rsidR="00AD4F8D" w:rsidRDefault="00AD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B45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310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8D" w:rsidRDefault="00AD4F8D">
      <w:r>
        <w:separator/>
      </w:r>
    </w:p>
  </w:footnote>
  <w:footnote w:type="continuationSeparator" w:id="1">
    <w:p w:rsidR="00AD4F8D" w:rsidRDefault="00AD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A8"/>
    <w:multiLevelType w:val="hybridMultilevel"/>
    <w:tmpl w:val="EC90E7B4"/>
    <w:lvl w:ilvl="0" w:tplc="C0949606">
      <w:start w:val="1"/>
      <w:numFmt w:val="decimal"/>
      <w:lvlText w:val="(%1)"/>
      <w:lvlJc w:val="left"/>
      <w:pPr>
        <w:ind w:left="3135" w:hanging="20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A6407"/>
    <w:multiLevelType w:val="hybridMultilevel"/>
    <w:tmpl w:val="586E0162"/>
    <w:lvl w:ilvl="0" w:tplc="F82C4D06">
      <w:start w:val="1"/>
      <w:numFmt w:val="decimal"/>
      <w:lvlText w:val="(%1)"/>
      <w:lvlJc w:val="left"/>
      <w:pPr>
        <w:ind w:left="1129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49" w:hanging="360"/>
      </w:pPr>
    </w:lvl>
    <w:lvl w:ilvl="2" w:tplc="1C09001B" w:tentative="1">
      <w:start w:val="1"/>
      <w:numFmt w:val="lowerRoman"/>
      <w:lvlText w:val="%3."/>
      <w:lvlJc w:val="right"/>
      <w:pPr>
        <w:ind w:left="2569" w:hanging="180"/>
      </w:pPr>
    </w:lvl>
    <w:lvl w:ilvl="3" w:tplc="1C09000F" w:tentative="1">
      <w:start w:val="1"/>
      <w:numFmt w:val="decimal"/>
      <w:lvlText w:val="%4."/>
      <w:lvlJc w:val="left"/>
      <w:pPr>
        <w:ind w:left="3289" w:hanging="360"/>
      </w:pPr>
    </w:lvl>
    <w:lvl w:ilvl="4" w:tplc="1C090019" w:tentative="1">
      <w:start w:val="1"/>
      <w:numFmt w:val="lowerLetter"/>
      <w:lvlText w:val="%5."/>
      <w:lvlJc w:val="left"/>
      <w:pPr>
        <w:ind w:left="4009" w:hanging="360"/>
      </w:pPr>
    </w:lvl>
    <w:lvl w:ilvl="5" w:tplc="1C09001B" w:tentative="1">
      <w:start w:val="1"/>
      <w:numFmt w:val="lowerRoman"/>
      <w:lvlText w:val="%6."/>
      <w:lvlJc w:val="right"/>
      <w:pPr>
        <w:ind w:left="4729" w:hanging="180"/>
      </w:pPr>
    </w:lvl>
    <w:lvl w:ilvl="6" w:tplc="1C09000F" w:tentative="1">
      <w:start w:val="1"/>
      <w:numFmt w:val="decimal"/>
      <w:lvlText w:val="%7."/>
      <w:lvlJc w:val="left"/>
      <w:pPr>
        <w:ind w:left="5449" w:hanging="360"/>
      </w:pPr>
    </w:lvl>
    <w:lvl w:ilvl="7" w:tplc="1C090019" w:tentative="1">
      <w:start w:val="1"/>
      <w:numFmt w:val="lowerLetter"/>
      <w:lvlText w:val="%8."/>
      <w:lvlJc w:val="left"/>
      <w:pPr>
        <w:ind w:left="6169" w:hanging="360"/>
      </w:pPr>
    </w:lvl>
    <w:lvl w:ilvl="8" w:tplc="1C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704A02"/>
    <w:multiLevelType w:val="hybridMultilevel"/>
    <w:tmpl w:val="0500471E"/>
    <w:lvl w:ilvl="0" w:tplc="F82C4D06">
      <w:start w:val="1"/>
      <w:numFmt w:val="decimal"/>
      <w:lvlText w:val="(%1)"/>
      <w:lvlJc w:val="left"/>
      <w:pPr>
        <w:ind w:left="1129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F8F2333"/>
    <w:multiLevelType w:val="hybridMultilevel"/>
    <w:tmpl w:val="41584A5A"/>
    <w:lvl w:ilvl="0" w:tplc="C0949606">
      <w:start w:val="1"/>
      <w:numFmt w:val="decimal"/>
      <w:lvlText w:val="(%1)"/>
      <w:lvlJc w:val="left"/>
      <w:pPr>
        <w:ind w:left="3135" w:hanging="20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0675D"/>
    <w:multiLevelType w:val="hybridMultilevel"/>
    <w:tmpl w:val="8B1C23D6"/>
    <w:lvl w:ilvl="0" w:tplc="2BFA7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6219B"/>
    <w:multiLevelType w:val="hybridMultilevel"/>
    <w:tmpl w:val="FF66A218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533CF4"/>
    <w:multiLevelType w:val="hybridMultilevel"/>
    <w:tmpl w:val="5C3A9922"/>
    <w:lvl w:ilvl="0" w:tplc="D7BCF848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05" w:hanging="360"/>
      </w:pPr>
    </w:lvl>
    <w:lvl w:ilvl="2" w:tplc="1C09001B" w:tentative="1">
      <w:start w:val="1"/>
      <w:numFmt w:val="lowerRoman"/>
      <w:lvlText w:val="%3."/>
      <w:lvlJc w:val="right"/>
      <w:pPr>
        <w:ind w:left="2925" w:hanging="180"/>
      </w:pPr>
    </w:lvl>
    <w:lvl w:ilvl="3" w:tplc="1C09000F" w:tentative="1">
      <w:start w:val="1"/>
      <w:numFmt w:val="decimal"/>
      <w:lvlText w:val="%4."/>
      <w:lvlJc w:val="left"/>
      <w:pPr>
        <w:ind w:left="3645" w:hanging="360"/>
      </w:pPr>
    </w:lvl>
    <w:lvl w:ilvl="4" w:tplc="1C090019" w:tentative="1">
      <w:start w:val="1"/>
      <w:numFmt w:val="lowerLetter"/>
      <w:lvlText w:val="%5."/>
      <w:lvlJc w:val="left"/>
      <w:pPr>
        <w:ind w:left="4365" w:hanging="360"/>
      </w:pPr>
    </w:lvl>
    <w:lvl w:ilvl="5" w:tplc="1C09001B" w:tentative="1">
      <w:start w:val="1"/>
      <w:numFmt w:val="lowerRoman"/>
      <w:lvlText w:val="%6."/>
      <w:lvlJc w:val="right"/>
      <w:pPr>
        <w:ind w:left="5085" w:hanging="180"/>
      </w:pPr>
    </w:lvl>
    <w:lvl w:ilvl="6" w:tplc="1C09000F" w:tentative="1">
      <w:start w:val="1"/>
      <w:numFmt w:val="decimal"/>
      <w:lvlText w:val="%7."/>
      <w:lvlJc w:val="left"/>
      <w:pPr>
        <w:ind w:left="5805" w:hanging="360"/>
      </w:pPr>
    </w:lvl>
    <w:lvl w:ilvl="7" w:tplc="1C090019" w:tentative="1">
      <w:start w:val="1"/>
      <w:numFmt w:val="lowerLetter"/>
      <w:lvlText w:val="%8."/>
      <w:lvlJc w:val="left"/>
      <w:pPr>
        <w:ind w:left="6525" w:hanging="360"/>
      </w:pPr>
    </w:lvl>
    <w:lvl w:ilvl="8" w:tplc="1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FD42306"/>
    <w:multiLevelType w:val="hybridMultilevel"/>
    <w:tmpl w:val="97669944"/>
    <w:lvl w:ilvl="0" w:tplc="D7BCF8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FBE21EC"/>
    <w:multiLevelType w:val="hybridMultilevel"/>
    <w:tmpl w:val="F788E8C6"/>
    <w:lvl w:ilvl="0" w:tplc="8BEC47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A9"/>
    <w:rsid w:val="00003F59"/>
    <w:rsid w:val="00032FDC"/>
    <w:rsid w:val="00046E8E"/>
    <w:rsid w:val="00053CA9"/>
    <w:rsid w:val="00063D28"/>
    <w:rsid w:val="00063FAE"/>
    <w:rsid w:val="000C68EB"/>
    <w:rsid w:val="000E1090"/>
    <w:rsid w:val="000F1CE7"/>
    <w:rsid w:val="000F419D"/>
    <w:rsid w:val="000F4994"/>
    <w:rsid w:val="000F58E4"/>
    <w:rsid w:val="001008AA"/>
    <w:rsid w:val="00102310"/>
    <w:rsid w:val="00116771"/>
    <w:rsid w:val="0012737E"/>
    <w:rsid w:val="0013274C"/>
    <w:rsid w:val="00144BB0"/>
    <w:rsid w:val="00151CA0"/>
    <w:rsid w:val="00164862"/>
    <w:rsid w:val="00164C55"/>
    <w:rsid w:val="00177034"/>
    <w:rsid w:val="001848D8"/>
    <w:rsid w:val="001D289F"/>
    <w:rsid w:val="001E18E7"/>
    <w:rsid w:val="0020753C"/>
    <w:rsid w:val="00210837"/>
    <w:rsid w:val="00216EF4"/>
    <w:rsid w:val="0025188D"/>
    <w:rsid w:val="00256B64"/>
    <w:rsid w:val="00261B61"/>
    <w:rsid w:val="00262E03"/>
    <w:rsid w:val="002705DE"/>
    <w:rsid w:val="00283374"/>
    <w:rsid w:val="002A77B1"/>
    <w:rsid w:val="002B61A5"/>
    <w:rsid w:val="002C6677"/>
    <w:rsid w:val="002D2E72"/>
    <w:rsid w:val="002D3DA3"/>
    <w:rsid w:val="002F3C32"/>
    <w:rsid w:val="00335DBB"/>
    <w:rsid w:val="003E2C5A"/>
    <w:rsid w:val="003E3BDA"/>
    <w:rsid w:val="0040394F"/>
    <w:rsid w:val="00407854"/>
    <w:rsid w:val="00407AE4"/>
    <w:rsid w:val="004228C9"/>
    <w:rsid w:val="00435163"/>
    <w:rsid w:val="00437092"/>
    <w:rsid w:val="00447480"/>
    <w:rsid w:val="004E5678"/>
    <w:rsid w:val="00501AFC"/>
    <w:rsid w:val="005175F8"/>
    <w:rsid w:val="005441D7"/>
    <w:rsid w:val="005619FE"/>
    <w:rsid w:val="00563B20"/>
    <w:rsid w:val="005B0F98"/>
    <w:rsid w:val="005B6D71"/>
    <w:rsid w:val="005C4A30"/>
    <w:rsid w:val="005C668E"/>
    <w:rsid w:val="006021C0"/>
    <w:rsid w:val="0062619B"/>
    <w:rsid w:val="00667736"/>
    <w:rsid w:val="006B392D"/>
    <w:rsid w:val="006B3F03"/>
    <w:rsid w:val="006D362E"/>
    <w:rsid w:val="006F6D2E"/>
    <w:rsid w:val="006F7C66"/>
    <w:rsid w:val="00713FF1"/>
    <w:rsid w:val="00716B9C"/>
    <w:rsid w:val="00717881"/>
    <w:rsid w:val="00726763"/>
    <w:rsid w:val="007279EE"/>
    <w:rsid w:val="00750702"/>
    <w:rsid w:val="0075612D"/>
    <w:rsid w:val="007579D7"/>
    <w:rsid w:val="007878DB"/>
    <w:rsid w:val="007A2761"/>
    <w:rsid w:val="007C5820"/>
    <w:rsid w:val="007C771B"/>
    <w:rsid w:val="007F376E"/>
    <w:rsid w:val="0080310F"/>
    <w:rsid w:val="00806878"/>
    <w:rsid w:val="008110DB"/>
    <w:rsid w:val="00812046"/>
    <w:rsid w:val="00814580"/>
    <w:rsid w:val="00831D6D"/>
    <w:rsid w:val="0084271A"/>
    <w:rsid w:val="0084347F"/>
    <w:rsid w:val="008472B5"/>
    <w:rsid w:val="00861743"/>
    <w:rsid w:val="00863CC6"/>
    <w:rsid w:val="00867257"/>
    <w:rsid w:val="008851B4"/>
    <w:rsid w:val="008A5D1B"/>
    <w:rsid w:val="008E750A"/>
    <w:rsid w:val="00914849"/>
    <w:rsid w:val="0091779A"/>
    <w:rsid w:val="00920CC8"/>
    <w:rsid w:val="0092638F"/>
    <w:rsid w:val="0096329D"/>
    <w:rsid w:val="009C7DAF"/>
    <w:rsid w:val="009D1132"/>
    <w:rsid w:val="009E18F7"/>
    <w:rsid w:val="009E32F0"/>
    <w:rsid w:val="009F423B"/>
    <w:rsid w:val="00A05EC1"/>
    <w:rsid w:val="00A117B6"/>
    <w:rsid w:val="00A706E9"/>
    <w:rsid w:val="00A729C2"/>
    <w:rsid w:val="00A7457A"/>
    <w:rsid w:val="00AA5BD0"/>
    <w:rsid w:val="00AC660C"/>
    <w:rsid w:val="00AC75CB"/>
    <w:rsid w:val="00AC7D25"/>
    <w:rsid w:val="00AD4F8D"/>
    <w:rsid w:val="00AE5D89"/>
    <w:rsid w:val="00AF1948"/>
    <w:rsid w:val="00AF1A01"/>
    <w:rsid w:val="00AF359F"/>
    <w:rsid w:val="00AF5888"/>
    <w:rsid w:val="00B25FA1"/>
    <w:rsid w:val="00B45A39"/>
    <w:rsid w:val="00B554E6"/>
    <w:rsid w:val="00B75715"/>
    <w:rsid w:val="00B81D16"/>
    <w:rsid w:val="00B95B28"/>
    <w:rsid w:val="00BA705C"/>
    <w:rsid w:val="00BB0373"/>
    <w:rsid w:val="00BB1359"/>
    <w:rsid w:val="00BD65C9"/>
    <w:rsid w:val="00C03887"/>
    <w:rsid w:val="00C11D75"/>
    <w:rsid w:val="00C36227"/>
    <w:rsid w:val="00C5015F"/>
    <w:rsid w:val="00C8281E"/>
    <w:rsid w:val="00CA039D"/>
    <w:rsid w:val="00CA4C2E"/>
    <w:rsid w:val="00CB24A4"/>
    <w:rsid w:val="00CC5BC3"/>
    <w:rsid w:val="00CE54A3"/>
    <w:rsid w:val="00D001C5"/>
    <w:rsid w:val="00D02477"/>
    <w:rsid w:val="00D12357"/>
    <w:rsid w:val="00D34616"/>
    <w:rsid w:val="00D7060F"/>
    <w:rsid w:val="00D7271D"/>
    <w:rsid w:val="00D90349"/>
    <w:rsid w:val="00D96CFC"/>
    <w:rsid w:val="00E14A76"/>
    <w:rsid w:val="00E23DD3"/>
    <w:rsid w:val="00E34536"/>
    <w:rsid w:val="00E3480D"/>
    <w:rsid w:val="00E60D8B"/>
    <w:rsid w:val="00E7386C"/>
    <w:rsid w:val="00E75515"/>
    <w:rsid w:val="00E83E05"/>
    <w:rsid w:val="00E86F77"/>
    <w:rsid w:val="00EA2BB1"/>
    <w:rsid w:val="00EB1BCC"/>
    <w:rsid w:val="00EB3792"/>
    <w:rsid w:val="00EB3A06"/>
    <w:rsid w:val="00EC1425"/>
    <w:rsid w:val="00EF0BBF"/>
    <w:rsid w:val="00F35517"/>
    <w:rsid w:val="00F35C3C"/>
    <w:rsid w:val="00F3668D"/>
    <w:rsid w:val="00F576DC"/>
    <w:rsid w:val="00F80CB5"/>
    <w:rsid w:val="00F91FD5"/>
    <w:rsid w:val="00F925D3"/>
    <w:rsid w:val="00FD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 w:eastAsia="en-ZA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2016-06-02T00:00:00Z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1AC9B8-AEEA-4DEA-8AAA-1887D4A73FA4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2020-11-16T11:16:00Z</cp:lastPrinted>
  <dcterms:created xsi:type="dcterms:W3CDTF">2020-11-17T13:59:00Z</dcterms:created>
  <dcterms:modified xsi:type="dcterms:W3CDTF">2020-11-17T13:59:00Z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