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7D39F4" w:rsidRDefault="004A3E45" w:rsidP="007D39F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3940" cy="1132840"/>
            <wp:effectExtent l="19050" t="0" r="381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3940" cy="1132840"/>
                    </a:xfrm>
                    <a:prstGeom prst="rect">
                      <a:avLst/>
                    </a:prstGeom>
                    <a:noFill/>
                    <a:ln w="9525">
                      <a:noFill/>
                      <a:miter lim="800000"/>
                      <a:headEnd/>
                      <a:tailEnd/>
                    </a:ln>
                  </pic:spPr>
                </pic:pic>
              </a:graphicData>
            </a:graphic>
          </wp:inline>
        </w:drawing>
      </w:r>
    </w:p>
    <w:p w:rsidR="00DD080A" w:rsidRPr="007D39F4" w:rsidRDefault="00DD080A" w:rsidP="007D39F4">
      <w:pPr>
        <w:spacing w:after="0" w:line="360" w:lineRule="auto"/>
        <w:jc w:val="center"/>
        <w:rPr>
          <w:rFonts w:ascii="Arial" w:hAnsi="Arial" w:cs="Arial"/>
          <w:b/>
          <w:sz w:val="24"/>
          <w:szCs w:val="24"/>
          <w:lang w:val="en-GB"/>
        </w:rPr>
      </w:pPr>
    </w:p>
    <w:p w:rsidR="007E07E3" w:rsidRDefault="007E07E3" w:rsidP="007E07E3">
      <w:pPr>
        <w:spacing w:after="0" w:line="360" w:lineRule="auto"/>
        <w:ind w:left="720" w:hanging="720"/>
        <w:outlineLvl w:val="0"/>
        <w:rPr>
          <w:rFonts w:ascii="Arial" w:hAnsi="Arial" w:cs="Arial"/>
          <w:b/>
          <w:sz w:val="24"/>
          <w:szCs w:val="24"/>
        </w:rPr>
      </w:pPr>
      <w:r>
        <w:rPr>
          <w:rFonts w:ascii="Arial" w:hAnsi="Arial" w:cs="Arial"/>
          <w:b/>
          <w:sz w:val="24"/>
          <w:szCs w:val="24"/>
        </w:rPr>
        <w:t>2639.</w:t>
      </w:r>
      <w:r>
        <w:rPr>
          <w:rFonts w:ascii="Arial" w:hAnsi="Arial" w:cs="Arial"/>
          <w:b/>
          <w:sz w:val="24"/>
          <w:szCs w:val="24"/>
        </w:rPr>
        <w:tab/>
        <w:t>Mr D J Maynier (DA) to ask the President of the Republic:</w:t>
      </w:r>
    </w:p>
    <w:p w:rsidR="007E07E3" w:rsidRDefault="007E07E3" w:rsidP="007E07E3">
      <w:pPr>
        <w:spacing w:after="0" w:line="360" w:lineRule="auto"/>
        <w:ind w:left="720" w:hanging="720"/>
        <w:outlineLvl w:val="0"/>
        <w:rPr>
          <w:rFonts w:ascii="Arial" w:hAnsi="Arial" w:cs="Arial"/>
          <w:b/>
          <w:sz w:val="24"/>
          <w:szCs w:val="24"/>
        </w:rPr>
      </w:pPr>
      <w:r>
        <w:rPr>
          <w:rFonts w:ascii="Arial" w:hAnsi="Arial" w:cs="Arial"/>
          <w:b/>
          <w:sz w:val="24"/>
          <w:szCs w:val="24"/>
        </w:rPr>
        <w:t xml:space="preserve"> </w:t>
      </w:r>
    </w:p>
    <w:p w:rsidR="007E07E3" w:rsidRDefault="007E07E3" w:rsidP="007E07E3">
      <w:pPr>
        <w:spacing w:after="0" w:line="360" w:lineRule="auto"/>
        <w:ind w:left="720"/>
        <w:outlineLvl w:val="0"/>
        <w:rPr>
          <w:rFonts w:ascii="Arial" w:hAnsi="Arial" w:cs="Arial"/>
          <w:sz w:val="24"/>
          <w:szCs w:val="24"/>
        </w:rPr>
      </w:pPr>
      <w:r>
        <w:rPr>
          <w:rFonts w:ascii="Arial" w:hAnsi="Arial" w:cs="Arial"/>
          <w:sz w:val="24"/>
          <w:szCs w:val="24"/>
          <w:lang w:eastAsia="en-ZA"/>
        </w:rPr>
        <w:t>Whether</w:t>
      </w:r>
      <w:r>
        <w:rPr>
          <w:rFonts w:ascii="Arial" w:hAnsi="Arial" w:cs="Arial"/>
          <w:color w:val="000000"/>
          <w:sz w:val="24"/>
          <w:szCs w:val="24"/>
          <w:lang w:eastAsia="en-ZA"/>
        </w:rPr>
        <w:t xml:space="preserve"> the US$ 100 billion in new investment he intends to generate over the next five years includes investment by (a) public corporations and (b) general government; if not, in each case, why not; if so, what are the relevant details in each case</w:t>
      </w:r>
      <w:r>
        <w:rPr>
          <w:rFonts w:ascii="Arial" w:hAnsi="Arial" w:cs="Arial"/>
          <w:sz w:val="24"/>
          <w:szCs w:val="24"/>
        </w:rPr>
        <w:t>? NW2927E</w:t>
      </w:r>
    </w:p>
    <w:p w:rsidR="007E07E3" w:rsidRDefault="007E07E3" w:rsidP="007E07E3">
      <w:pPr>
        <w:spacing w:after="0" w:line="360" w:lineRule="auto"/>
        <w:outlineLvl w:val="0"/>
        <w:rPr>
          <w:rFonts w:ascii="Arial" w:hAnsi="Arial" w:cs="Arial"/>
          <w:b/>
          <w:sz w:val="24"/>
          <w:szCs w:val="24"/>
        </w:rPr>
      </w:pPr>
    </w:p>
    <w:p w:rsidR="007E07E3" w:rsidRDefault="007E07E3" w:rsidP="007E07E3">
      <w:pPr>
        <w:spacing w:after="0" w:line="360" w:lineRule="auto"/>
        <w:outlineLvl w:val="0"/>
        <w:rPr>
          <w:rFonts w:ascii="Arial" w:hAnsi="Arial" w:cs="Arial"/>
          <w:b/>
          <w:sz w:val="24"/>
          <w:szCs w:val="24"/>
        </w:rPr>
      </w:pPr>
      <w:r>
        <w:rPr>
          <w:rFonts w:ascii="Arial" w:hAnsi="Arial" w:cs="Arial"/>
          <w:b/>
          <w:sz w:val="24"/>
          <w:szCs w:val="24"/>
        </w:rPr>
        <w:t>REPLY:</w:t>
      </w:r>
    </w:p>
    <w:p w:rsidR="007E07E3" w:rsidRDefault="007E07E3" w:rsidP="007E07E3">
      <w:pPr>
        <w:spacing w:after="0" w:line="360" w:lineRule="auto"/>
        <w:outlineLvl w:val="0"/>
        <w:rPr>
          <w:rFonts w:ascii="Arial" w:hAnsi="Arial" w:cs="Arial"/>
          <w:b/>
          <w:sz w:val="24"/>
          <w:szCs w:val="24"/>
        </w:rPr>
      </w:pPr>
    </w:p>
    <w:p w:rsidR="007E07E3" w:rsidRDefault="007E07E3" w:rsidP="007E07E3">
      <w:pPr>
        <w:spacing w:after="0" w:line="360" w:lineRule="auto"/>
        <w:ind w:left="993" w:hanging="993"/>
        <w:outlineLvl w:val="0"/>
        <w:rPr>
          <w:rFonts w:ascii="Arial" w:hAnsi="Arial" w:cs="Arial"/>
          <w:sz w:val="24"/>
          <w:szCs w:val="24"/>
          <w:lang w:val="en-GB"/>
        </w:rPr>
      </w:pPr>
      <w:r>
        <w:rPr>
          <w:rFonts w:ascii="Arial" w:hAnsi="Arial" w:cs="Arial"/>
          <w:sz w:val="24"/>
          <w:szCs w:val="24"/>
          <w:lang w:val="en-GB"/>
        </w:rPr>
        <w:t xml:space="preserve">(a) - (b) </w:t>
      </w:r>
      <w:r>
        <w:rPr>
          <w:rFonts w:ascii="Arial" w:hAnsi="Arial" w:cs="Arial"/>
          <w:sz w:val="24"/>
          <w:szCs w:val="24"/>
          <w:lang w:val="en-GB"/>
        </w:rPr>
        <w:tab/>
        <w:t xml:space="preserve">The investment drive to mobilise $100 billion over five years targets both the private sector (which includes public and unlisted companies) and general government, including state owned enterprises. The investment drive seeks to encourage investors to invest in the economy through greenfield and brownfield projects. While the emphasis is on fixed investment, government is not prescriptive on the investments. </w:t>
      </w:r>
    </w:p>
    <w:p w:rsidR="007E07E3" w:rsidRDefault="007E07E3" w:rsidP="007E07E3">
      <w:pPr>
        <w:spacing w:after="0" w:line="360" w:lineRule="auto"/>
        <w:ind w:left="993" w:hanging="993"/>
        <w:outlineLvl w:val="0"/>
        <w:rPr>
          <w:rFonts w:ascii="Arial" w:hAnsi="Arial" w:cs="Arial"/>
          <w:sz w:val="24"/>
          <w:szCs w:val="24"/>
        </w:rPr>
      </w:pPr>
    </w:p>
    <w:p w:rsidR="00CC4222" w:rsidRPr="007D39F4" w:rsidRDefault="00CC4222" w:rsidP="007E07E3">
      <w:pPr>
        <w:spacing w:after="0" w:line="360" w:lineRule="auto"/>
        <w:outlineLvl w:val="0"/>
        <w:rPr>
          <w:rFonts w:ascii="Arial" w:hAnsi="Arial" w:cs="Arial"/>
          <w:sz w:val="24"/>
          <w:szCs w:val="24"/>
        </w:rPr>
      </w:pPr>
    </w:p>
    <w:sectPr w:rsidR="00CC4222" w:rsidRPr="007D39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7F" w:rsidRDefault="0031517F" w:rsidP="00713A69">
      <w:pPr>
        <w:spacing w:after="0" w:line="240" w:lineRule="auto"/>
      </w:pPr>
      <w:r>
        <w:separator/>
      </w:r>
    </w:p>
  </w:endnote>
  <w:endnote w:type="continuationSeparator" w:id="0">
    <w:p w:rsidR="0031517F" w:rsidRDefault="0031517F"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Pr="00D53AB7" w:rsidRDefault="00713A69">
    <w:pPr>
      <w:pStyle w:val="Footer"/>
      <w:jc w:val="right"/>
      <w:rPr>
        <w:sz w:val="20"/>
        <w:szCs w:val="20"/>
      </w:rPr>
    </w:pPr>
    <w:r w:rsidRPr="00D53AB7">
      <w:rPr>
        <w:sz w:val="20"/>
        <w:szCs w:val="20"/>
      </w:rPr>
      <w:fldChar w:fldCharType="begin"/>
    </w:r>
    <w:r w:rsidRPr="00D53AB7">
      <w:rPr>
        <w:sz w:val="20"/>
        <w:szCs w:val="20"/>
      </w:rPr>
      <w:instrText xml:space="preserve"> PAGE   \* MERGEFORMAT </w:instrText>
    </w:r>
    <w:r w:rsidRPr="00D53AB7">
      <w:rPr>
        <w:sz w:val="20"/>
        <w:szCs w:val="20"/>
      </w:rPr>
      <w:fldChar w:fldCharType="separate"/>
    </w:r>
    <w:r w:rsidR="0031517F">
      <w:rPr>
        <w:noProof/>
        <w:sz w:val="20"/>
        <w:szCs w:val="20"/>
      </w:rPr>
      <w:t>1</w:t>
    </w:r>
    <w:r w:rsidRPr="00D53AB7">
      <w:rPr>
        <w:noProof/>
        <w:sz w:val="20"/>
        <w:szCs w:val="20"/>
      </w:rPr>
      <w:fldChar w:fldCharType="end"/>
    </w:r>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7F" w:rsidRDefault="0031517F" w:rsidP="00713A69">
      <w:pPr>
        <w:spacing w:after="0" w:line="240" w:lineRule="auto"/>
      </w:pPr>
      <w:r>
        <w:separator/>
      </w:r>
    </w:p>
  </w:footnote>
  <w:footnote w:type="continuationSeparator" w:id="0">
    <w:p w:rsidR="0031517F" w:rsidRDefault="0031517F"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487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E9B19CB"/>
    <w:multiLevelType w:val="hybridMultilevel"/>
    <w:tmpl w:val="47AC1F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652D3BB3"/>
    <w:multiLevelType w:val="hybridMultilevel"/>
    <w:tmpl w:val="89B690B4"/>
    <w:lvl w:ilvl="0" w:tplc="EADA55B6">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72D6E"/>
    <w:multiLevelType w:val="hybridMultilevel"/>
    <w:tmpl w:val="7210729E"/>
    <w:lvl w:ilvl="0" w:tplc="22765AD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A91DE8"/>
    <w:multiLevelType w:val="hybridMultilevel"/>
    <w:tmpl w:val="3E162318"/>
    <w:lvl w:ilvl="0" w:tplc="6CD45ED4">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15"/>
  </w:num>
  <w:num w:numId="7">
    <w:abstractNumId w:val="3"/>
  </w:num>
  <w:num w:numId="8">
    <w:abstractNumId w:val="6"/>
  </w:num>
  <w:num w:numId="9">
    <w:abstractNumId w:val="5"/>
  </w:num>
  <w:num w:numId="10">
    <w:abstractNumId w:val="12"/>
  </w:num>
  <w:num w:numId="11">
    <w:abstractNumId w:val="14"/>
  </w:num>
  <w:num w:numId="12">
    <w:abstractNumId w:val="8"/>
  </w:num>
  <w:num w:numId="13">
    <w:abstractNumId w:val="4"/>
  </w:num>
  <w:num w:numId="14">
    <w:abstractNumId w:val="9"/>
  </w:num>
  <w:num w:numId="15">
    <w:abstractNumId w:val="10"/>
  </w:num>
  <w:num w:numId="16">
    <w:abstractNumId w:val="13"/>
  </w:num>
  <w:num w:numId="17">
    <w:abstractNumId w:val="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docVars>
    <w:docVar w:name="dgnword-docGUID" w:val="{D52E42A7-E4CF-49FA-B69C-51964A3E9EE9}"/>
    <w:docVar w:name="dgnword-eventsink" w:val="317774912"/>
  </w:docVars>
  <w:rsids>
    <w:rsidRoot w:val="00CF37CD"/>
    <w:rsid w:val="00010F9F"/>
    <w:rsid w:val="000110C4"/>
    <w:rsid w:val="000145E5"/>
    <w:rsid w:val="00022911"/>
    <w:rsid w:val="000349F0"/>
    <w:rsid w:val="00066FF3"/>
    <w:rsid w:val="000734D8"/>
    <w:rsid w:val="00093971"/>
    <w:rsid w:val="00096A76"/>
    <w:rsid w:val="000A0BF0"/>
    <w:rsid w:val="000A33EF"/>
    <w:rsid w:val="000C2AE4"/>
    <w:rsid w:val="000D2149"/>
    <w:rsid w:val="000D7C61"/>
    <w:rsid w:val="000F048C"/>
    <w:rsid w:val="000F1C78"/>
    <w:rsid w:val="0010280E"/>
    <w:rsid w:val="00120E85"/>
    <w:rsid w:val="00144AB2"/>
    <w:rsid w:val="00166C3F"/>
    <w:rsid w:val="00174858"/>
    <w:rsid w:val="0017523A"/>
    <w:rsid w:val="001B1591"/>
    <w:rsid w:val="001C6578"/>
    <w:rsid w:val="001D767A"/>
    <w:rsid w:val="001E20D1"/>
    <w:rsid w:val="001E3280"/>
    <w:rsid w:val="001E5664"/>
    <w:rsid w:val="001F34C3"/>
    <w:rsid w:val="001F4F3D"/>
    <w:rsid w:val="0020508D"/>
    <w:rsid w:val="00213313"/>
    <w:rsid w:val="00216A6F"/>
    <w:rsid w:val="00227045"/>
    <w:rsid w:val="002366A6"/>
    <w:rsid w:val="002479DD"/>
    <w:rsid w:val="00287C4C"/>
    <w:rsid w:val="0029367C"/>
    <w:rsid w:val="002A3226"/>
    <w:rsid w:val="002A448F"/>
    <w:rsid w:val="002B4BC1"/>
    <w:rsid w:val="002B65D5"/>
    <w:rsid w:val="002C5817"/>
    <w:rsid w:val="002E770B"/>
    <w:rsid w:val="002E7F25"/>
    <w:rsid w:val="002F3719"/>
    <w:rsid w:val="00300EFA"/>
    <w:rsid w:val="0030681D"/>
    <w:rsid w:val="0031517F"/>
    <w:rsid w:val="003249F6"/>
    <w:rsid w:val="00332A25"/>
    <w:rsid w:val="00334BC2"/>
    <w:rsid w:val="003530BB"/>
    <w:rsid w:val="00355962"/>
    <w:rsid w:val="003633FF"/>
    <w:rsid w:val="0036661C"/>
    <w:rsid w:val="00374522"/>
    <w:rsid w:val="003A04DF"/>
    <w:rsid w:val="003C266C"/>
    <w:rsid w:val="003F0D0C"/>
    <w:rsid w:val="003F7C0B"/>
    <w:rsid w:val="0041399A"/>
    <w:rsid w:val="00450978"/>
    <w:rsid w:val="004926AB"/>
    <w:rsid w:val="00494BBE"/>
    <w:rsid w:val="004A3E45"/>
    <w:rsid w:val="004C4E98"/>
    <w:rsid w:val="004D0E66"/>
    <w:rsid w:val="004E6A64"/>
    <w:rsid w:val="004F2259"/>
    <w:rsid w:val="0050375A"/>
    <w:rsid w:val="005155E0"/>
    <w:rsid w:val="00515E26"/>
    <w:rsid w:val="00532AF0"/>
    <w:rsid w:val="00532FE9"/>
    <w:rsid w:val="00533B7C"/>
    <w:rsid w:val="00560007"/>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EA9"/>
    <w:rsid w:val="00692E7E"/>
    <w:rsid w:val="00697D47"/>
    <w:rsid w:val="006A3AB1"/>
    <w:rsid w:val="006E060A"/>
    <w:rsid w:val="006E7667"/>
    <w:rsid w:val="00713A69"/>
    <w:rsid w:val="007140FB"/>
    <w:rsid w:val="007245B1"/>
    <w:rsid w:val="00734A0E"/>
    <w:rsid w:val="007421D0"/>
    <w:rsid w:val="007461CB"/>
    <w:rsid w:val="00754F67"/>
    <w:rsid w:val="00756D8C"/>
    <w:rsid w:val="00772801"/>
    <w:rsid w:val="00774CF9"/>
    <w:rsid w:val="007878F4"/>
    <w:rsid w:val="00797F90"/>
    <w:rsid w:val="007A25CE"/>
    <w:rsid w:val="007D39F4"/>
    <w:rsid w:val="007D401F"/>
    <w:rsid w:val="007D5201"/>
    <w:rsid w:val="007E07E3"/>
    <w:rsid w:val="007E23BA"/>
    <w:rsid w:val="007E539C"/>
    <w:rsid w:val="00810066"/>
    <w:rsid w:val="00810246"/>
    <w:rsid w:val="00816A46"/>
    <w:rsid w:val="00841D3E"/>
    <w:rsid w:val="00850188"/>
    <w:rsid w:val="008717B9"/>
    <w:rsid w:val="008A1922"/>
    <w:rsid w:val="008C38DB"/>
    <w:rsid w:val="00915853"/>
    <w:rsid w:val="009162CE"/>
    <w:rsid w:val="00921435"/>
    <w:rsid w:val="00922034"/>
    <w:rsid w:val="00925980"/>
    <w:rsid w:val="00934243"/>
    <w:rsid w:val="00944608"/>
    <w:rsid w:val="0096210E"/>
    <w:rsid w:val="00962230"/>
    <w:rsid w:val="00995A65"/>
    <w:rsid w:val="009A5AC6"/>
    <w:rsid w:val="009B2041"/>
    <w:rsid w:val="009C6570"/>
    <w:rsid w:val="009D0AC2"/>
    <w:rsid w:val="009E5D88"/>
    <w:rsid w:val="00A12DD8"/>
    <w:rsid w:val="00A152E3"/>
    <w:rsid w:val="00A50C3C"/>
    <w:rsid w:val="00A54B8B"/>
    <w:rsid w:val="00A56A57"/>
    <w:rsid w:val="00A6065D"/>
    <w:rsid w:val="00AA0F4E"/>
    <w:rsid w:val="00AA70DC"/>
    <w:rsid w:val="00AC0F69"/>
    <w:rsid w:val="00B006F3"/>
    <w:rsid w:val="00B041D6"/>
    <w:rsid w:val="00B447FE"/>
    <w:rsid w:val="00B70959"/>
    <w:rsid w:val="00B8184F"/>
    <w:rsid w:val="00B851A4"/>
    <w:rsid w:val="00B85B2A"/>
    <w:rsid w:val="00BB7842"/>
    <w:rsid w:val="00BC784B"/>
    <w:rsid w:val="00BD7134"/>
    <w:rsid w:val="00BF25B3"/>
    <w:rsid w:val="00C03826"/>
    <w:rsid w:val="00C140DB"/>
    <w:rsid w:val="00C20F4B"/>
    <w:rsid w:val="00C32881"/>
    <w:rsid w:val="00C34B39"/>
    <w:rsid w:val="00C3767E"/>
    <w:rsid w:val="00C47E82"/>
    <w:rsid w:val="00C55DD7"/>
    <w:rsid w:val="00C604A3"/>
    <w:rsid w:val="00C61C05"/>
    <w:rsid w:val="00C640EA"/>
    <w:rsid w:val="00C81080"/>
    <w:rsid w:val="00C84E01"/>
    <w:rsid w:val="00C86E59"/>
    <w:rsid w:val="00CB6D96"/>
    <w:rsid w:val="00CC4222"/>
    <w:rsid w:val="00CC5951"/>
    <w:rsid w:val="00CC65CB"/>
    <w:rsid w:val="00CF0095"/>
    <w:rsid w:val="00CF37CD"/>
    <w:rsid w:val="00D2140E"/>
    <w:rsid w:val="00D37D48"/>
    <w:rsid w:val="00D45B19"/>
    <w:rsid w:val="00D51311"/>
    <w:rsid w:val="00D53AB7"/>
    <w:rsid w:val="00D6723D"/>
    <w:rsid w:val="00D71E5B"/>
    <w:rsid w:val="00D84EAA"/>
    <w:rsid w:val="00DA33F2"/>
    <w:rsid w:val="00DB274C"/>
    <w:rsid w:val="00DB4A5D"/>
    <w:rsid w:val="00DC1E5E"/>
    <w:rsid w:val="00DC2093"/>
    <w:rsid w:val="00DD080A"/>
    <w:rsid w:val="00DD51F2"/>
    <w:rsid w:val="00DF1336"/>
    <w:rsid w:val="00DF1965"/>
    <w:rsid w:val="00E1031D"/>
    <w:rsid w:val="00E512C8"/>
    <w:rsid w:val="00E54D26"/>
    <w:rsid w:val="00E7777D"/>
    <w:rsid w:val="00E805E7"/>
    <w:rsid w:val="00E94A24"/>
    <w:rsid w:val="00EA0AE9"/>
    <w:rsid w:val="00EA5902"/>
    <w:rsid w:val="00EB398D"/>
    <w:rsid w:val="00EC7D59"/>
    <w:rsid w:val="00ED3AD5"/>
    <w:rsid w:val="00EF0A22"/>
    <w:rsid w:val="00F04D3C"/>
    <w:rsid w:val="00F22EAE"/>
    <w:rsid w:val="00F31209"/>
    <w:rsid w:val="00F36EC2"/>
    <w:rsid w:val="00F46491"/>
    <w:rsid w:val="00F5538C"/>
    <w:rsid w:val="00F556A1"/>
    <w:rsid w:val="00F63EB0"/>
    <w:rsid w:val="00F71F65"/>
    <w:rsid w:val="00F761D3"/>
    <w:rsid w:val="00F82282"/>
    <w:rsid w:val="00F9094F"/>
    <w:rsid w:val="00F95666"/>
    <w:rsid w:val="00FA3D4B"/>
    <w:rsid w:val="00FB3A5A"/>
    <w:rsid w:val="00FC6BE9"/>
    <w:rsid w:val="00FD132C"/>
    <w:rsid w:val="00FE2965"/>
    <w:rsid w:val="00FE32F3"/>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unhideWhenUsed/>
    <w:rsid w:val="004E6A64"/>
    <w:pPr>
      <w:spacing w:before="100" w:beforeAutospacing="1" w:after="100" w:afterAutospacing="1" w:line="240" w:lineRule="auto"/>
    </w:pPr>
    <w:rPr>
      <w:rFonts w:ascii="Times New Roman" w:eastAsia="Times New Roman" w:hAnsi="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0A0BF0"/>
    <w:rPr>
      <w:b/>
      <w:bCs/>
    </w:rPr>
  </w:style>
  <w:style w:type="character" w:customStyle="1" w:styleId="CommentSubjectChar">
    <w:name w:val="Comment Subject Char"/>
    <w:link w:val="CommentSubject"/>
    <w:uiPriority w:val="99"/>
    <w:semiHidden/>
    <w:rsid w:val="000A0BF0"/>
    <w:rPr>
      <w:b/>
      <w:bCs/>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798255671">
      <w:bodyDiv w:val="1"/>
      <w:marLeft w:val="0"/>
      <w:marRight w:val="0"/>
      <w:marTop w:val="0"/>
      <w:marBottom w:val="0"/>
      <w:divBdr>
        <w:top w:val="none" w:sz="0" w:space="0" w:color="auto"/>
        <w:left w:val="none" w:sz="0" w:space="0" w:color="auto"/>
        <w:bottom w:val="none" w:sz="0" w:space="0" w:color="auto"/>
        <w:right w:val="none" w:sz="0" w:space="0" w:color="auto"/>
      </w:divBdr>
    </w:div>
    <w:div w:id="940070313">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351490636">
      <w:bodyDiv w:val="1"/>
      <w:marLeft w:val="0"/>
      <w:marRight w:val="0"/>
      <w:marTop w:val="0"/>
      <w:marBottom w:val="0"/>
      <w:divBdr>
        <w:top w:val="none" w:sz="0" w:space="0" w:color="auto"/>
        <w:left w:val="none" w:sz="0" w:space="0" w:color="auto"/>
        <w:bottom w:val="none" w:sz="0" w:space="0" w:color="auto"/>
        <w:right w:val="none" w:sz="0" w:space="0" w:color="auto"/>
      </w:divBdr>
    </w:div>
    <w:div w:id="179223771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2018-09-14T11:50:00Z</cp:lastPrinted>
  <dcterms:created xsi:type="dcterms:W3CDTF">2018-10-05T10:51:00Z</dcterms:created>
  <dcterms:modified xsi:type="dcterms:W3CDTF">2018-10-05T10:51:00Z</dcterms:modified>
</cp:coreProperties>
</file>