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CD" w:rsidRPr="007D39F4" w:rsidRDefault="005A6F05" w:rsidP="007D39F4">
      <w:pPr>
        <w:spacing w:after="0" w:line="360" w:lineRule="auto"/>
        <w:jc w:val="center"/>
        <w:rPr>
          <w:rFonts w:ascii="Arial" w:hAnsi="Arial" w:cs="Arial"/>
          <w:noProof/>
          <w:sz w:val="24"/>
          <w:szCs w:val="24"/>
          <w:lang w:eastAsia="en-ZA"/>
        </w:rPr>
      </w:pPr>
      <w:r>
        <w:rPr>
          <w:rFonts w:ascii="Arial" w:hAnsi="Arial" w:cs="Arial"/>
          <w:noProof/>
          <w:sz w:val="24"/>
          <w:szCs w:val="24"/>
          <w:lang w:eastAsia="en-ZA"/>
        </w:rPr>
        <w:drawing>
          <wp:inline distT="0" distB="0" distL="0" distR="0">
            <wp:extent cx="1043940" cy="1132840"/>
            <wp:effectExtent l="19050" t="0" r="3810" b="0"/>
            <wp:docPr id="1" name="Picture 1" descr="http://websitelink/intranet/doclink/Presidency_Em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spect="1" noChangeArrowheads="1"/>
                    </pic:cNvPicPr>
                  </pic:nvPicPr>
                  <pic:blipFill>
                    <a:blip r:embed="rId7" cstate="print"/>
                    <a:srcRect/>
                    <a:stretch>
                      <a:fillRect/>
                    </a:stretch>
                  </pic:blipFill>
                  <pic:spPr bwMode="auto">
                    <a:xfrm>
                      <a:off x="0" y="0"/>
                      <a:ext cx="1043940" cy="1132840"/>
                    </a:xfrm>
                    <a:prstGeom prst="rect">
                      <a:avLst/>
                    </a:prstGeom>
                    <a:noFill/>
                    <a:ln w="9525">
                      <a:noFill/>
                      <a:miter lim="800000"/>
                      <a:headEnd/>
                      <a:tailEnd/>
                    </a:ln>
                  </pic:spPr>
                </pic:pic>
              </a:graphicData>
            </a:graphic>
          </wp:inline>
        </w:drawing>
      </w:r>
    </w:p>
    <w:p w:rsidR="00DD080A" w:rsidRPr="007D39F4" w:rsidRDefault="00DD080A" w:rsidP="007D39F4">
      <w:pPr>
        <w:spacing w:after="0" w:line="360" w:lineRule="auto"/>
        <w:jc w:val="center"/>
        <w:rPr>
          <w:rFonts w:ascii="Arial" w:hAnsi="Arial" w:cs="Arial"/>
          <w:b/>
          <w:sz w:val="24"/>
          <w:szCs w:val="24"/>
          <w:lang w:val="en-GB"/>
        </w:rPr>
      </w:pPr>
    </w:p>
    <w:p w:rsidR="00EC7D59" w:rsidRDefault="00EC7D59" w:rsidP="00EC7D59">
      <w:pPr>
        <w:spacing w:after="0" w:line="360" w:lineRule="auto"/>
        <w:ind w:left="720" w:hanging="720"/>
        <w:outlineLvl w:val="0"/>
        <w:rPr>
          <w:rFonts w:ascii="Arial" w:hAnsi="Arial" w:cs="Arial"/>
          <w:b/>
          <w:sz w:val="24"/>
          <w:szCs w:val="24"/>
        </w:rPr>
      </w:pPr>
      <w:r>
        <w:rPr>
          <w:rFonts w:ascii="Arial" w:hAnsi="Arial" w:cs="Arial"/>
          <w:b/>
          <w:sz w:val="24"/>
          <w:szCs w:val="24"/>
        </w:rPr>
        <w:t>2638.</w:t>
      </w:r>
      <w:r>
        <w:rPr>
          <w:rFonts w:ascii="Arial" w:hAnsi="Arial" w:cs="Arial"/>
          <w:b/>
          <w:sz w:val="24"/>
          <w:szCs w:val="24"/>
        </w:rPr>
        <w:tab/>
        <w:t>Mr D J Maynier (DA) to ask the President of the Republic:</w:t>
      </w:r>
    </w:p>
    <w:p w:rsidR="00EC7D59" w:rsidRDefault="00EC7D59" w:rsidP="00EC7D59">
      <w:pPr>
        <w:spacing w:after="0" w:line="360" w:lineRule="auto"/>
        <w:ind w:left="720" w:hanging="720"/>
        <w:outlineLvl w:val="0"/>
        <w:rPr>
          <w:rFonts w:ascii="Arial" w:hAnsi="Arial" w:cs="Arial"/>
          <w:b/>
          <w:sz w:val="24"/>
          <w:szCs w:val="24"/>
        </w:rPr>
      </w:pPr>
      <w:r>
        <w:rPr>
          <w:rFonts w:ascii="Arial" w:hAnsi="Arial" w:cs="Arial"/>
          <w:b/>
          <w:sz w:val="24"/>
          <w:szCs w:val="24"/>
        </w:rPr>
        <w:t xml:space="preserve"> </w:t>
      </w:r>
    </w:p>
    <w:p w:rsidR="00EC7D59" w:rsidRDefault="00EC7D59" w:rsidP="00EC7D59">
      <w:pPr>
        <w:spacing w:after="0" w:line="360" w:lineRule="auto"/>
        <w:ind w:left="720"/>
        <w:outlineLvl w:val="0"/>
        <w:rPr>
          <w:rFonts w:ascii="Arial" w:hAnsi="Arial" w:cs="Arial"/>
          <w:sz w:val="24"/>
          <w:szCs w:val="24"/>
        </w:rPr>
      </w:pPr>
      <w:r>
        <w:rPr>
          <w:rFonts w:ascii="Arial" w:hAnsi="Arial" w:cs="Arial"/>
          <w:sz w:val="24"/>
          <w:szCs w:val="24"/>
        </w:rPr>
        <w:t>With</w:t>
      </w:r>
      <w:r>
        <w:rPr>
          <w:rFonts w:ascii="Arial" w:hAnsi="Arial" w:cs="Arial"/>
          <w:color w:val="000000"/>
          <w:sz w:val="24"/>
          <w:szCs w:val="24"/>
          <w:lang w:eastAsia="en-ZA"/>
        </w:rPr>
        <w:t xml:space="preserve"> reference to each Special Envoy on Investment appointed by him, (a) what number of investors has each special envoy engaged with, (b) what is the name of each investor engaged with, (c)(i) on what date and (ii) where was each specified investor engaged with, (d) what total value of investment (i) was secured and/or (ii) was pledged by each specified investor and (e) what was the (i) total cost and (ii) breakdown of such costs of the engagements with investors</w:t>
      </w:r>
      <w:r>
        <w:rPr>
          <w:rFonts w:ascii="Arial" w:hAnsi="Arial" w:cs="Arial"/>
          <w:sz w:val="24"/>
          <w:szCs w:val="24"/>
        </w:rPr>
        <w:t>? NW2926E</w:t>
      </w:r>
    </w:p>
    <w:p w:rsidR="00EC7D59" w:rsidRDefault="00EC7D59" w:rsidP="00EC7D59">
      <w:pPr>
        <w:spacing w:after="0" w:line="360" w:lineRule="auto"/>
        <w:ind w:left="720"/>
        <w:outlineLvl w:val="0"/>
        <w:rPr>
          <w:rFonts w:ascii="Arial" w:hAnsi="Arial" w:cs="Arial"/>
          <w:sz w:val="24"/>
          <w:szCs w:val="24"/>
        </w:rPr>
      </w:pPr>
    </w:p>
    <w:p w:rsidR="00EC7D59" w:rsidRDefault="00EC7D59" w:rsidP="00EC7D59">
      <w:pPr>
        <w:spacing w:after="0" w:line="360" w:lineRule="auto"/>
        <w:outlineLvl w:val="0"/>
        <w:rPr>
          <w:rFonts w:ascii="Arial" w:hAnsi="Arial" w:cs="Arial"/>
          <w:b/>
          <w:sz w:val="24"/>
          <w:szCs w:val="24"/>
        </w:rPr>
      </w:pPr>
      <w:r>
        <w:rPr>
          <w:rFonts w:ascii="Arial" w:hAnsi="Arial" w:cs="Arial"/>
          <w:b/>
          <w:sz w:val="24"/>
          <w:szCs w:val="24"/>
        </w:rPr>
        <w:t>REPLY:</w:t>
      </w:r>
    </w:p>
    <w:p w:rsidR="00EC7D59" w:rsidRDefault="00EC7D59" w:rsidP="00EC7D59">
      <w:pPr>
        <w:spacing w:after="0" w:line="360" w:lineRule="auto"/>
        <w:ind w:left="1276" w:hanging="1276"/>
        <w:outlineLvl w:val="0"/>
        <w:rPr>
          <w:rFonts w:ascii="Arial" w:hAnsi="Arial" w:cs="Arial"/>
          <w:sz w:val="24"/>
          <w:szCs w:val="24"/>
          <w:lang w:val="en-GB"/>
        </w:rPr>
      </w:pPr>
      <w:r>
        <w:rPr>
          <w:rFonts w:ascii="Arial" w:hAnsi="Arial" w:cs="Arial"/>
          <w:sz w:val="24"/>
          <w:szCs w:val="24"/>
          <w:lang w:val="en-GB"/>
        </w:rPr>
        <w:t>(a) - (b)</w:t>
      </w:r>
      <w:r>
        <w:rPr>
          <w:rFonts w:ascii="Arial" w:hAnsi="Arial" w:cs="Arial"/>
          <w:sz w:val="24"/>
          <w:szCs w:val="24"/>
          <w:lang w:val="en-GB"/>
        </w:rPr>
        <w:tab/>
        <w:t>The envoys were appointed to create an additional channel through which business can alert government of possible investment opportunities as well as impediments they experience in pursuing those opportunities. The envoys combined have had more than 150 engagements. These include meetings with individual companies, business chambers, business groupings and embassies.</w:t>
      </w:r>
    </w:p>
    <w:p w:rsidR="00EC7D59" w:rsidRDefault="00EC7D59" w:rsidP="00EC7D59">
      <w:pPr>
        <w:spacing w:after="0" w:line="360" w:lineRule="auto"/>
        <w:ind w:left="1276" w:hanging="1276"/>
        <w:outlineLvl w:val="0"/>
        <w:rPr>
          <w:rFonts w:ascii="Arial" w:hAnsi="Arial" w:cs="Arial"/>
          <w:sz w:val="24"/>
          <w:szCs w:val="24"/>
          <w:lang w:val="en-GB"/>
        </w:rPr>
      </w:pPr>
    </w:p>
    <w:p w:rsidR="00EC7D59" w:rsidRDefault="00EC7D59" w:rsidP="00EC7D59">
      <w:pPr>
        <w:spacing w:after="0" w:line="360" w:lineRule="auto"/>
        <w:ind w:left="1276" w:hanging="1276"/>
        <w:outlineLvl w:val="0"/>
        <w:rPr>
          <w:rFonts w:ascii="Arial" w:hAnsi="Arial" w:cs="Arial"/>
          <w:sz w:val="24"/>
          <w:szCs w:val="24"/>
          <w:lang w:val="en-GB"/>
        </w:rPr>
      </w:pPr>
      <w:r>
        <w:rPr>
          <w:rFonts w:ascii="Arial" w:hAnsi="Arial" w:cs="Arial"/>
          <w:sz w:val="24"/>
          <w:szCs w:val="24"/>
          <w:lang w:val="en-GB"/>
        </w:rPr>
        <w:t xml:space="preserve">(c) (i) </w:t>
      </w:r>
      <w:r>
        <w:rPr>
          <w:rFonts w:ascii="Arial" w:hAnsi="Arial" w:cs="Arial"/>
          <w:sz w:val="24"/>
          <w:szCs w:val="24"/>
          <w:lang w:val="en-GB"/>
        </w:rPr>
        <w:tab/>
        <w:t>The meetings referred to above have been held since the envoys were appointed, up to date.</w:t>
      </w:r>
    </w:p>
    <w:p w:rsidR="00EC7D59" w:rsidRDefault="00EC7D59" w:rsidP="00EC7D59">
      <w:pPr>
        <w:spacing w:after="0" w:line="360" w:lineRule="auto"/>
        <w:ind w:left="1276" w:hanging="1276"/>
        <w:outlineLvl w:val="0"/>
        <w:rPr>
          <w:rFonts w:ascii="Arial" w:hAnsi="Arial" w:cs="Arial"/>
          <w:sz w:val="24"/>
          <w:szCs w:val="24"/>
          <w:lang w:val="en-GB"/>
        </w:rPr>
      </w:pPr>
      <w:r>
        <w:rPr>
          <w:rFonts w:ascii="Arial" w:hAnsi="Arial" w:cs="Arial"/>
          <w:sz w:val="24"/>
          <w:szCs w:val="24"/>
          <w:lang w:val="en-GB"/>
        </w:rPr>
        <w:t xml:space="preserve"> </w:t>
      </w:r>
    </w:p>
    <w:p w:rsidR="00EC7D59" w:rsidRDefault="00EC7D59" w:rsidP="00EC7D59">
      <w:pPr>
        <w:spacing w:after="0" w:line="360" w:lineRule="auto"/>
        <w:ind w:left="1276" w:hanging="992"/>
        <w:outlineLvl w:val="0"/>
        <w:rPr>
          <w:rFonts w:ascii="Arial" w:hAnsi="Arial" w:cs="Arial"/>
          <w:sz w:val="24"/>
          <w:szCs w:val="24"/>
          <w:lang w:val="en-GB"/>
        </w:rPr>
      </w:pPr>
      <w:r>
        <w:rPr>
          <w:rFonts w:ascii="Arial" w:hAnsi="Arial" w:cs="Arial"/>
          <w:sz w:val="24"/>
          <w:szCs w:val="24"/>
          <w:lang w:val="en-GB"/>
        </w:rPr>
        <w:t xml:space="preserve">(ii) </w:t>
      </w:r>
      <w:r>
        <w:rPr>
          <w:rFonts w:ascii="Arial" w:hAnsi="Arial" w:cs="Arial"/>
          <w:sz w:val="24"/>
          <w:szCs w:val="24"/>
          <w:lang w:val="en-GB"/>
        </w:rPr>
        <w:tab/>
        <w:t xml:space="preserve">Meetings were held in various locations including Johannesburg, Cape Town, Nigeria, Saudi Arabia, </w:t>
      </w:r>
      <w:r>
        <w:rPr>
          <w:rFonts w:ascii="Arial" w:eastAsia="Times New Roman" w:hAnsi="Arial" w:cs="Arial"/>
          <w:snapToGrid w:val="0"/>
          <w:sz w:val="24"/>
          <w:szCs w:val="24"/>
          <w:lang w:val="en-GB" w:eastAsia="en-ZA"/>
        </w:rPr>
        <w:t>United Arab Emirates</w:t>
      </w:r>
      <w:r>
        <w:rPr>
          <w:rFonts w:ascii="Arial" w:hAnsi="Arial" w:cs="Arial"/>
          <w:sz w:val="24"/>
          <w:szCs w:val="24"/>
          <w:lang w:val="en-GB"/>
        </w:rPr>
        <w:t>, Singapore, China, Canada, Ireland, London and Poland.</w:t>
      </w:r>
    </w:p>
    <w:p w:rsidR="00EC7D59" w:rsidRDefault="00EC7D59" w:rsidP="00EC7D59">
      <w:pPr>
        <w:spacing w:after="0" w:line="360" w:lineRule="auto"/>
        <w:ind w:left="1276" w:hanging="992"/>
        <w:outlineLvl w:val="0"/>
        <w:rPr>
          <w:rFonts w:ascii="Arial" w:hAnsi="Arial" w:cs="Arial"/>
          <w:sz w:val="24"/>
          <w:szCs w:val="24"/>
          <w:lang w:val="en-GB"/>
        </w:rPr>
      </w:pPr>
      <w:r>
        <w:rPr>
          <w:rFonts w:ascii="Arial" w:hAnsi="Arial" w:cs="Arial"/>
          <w:sz w:val="24"/>
          <w:szCs w:val="24"/>
          <w:lang w:val="en-GB"/>
        </w:rPr>
        <w:t xml:space="preserve"> </w:t>
      </w:r>
    </w:p>
    <w:p w:rsidR="00EC7D59" w:rsidRDefault="00EC7D59" w:rsidP="00EC7D59">
      <w:pPr>
        <w:spacing w:after="0" w:line="360" w:lineRule="auto"/>
        <w:ind w:left="1276" w:hanging="1276"/>
        <w:outlineLvl w:val="0"/>
        <w:rPr>
          <w:rFonts w:ascii="Arial" w:hAnsi="Arial" w:cs="Arial"/>
          <w:sz w:val="24"/>
          <w:szCs w:val="24"/>
          <w:lang w:val="en-GB"/>
        </w:rPr>
      </w:pPr>
      <w:r>
        <w:rPr>
          <w:rFonts w:ascii="Arial" w:hAnsi="Arial" w:cs="Arial"/>
          <w:sz w:val="24"/>
          <w:szCs w:val="24"/>
          <w:lang w:val="en-GB"/>
        </w:rPr>
        <w:t xml:space="preserve">(d) (i) (ii) </w:t>
      </w:r>
      <w:r>
        <w:rPr>
          <w:rFonts w:ascii="Arial" w:hAnsi="Arial" w:cs="Arial"/>
          <w:sz w:val="24"/>
          <w:szCs w:val="24"/>
          <w:lang w:val="en-GB"/>
        </w:rPr>
        <w:tab/>
        <w:t xml:space="preserve">Envoys are volunteers who are deployed to convey messages about the investment climate and to generate goodwill with investors. They are not tasked with deal-making, but with opening doors. It is up to the </w:t>
      </w:r>
      <w:r>
        <w:rPr>
          <w:rFonts w:ascii="Arial" w:hAnsi="Arial" w:cs="Arial"/>
          <w:sz w:val="24"/>
          <w:szCs w:val="24"/>
          <w:lang w:val="en-GB"/>
        </w:rPr>
        <w:lastRenderedPageBreak/>
        <w:t xml:space="preserve">government to pursue the investment opportunities where appropriate, or to resolve the issues that may be blocking private sector investment. </w:t>
      </w:r>
    </w:p>
    <w:p w:rsidR="00EC7D59" w:rsidRDefault="00EC7D59" w:rsidP="00EC7D59">
      <w:pPr>
        <w:spacing w:after="0" w:line="360" w:lineRule="auto"/>
        <w:ind w:left="1276" w:hanging="1276"/>
        <w:outlineLvl w:val="0"/>
        <w:rPr>
          <w:rFonts w:ascii="Arial" w:hAnsi="Arial" w:cs="Arial"/>
          <w:sz w:val="24"/>
          <w:szCs w:val="24"/>
          <w:lang w:val="en-GB"/>
        </w:rPr>
      </w:pPr>
      <w:r>
        <w:rPr>
          <w:rFonts w:ascii="Arial" w:hAnsi="Arial" w:cs="Arial"/>
          <w:sz w:val="24"/>
          <w:szCs w:val="24"/>
          <w:lang w:val="en-GB"/>
        </w:rPr>
        <w:t xml:space="preserve"> </w:t>
      </w:r>
    </w:p>
    <w:p w:rsidR="00EC7D59" w:rsidRDefault="00EC7D59" w:rsidP="00EC7D59">
      <w:pPr>
        <w:tabs>
          <w:tab w:val="left" w:pos="1276"/>
        </w:tabs>
        <w:spacing w:after="0" w:line="360" w:lineRule="auto"/>
        <w:ind w:left="720" w:hanging="720"/>
        <w:outlineLvl w:val="0"/>
        <w:rPr>
          <w:rFonts w:ascii="Arial" w:hAnsi="Arial" w:cs="Arial"/>
          <w:sz w:val="24"/>
          <w:szCs w:val="24"/>
          <w:lang w:val="en-GB"/>
        </w:rPr>
      </w:pPr>
      <w:r>
        <w:rPr>
          <w:rFonts w:ascii="Arial" w:hAnsi="Arial" w:cs="Arial"/>
          <w:sz w:val="24"/>
          <w:szCs w:val="24"/>
          <w:lang w:val="en-GB"/>
        </w:rPr>
        <w:t>(e) (i) (ii)</w:t>
      </w:r>
      <w:r>
        <w:rPr>
          <w:rFonts w:ascii="Arial" w:hAnsi="Arial" w:cs="Arial"/>
          <w:sz w:val="24"/>
          <w:szCs w:val="24"/>
          <w:lang w:val="en-GB"/>
        </w:rPr>
        <w:tab/>
        <w:t>To date, the total cost is at R369,644.14, which includes:</w:t>
      </w:r>
    </w:p>
    <w:p w:rsidR="00EC7D59" w:rsidRDefault="00EC7D59" w:rsidP="00EC7D59">
      <w:pPr>
        <w:spacing w:after="0" w:line="360" w:lineRule="auto"/>
        <w:ind w:left="1560" w:hanging="284"/>
        <w:outlineLvl w:val="0"/>
        <w:rPr>
          <w:rFonts w:ascii="Arial" w:hAnsi="Arial" w:cs="Arial"/>
          <w:sz w:val="24"/>
          <w:szCs w:val="24"/>
          <w:lang w:val="en-GB"/>
        </w:rPr>
      </w:pPr>
      <w:r>
        <w:rPr>
          <w:rFonts w:ascii="Arial" w:hAnsi="Arial" w:cs="Arial"/>
          <w:sz w:val="24"/>
          <w:szCs w:val="24"/>
          <w:lang w:val="en-GB"/>
        </w:rPr>
        <w:t>- Ticket fares: R225,397.90</w:t>
      </w:r>
    </w:p>
    <w:p w:rsidR="00EC7D59" w:rsidRDefault="00EC7D59" w:rsidP="00EC7D59">
      <w:pPr>
        <w:spacing w:after="0" w:line="360" w:lineRule="auto"/>
        <w:ind w:left="1560" w:hanging="284"/>
        <w:outlineLvl w:val="0"/>
        <w:rPr>
          <w:rFonts w:ascii="Arial" w:hAnsi="Arial" w:cs="Arial"/>
          <w:sz w:val="24"/>
          <w:szCs w:val="24"/>
          <w:lang w:val="en-GB"/>
        </w:rPr>
      </w:pPr>
      <w:r>
        <w:rPr>
          <w:rFonts w:ascii="Arial" w:hAnsi="Arial" w:cs="Arial"/>
          <w:sz w:val="24"/>
          <w:szCs w:val="24"/>
          <w:lang w:val="en-GB"/>
        </w:rPr>
        <w:t>- Hotel Accommodation: R57,798.69</w:t>
      </w:r>
    </w:p>
    <w:p w:rsidR="00EC7D59" w:rsidRDefault="00EC7D59" w:rsidP="00EC7D59">
      <w:pPr>
        <w:spacing w:after="0" w:line="360" w:lineRule="auto"/>
        <w:ind w:left="1560" w:hanging="284"/>
        <w:outlineLvl w:val="0"/>
        <w:rPr>
          <w:rFonts w:ascii="Arial" w:hAnsi="Arial" w:cs="Arial"/>
          <w:sz w:val="24"/>
          <w:szCs w:val="24"/>
          <w:lang w:val="en-GB"/>
        </w:rPr>
      </w:pPr>
      <w:r>
        <w:rPr>
          <w:rFonts w:ascii="Arial" w:hAnsi="Arial" w:cs="Arial"/>
          <w:sz w:val="24"/>
          <w:szCs w:val="24"/>
          <w:lang w:val="en-GB"/>
        </w:rPr>
        <w:t>- Delegation fee: R86,447.55</w:t>
      </w:r>
    </w:p>
    <w:p w:rsidR="00EC7D59" w:rsidRDefault="00EC7D59" w:rsidP="00EC7D59">
      <w:pPr>
        <w:spacing w:after="0" w:line="360" w:lineRule="auto"/>
        <w:ind w:left="720" w:hanging="720"/>
        <w:outlineLvl w:val="0"/>
        <w:rPr>
          <w:rFonts w:ascii="Arial" w:hAnsi="Arial" w:cs="Arial"/>
          <w:b/>
          <w:sz w:val="24"/>
          <w:szCs w:val="24"/>
        </w:rPr>
      </w:pPr>
    </w:p>
    <w:p w:rsidR="00EC7D59" w:rsidRDefault="00EC7D59" w:rsidP="00EC7D59">
      <w:pPr>
        <w:spacing w:after="0" w:line="360" w:lineRule="auto"/>
        <w:outlineLvl w:val="0"/>
        <w:rPr>
          <w:rFonts w:ascii="Arial" w:hAnsi="Arial" w:cs="Arial"/>
          <w:sz w:val="24"/>
          <w:szCs w:val="24"/>
        </w:rPr>
      </w:pPr>
      <w:r>
        <w:rPr>
          <w:rFonts w:ascii="Arial" w:hAnsi="Arial" w:cs="Arial"/>
          <w:sz w:val="24"/>
          <w:szCs w:val="24"/>
        </w:rPr>
        <w:t xml:space="preserve"> </w:t>
      </w:r>
    </w:p>
    <w:p w:rsidR="00CC4222" w:rsidRPr="007D39F4" w:rsidRDefault="00CC4222" w:rsidP="00FE3E81">
      <w:pPr>
        <w:spacing w:after="0" w:line="360" w:lineRule="auto"/>
        <w:jc w:val="center"/>
        <w:rPr>
          <w:rFonts w:ascii="Arial" w:hAnsi="Arial" w:cs="Arial"/>
          <w:sz w:val="24"/>
          <w:szCs w:val="24"/>
        </w:rPr>
      </w:pPr>
    </w:p>
    <w:sectPr w:rsidR="00CC4222" w:rsidRPr="007D39F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E73" w:rsidRDefault="00264E73" w:rsidP="00713A69">
      <w:pPr>
        <w:spacing w:after="0" w:line="240" w:lineRule="auto"/>
      </w:pPr>
      <w:r>
        <w:separator/>
      </w:r>
    </w:p>
  </w:endnote>
  <w:endnote w:type="continuationSeparator" w:id="0">
    <w:p w:rsidR="00264E73" w:rsidRDefault="00264E73" w:rsidP="00713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69" w:rsidRPr="00D53AB7" w:rsidRDefault="00713A69">
    <w:pPr>
      <w:pStyle w:val="Footer"/>
      <w:jc w:val="right"/>
      <w:rPr>
        <w:sz w:val="20"/>
        <w:szCs w:val="20"/>
      </w:rPr>
    </w:pPr>
    <w:r w:rsidRPr="00D53AB7">
      <w:rPr>
        <w:sz w:val="20"/>
        <w:szCs w:val="20"/>
      </w:rPr>
      <w:fldChar w:fldCharType="begin"/>
    </w:r>
    <w:r w:rsidRPr="00D53AB7">
      <w:rPr>
        <w:sz w:val="20"/>
        <w:szCs w:val="20"/>
      </w:rPr>
      <w:instrText xml:space="preserve"> PAGE   \* MERGEFORMAT </w:instrText>
    </w:r>
    <w:r w:rsidRPr="00D53AB7">
      <w:rPr>
        <w:sz w:val="20"/>
        <w:szCs w:val="20"/>
      </w:rPr>
      <w:fldChar w:fldCharType="separate"/>
    </w:r>
    <w:r w:rsidR="00264E73">
      <w:rPr>
        <w:noProof/>
        <w:sz w:val="20"/>
        <w:szCs w:val="20"/>
      </w:rPr>
      <w:t>1</w:t>
    </w:r>
    <w:r w:rsidRPr="00D53AB7">
      <w:rPr>
        <w:noProof/>
        <w:sz w:val="20"/>
        <w:szCs w:val="20"/>
      </w:rPr>
      <w:fldChar w:fldCharType="end"/>
    </w:r>
  </w:p>
  <w:p w:rsidR="00713A69" w:rsidRDefault="00713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E73" w:rsidRDefault="00264E73" w:rsidP="00713A69">
      <w:pPr>
        <w:spacing w:after="0" w:line="240" w:lineRule="auto"/>
      </w:pPr>
      <w:r>
        <w:separator/>
      </w:r>
    </w:p>
  </w:footnote>
  <w:footnote w:type="continuationSeparator" w:id="0">
    <w:p w:rsidR="00264E73" w:rsidRDefault="00264E73" w:rsidP="00713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9487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F743F"/>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5256E46"/>
    <w:multiLevelType w:val="hybridMultilevel"/>
    <w:tmpl w:val="72D844D0"/>
    <w:lvl w:ilvl="0" w:tplc="C1D48D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19E6C12"/>
    <w:multiLevelType w:val="hybridMultilevel"/>
    <w:tmpl w:val="CA12A8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28631B75"/>
    <w:multiLevelType w:val="hybridMultilevel"/>
    <w:tmpl w:val="22AC8DCA"/>
    <w:lvl w:ilvl="0" w:tplc="E2C2D3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C574C3C"/>
    <w:multiLevelType w:val="hybridMultilevel"/>
    <w:tmpl w:val="C06688B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2E76330D"/>
    <w:multiLevelType w:val="hybridMultilevel"/>
    <w:tmpl w:val="C32051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3FAB3508"/>
    <w:multiLevelType w:val="hybridMultilevel"/>
    <w:tmpl w:val="544EC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8241A56"/>
    <w:multiLevelType w:val="hybridMultilevel"/>
    <w:tmpl w:val="32D0DB96"/>
    <w:lvl w:ilvl="0" w:tplc="A73ACF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E9B19CB"/>
    <w:multiLevelType w:val="hybridMultilevel"/>
    <w:tmpl w:val="47AC1F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0">
    <w:nsid w:val="652D3BB3"/>
    <w:multiLevelType w:val="hybridMultilevel"/>
    <w:tmpl w:val="89B690B4"/>
    <w:lvl w:ilvl="0" w:tplc="EADA55B6">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65AF418D"/>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B707FCF"/>
    <w:multiLevelType w:val="hybridMultilevel"/>
    <w:tmpl w:val="1D1072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3972D6E"/>
    <w:multiLevelType w:val="hybridMultilevel"/>
    <w:tmpl w:val="7210729E"/>
    <w:lvl w:ilvl="0" w:tplc="22765AD0">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74194655"/>
    <w:multiLevelType w:val="hybridMultilevel"/>
    <w:tmpl w:val="9210FE00"/>
    <w:lvl w:ilvl="0" w:tplc="065679AA">
      <w:start w:val="1"/>
      <w:numFmt w:val="lowerRoman"/>
      <w:lvlText w:val="%1)"/>
      <w:lvlJc w:val="left"/>
      <w:pPr>
        <w:ind w:left="1440" w:hanging="720"/>
      </w:pPr>
      <w:rPr>
        <w:rFonts w:ascii="Times New Roman" w:eastAsia="Calibri"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7443141"/>
    <w:multiLevelType w:val="hybridMultilevel"/>
    <w:tmpl w:val="C3B69C38"/>
    <w:lvl w:ilvl="0" w:tplc="6ADE26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DA91DE8"/>
    <w:multiLevelType w:val="hybridMultilevel"/>
    <w:tmpl w:val="3E162318"/>
    <w:lvl w:ilvl="0" w:tplc="6CD45ED4">
      <w:start w:val="1"/>
      <w:numFmt w:val="decimal"/>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7"/>
  </w:num>
  <w:num w:numId="6">
    <w:abstractNumId w:val="15"/>
  </w:num>
  <w:num w:numId="7">
    <w:abstractNumId w:val="3"/>
  </w:num>
  <w:num w:numId="8">
    <w:abstractNumId w:val="6"/>
  </w:num>
  <w:num w:numId="9">
    <w:abstractNumId w:val="5"/>
  </w:num>
  <w:num w:numId="10">
    <w:abstractNumId w:val="12"/>
  </w:num>
  <w:num w:numId="11">
    <w:abstractNumId w:val="14"/>
  </w:num>
  <w:num w:numId="12">
    <w:abstractNumId w:val="8"/>
  </w:num>
  <w:num w:numId="13">
    <w:abstractNumId w:val="4"/>
  </w:num>
  <w:num w:numId="14">
    <w:abstractNumId w:val="9"/>
  </w:num>
  <w:num w:numId="15">
    <w:abstractNumId w:val="10"/>
  </w:num>
  <w:num w:numId="16">
    <w:abstractNumId w:val="13"/>
  </w:num>
  <w:num w:numId="17">
    <w:abstractNumId w:val="0"/>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footnotePr>
    <w:footnote w:id="-1"/>
    <w:footnote w:id="0"/>
  </w:footnotePr>
  <w:endnotePr>
    <w:endnote w:id="-1"/>
    <w:endnote w:id="0"/>
  </w:endnotePr>
  <w:compat/>
  <w:docVars>
    <w:docVar w:name="dgnword-docGUID" w:val="{D52E42A7-E4CF-49FA-B69C-51964A3E9EE9}"/>
    <w:docVar w:name="dgnword-eventsink" w:val="317774912"/>
  </w:docVars>
  <w:rsids>
    <w:rsidRoot w:val="00CF37CD"/>
    <w:rsid w:val="00010F9F"/>
    <w:rsid w:val="000110C4"/>
    <w:rsid w:val="000145E5"/>
    <w:rsid w:val="00022911"/>
    <w:rsid w:val="000349F0"/>
    <w:rsid w:val="00066FF3"/>
    <w:rsid w:val="000734D8"/>
    <w:rsid w:val="00093971"/>
    <w:rsid w:val="00096A76"/>
    <w:rsid w:val="000A0BF0"/>
    <w:rsid w:val="000A33EF"/>
    <w:rsid w:val="000C2AE4"/>
    <w:rsid w:val="000D2149"/>
    <w:rsid w:val="000D7C61"/>
    <w:rsid w:val="000F048C"/>
    <w:rsid w:val="000F1C78"/>
    <w:rsid w:val="0010280E"/>
    <w:rsid w:val="00120E85"/>
    <w:rsid w:val="00144AB2"/>
    <w:rsid w:val="00166C3F"/>
    <w:rsid w:val="00174858"/>
    <w:rsid w:val="0017523A"/>
    <w:rsid w:val="001B1591"/>
    <w:rsid w:val="001C6578"/>
    <w:rsid w:val="001D767A"/>
    <w:rsid w:val="001E20D1"/>
    <w:rsid w:val="001E3280"/>
    <w:rsid w:val="001E5664"/>
    <w:rsid w:val="001F34C3"/>
    <w:rsid w:val="001F4F3D"/>
    <w:rsid w:val="0020508D"/>
    <w:rsid w:val="00213313"/>
    <w:rsid w:val="00216A6F"/>
    <w:rsid w:val="00227045"/>
    <w:rsid w:val="002366A6"/>
    <w:rsid w:val="002479DD"/>
    <w:rsid w:val="00264E73"/>
    <w:rsid w:val="00287C4C"/>
    <w:rsid w:val="0029367C"/>
    <w:rsid w:val="002A3226"/>
    <w:rsid w:val="002A448F"/>
    <w:rsid w:val="002B4BC1"/>
    <w:rsid w:val="002B65D5"/>
    <w:rsid w:val="002C5817"/>
    <w:rsid w:val="002E770B"/>
    <w:rsid w:val="002E7F25"/>
    <w:rsid w:val="002F3719"/>
    <w:rsid w:val="00300EFA"/>
    <w:rsid w:val="0030681D"/>
    <w:rsid w:val="003249F6"/>
    <w:rsid w:val="00332A25"/>
    <w:rsid w:val="00334BC2"/>
    <w:rsid w:val="003530BB"/>
    <w:rsid w:val="00355962"/>
    <w:rsid w:val="003633FF"/>
    <w:rsid w:val="0036661C"/>
    <w:rsid w:val="00374522"/>
    <w:rsid w:val="003A04DF"/>
    <w:rsid w:val="003C266C"/>
    <w:rsid w:val="003F0D0C"/>
    <w:rsid w:val="003F7C0B"/>
    <w:rsid w:val="0041399A"/>
    <w:rsid w:val="00450978"/>
    <w:rsid w:val="004926AB"/>
    <w:rsid w:val="00494BBE"/>
    <w:rsid w:val="004C4E98"/>
    <w:rsid w:val="004D0E66"/>
    <w:rsid w:val="004E6A64"/>
    <w:rsid w:val="004F2259"/>
    <w:rsid w:val="0050375A"/>
    <w:rsid w:val="005155E0"/>
    <w:rsid w:val="00515E26"/>
    <w:rsid w:val="00532AF0"/>
    <w:rsid w:val="00532FE9"/>
    <w:rsid w:val="00533B7C"/>
    <w:rsid w:val="00560007"/>
    <w:rsid w:val="00563044"/>
    <w:rsid w:val="00564A6B"/>
    <w:rsid w:val="0056692F"/>
    <w:rsid w:val="005A31CB"/>
    <w:rsid w:val="005A6125"/>
    <w:rsid w:val="005A6F05"/>
    <w:rsid w:val="005B0745"/>
    <w:rsid w:val="005D0C91"/>
    <w:rsid w:val="005E290E"/>
    <w:rsid w:val="005E2AC3"/>
    <w:rsid w:val="00606646"/>
    <w:rsid w:val="00615F3B"/>
    <w:rsid w:val="006664CA"/>
    <w:rsid w:val="00667306"/>
    <w:rsid w:val="006728C4"/>
    <w:rsid w:val="00674210"/>
    <w:rsid w:val="006770CC"/>
    <w:rsid w:val="00683EA9"/>
    <w:rsid w:val="00692E7E"/>
    <w:rsid w:val="00697D47"/>
    <w:rsid w:val="006A3AB1"/>
    <w:rsid w:val="006E060A"/>
    <w:rsid w:val="006E7667"/>
    <w:rsid w:val="00713A69"/>
    <w:rsid w:val="007140FB"/>
    <w:rsid w:val="007245B1"/>
    <w:rsid w:val="00734A0E"/>
    <w:rsid w:val="007421D0"/>
    <w:rsid w:val="007461CB"/>
    <w:rsid w:val="00754F67"/>
    <w:rsid w:val="00756D8C"/>
    <w:rsid w:val="00772801"/>
    <w:rsid w:val="00774CF9"/>
    <w:rsid w:val="007878F4"/>
    <w:rsid w:val="00797F90"/>
    <w:rsid w:val="007A25CE"/>
    <w:rsid w:val="007D39F4"/>
    <w:rsid w:val="007D401F"/>
    <w:rsid w:val="007D5201"/>
    <w:rsid w:val="007E23BA"/>
    <w:rsid w:val="007E539C"/>
    <w:rsid w:val="00810066"/>
    <w:rsid w:val="00810246"/>
    <w:rsid w:val="00816A46"/>
    <w:rsid w:val="00841D3E"/>
    <w:rsid w:val="00850188"/>
    <w:rsid w:val="008717B9"/>
    <w:rsid w:val="008A1922"/>
    <w:rsid w:val="008C38DB"/>
    <w:rsid w:val="00915853"/>
    <w:rsid w:val="009162CE"/>
    <w:rsid w:val="00921435"/>
    <w:rsid w:val="00922034"/>
    <w:rsid w:val="00925980"/>
    <w:rsid w:val="00934243"/>
    <w:rsid w:val="00944608"/>
    <w:rsid w:val="0096210E"/>
    <w:rsid w:val="00962230"/>
    <w:rsid w:val="00995A65"/>
    <w:rsid w:val="009A5AC6"/>
    <w:rsid w:val="009B2041"/>
    <w:rsid w:val="009C6570"/>
    <w:rsid w:val="009D0AC2"/>
    <w:rsid w:val="009E5D88"/>
    <w:rsid w:val="00A12DD8"/>
    <w:rsid w:val="00A152E3"/>
    <w:rsid w:val="00A50C3C"/>
    <w:rsid w:val="00A54B8B"/>
    <w:rsid w:val="00A56A57"/>
    <w:rsid w:val="00A6065D"/>
    <w:rsid w:val="00AA0F4E"/>
    <w:rsid w:val="00AA70DC"/>
    <w:rsid w:val="00AC0F69"/>
    <w:rsid w:val="00B006F3"/>
    <w:rsid w:val="00B041D6"/>
    <w:rsid w:val="00B447FE"/>
    <w:rsid w:val="00B70959"/>
    <w:rsid w:val="00B8184F"/>
    <w:rsid w:val="00B851A4"/>
    <w:rsid w:val="00B85B2A"/>
    <w:rsid w:val="00BB7842"/>
    <w:rsid w:val="00BC784B"/>
    <w:rsid w:val="00BD7134"/>
    <w:rsid w:val="00BF25B3"/>
    <w:rsid w:val="00C03826"/>
    <w:rsid w:val="00C140DB"/>
    <w:rsid w:val="00C32881"/>
    <w:rsid w:val="00C34B39"/>
    <w:rsid w:val="00C3767E"/>
    <w:rsid w:val="00C47E82"/>
    <w:rsid w:val="00C55DD7"/>
    <w:rsid w:val="00C604A3"/>
    <w:rsid w:val="00C61C05"/>
    <w:rsid w:val="00C640EA"/>
    <w:rsid w:val="00C81080"/>
    <w:rsid w:val="00C84E01"/>
    <w:rsid w:val="00C86E59"/>
    <w:rsid w:val="00CB6D96"/>
    <w:rsid w:val="00CC4222"/>
    <w:rsid w:val="00CC5951"/>
    <w:rsid w:val="00CC65CB"/>
    <w:rsid w:val="00CF0095"/>
    <w:rsid w:val="00CF37CD"/>
    <w:rsid w:val="00D2140E"/>
    <w:rsid w:val="00D37D48"/>
    <w:rsid w:val="00D45B19"/>
    <w:rsid w:val="00D51311"/>
    <w:rsid w:val="00D53AB7"/>
    <w:rsid w:val="00D6723D"/>
    <w:rsid w:val="00D71E5B"/>
    <w:rsid w:val="00D84EAA"/>
    <w:rsid w:val="00DA33F2"/>
    <w:rsid w:val="00DB274C"/>
    <w:rsid w:val="00DB4A5D"/>
    <w:rsid w:val="00DC1E5E"/>
    <w:rsid w:val="00DC2093"/>
    <w:rsid w:val="00DD080A"/>
    <w:rsid w:val="00DD51F2"/>
    <w:rsid w:val="00DF1336"/>
    <w:rsid w:val="00DF1965"/>
    <w:rsid w:val="00E1031D"/>
    <w:rsid w:val="00E512C8"/>
    <w:rsid w:val="00E54D26"/>
    <w:rsid w:val="00E7777D"/>
    <w:rsid w:val="00E805E7"/>
    <w:rsid w:val="00E94A24"/>
    <w:rsid w:val="00EA0AE9"/>
    <w:rsid w:val="00EA5902"/>
    <w:rsid w:val="00EB398D"/>
    <w:rsid w:val="00EC7D59"/>
    <w:rsid w:val="00ED3AD5"/>
    <w:rsid w:val="00EF0A22"/>
    <w:rsid w:val="00F04D3C"/>
    <w:rsid w:val="00F22EAE"/>
    <w:rsid w:val="00F31209"/>
    <w:rsid w:val="00F36EC2"/>
    <w:rsid w:val="00F46491"/>
    <w:rsid w:val="00F5538C"/>
    <w:rsid w:val="00F556A1"/>
    <w:rsid w:val="00F63EB0"/>
    <w:rsid w:val="00F71F65"/>
    <w:rsid w:val="00F761D3"/>
    <w:rsid w:val="00F82282"/>
    <w:rsid w:val="00F9094F"/>
    <w:rsid w:val="00F95666"/>
    <w:rsid w:val="00FA3D4B"/>
    <w:rsid w:val="00FB3A5A"/>
    <w:rsid w:val="00FC6BE9"/>
    <w:rsid w:val="00FD132C"/>
    <w:rsid w:val="00FE2965"/>
    <w:rsid w:val="00FE32F3"/>
    <w:rsid w:val="00FE3E8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CF37C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45B19"/>
    <w:pPr>
      <w:spacing w:before="100" w:beforeAutospacing="1" w:after="100" w:afterAutospacing="1" w:line="240" w:lineRule="auto"/>
    </w:pPr>
    <w:rPr>
      <w:rFonts w:ascii="Times New Roman" w:hAnsi="Times New Roman"/>
      <w:sz w:val="24"/>
      <w:szCs w:val="24"/>
      <w:lang w:eastAsia="en-ZA"/>
    </w:rPr>
  </w:style>
  <w:style w:type="paragraph" w:styleId="ListParagraph">
    <w:name w:val="List Paragraph"/>
    <w:aliases w:val="• List Paragraph"/>
    <w:basedOn w:val="Normal"/>
    <w:link w:val="ListParagraphChar"/>
    <w:uiPriority w:val="34"/>
    <w:qFormat/>
    <w:rsid w:val="008C38DB"/>
    <w:pPr>
      <w:spacing w:after="0" w:line="240" w:lineRule="auto"/>
      <w:ind w:left="720"/>
      <w:contextualSpacing/>
    </w:pPr>
    <w:rPr>
      <w:rFonts w:ascii="Times New Roman" w:eastAsia="Times New Roman" w:hAnsi="Times New Roman"/>
      <w:sz w:val="24"/>
      <w:szCs w:val="20"/>
      <w:lang w:val="en-GB" w:eastAsia="en-GB"/>
    </w:rPr>
  </w:style>
  <w:style w:type="character" w:customStyle="1" w:styleId="ListParagraphChar">
    <w:name w:val="List Paragraph Char"/>
    <w:aliases w:val="• List Paragraph Char"/>
    <w:link w:val="ListParagraph"/>
    <w:uiPriority w:val="34"/>
    <w:locked/>
    <w:rsid w:val="008C38DB"/>
    <w:rPr>
      <w:rFonts w:ascii="Times New Roman" w:eastAsia="Times New Roman" w:hAnsi="Times New Roman"/>
      <w:sz w:val="24"/>
      <w:lang w:val="en-GB" w:eastAsia="en-GB"/>
    </w:rPr>
  </w:style>
  <w:style w:type="paragraph" w:customStyle="1" w:styleId="Pa8">
    <w:name w:val="Pa8"/>
    <w:basedOn w:val="Normal"/>
    <w:next w:val="Normal"/>
    <w:uiPriority w:val="99"/>
    <w:rsid w:val="00C3767E"/>
    <w:pPr>
      <w:autoSpaceDE w:val="0"/>
      <w:autoSpaceDN w:val="0"/>
      <w:adjustRightInd w:val="0"/>
      <w:spacing w:after="0" w:line="241" w:lineRule="atLeast"/>
    </w:pPr>
    <w:rPr>
      <w:rFonts w:ascii="Garamond" w:hAnsi="Garamond" w:cs="Arial"/>
      <w:sz w:val="24"/>
      <w:szCs w:val="24"/>
    </w:rPr>
  </w:style>
  <w:style w:type="character" w:customStyle="1" w:styleId="A13">
    <w:name w:val="A13"/>
    <w:uiPriority w:val="99"/>
    <w:rsid w:val="00C3767E"/>
    <w:rPr>
      <w:rFonts w:ascii="Arial" w:hAnsi="Arial" w:cs="Arial"/>
      <w:color w:val="000000"/>
      <w:sz w:val="20"/>
      <w:szCs w:val="20"/>
    </w:rPr>
  </w:style>
  <w:style w:type="character" w:styleId="CommentReference">
    <w:name w:val="annotation reference"/>
    <w:uiPriority w:val="99"/>
    <w:semiHidden/>
    <w:unhideWhenUsed/>
    <w:rsid w:val="00F82282"/>
    <w:rPr>
      <w:sz w:val="16"/>
      <w:szCs w:val="16"/>
    </w:rPr>
  </w:style>
  <w:style w:type="paragraph" w:styleId="CommentText">
    <w:name w:val="annotation text"/>
    <w:basedOn w:val="Normal"/>
    <w:link w:val="CommentTextChar"/>
    <w:uiPriority w:val="99"/>
    <w:semiHidden/>
    <w:unhideWhenUsed/>
    <w:rsid w:val="00F82282"/>
    <w:rPr>
      <w:sz w:val="20"/>
      <w:szCs w:val="20"/>
    </w:rPr>
  </w:style>
  <w:style w:type="character" w:customStyle="1" w:styleId="CommentTextChar">
    <w:name w:val="Comment Text Char"/>
    <w:link w:val="CommentText"/>
    <w:uiPriority w:val="99"/>
    <w:semiHidden/>
    <w:rsid w:val="00F82282"/>
    <w:rPr>
      <w:lang w:eastAsia="en-US"/>
    </w:rPr>
  </w:style>
  <w:style w:type="paragraph" w:styleId="BalloonText">
    <w:name w:val="Balloon Text"/>
    <w:basedOn w:val="Normal"/>
    <w:link w:val="BalloonTextChar"/>
    <w:uiPriority w:val="99"/>
    <w:semiHidden/>
    <w:unhideWhenUsed/>
    <w:rsid w:val="00F822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2282"/>
    <w:rPr>
      <w:rFonts w:ascii="Segoe UI" w:hAnsi="Segoe UI" w:cs="Segoe UI"/>
      <w:sz w:val="18"/>
      <w:szCs w:val="18"/>
      <w:lang w:eastAsia="en-US"/>
    </w:rPr>
  </w:style>
  <w:style w:type="paragraph" w:styleId="Header">
    <w:name w:val="header"/>
    <w:basedOn w:val="Normal"/>
    <w:link w:val="HeaderChar"/>
    <w:uiPriority w:val="99"/>
    <w:unhideWhenUsed/>
    <w:rsid w:val="00713A69"/>
    <w:pPr>
      <w:tabs>
        <w:tab w:val="center" w:pos="4513"/>
        <w:tab w:val="right" w:pos="9026"/>
      </w:tabs>
    </w:pPr>
  </w:style>
  <w:style w:type="character" w:customStyle="1" w:styleId="HeaderChar">
    <w:name w:val="Header Char"/>
    <w:link w:val="Header"/>
    <w:uiPriority w:val="99"/>
    <w:rsid w:val="00713A69"/>
    <w:rPr>
      <w:sz w:val="22"/>
      <w:szCs w:val="22"/>
      <w:lang w:eastAsia="en-US"/>
    </w:rPr>
  </w:style>
  <w:style w:type="paragraph" w:styleId="Footer">
    <w:name w:val="footer"/>
    <w:basedOn w:val="Normal"/>
    <w:link w:val="FooterChar"/>
    <w:uiPriority w:val="99"/>
    <w:unhideWhenUsed/>
    <w:rsid w:val="00713A69"/>
    <w:pPr>
      <w:tabs>
        <w:tab w:val="center" w:pos="4513"/>
        <w:tab w:val="right" w:pos="9026"/>
      </w:tabs>
    </w:pPr>
  </w:style>
  <w:style w:type="character" w:customStyle="1" w:styleId="FooterChar">
    <w:name w:val="Footer Char"/>
    <w:link w:val="Footer"/>
    <w:uiPriority w:val="99"/>
    <w:rsid w:val="00713A69"/>
    <w:rPr>
      <w:sz w:val="22"/>
      <w:szCs w:val="22"/>
      <w:lang w:eastAsia="en-US"/>
    </w:rPr>
  </w:style>
  <w:style w:type="paragraph" w:styleId="NormalWeb">
    <w:name w:val="Normal (Web)"/>
    <w:basedOn w:val="Normal"/>
    <w:uiPriority w:val="99"/>
    <w:unhideWhenUsed/>
    <w:rsid w:val="004E6A64"/>
    <w:pPr>
      <w:spacing w:before="100" w:beforeAutospacing="1" w:after="100" w:afterAutospacing="1" w:line="240" w:lineRule="auto"/>
    </w:pPr>
    <w:rPr>
      <w:rFonts w:ascii="Times New Roman" w:eastAsia="Times New Roman" w:hAnsi="Times New Roman"/>
      <w:sz w:val="24"/>
      <w:szCs w:val="24"/>
      <w:lang w:eastAsia="en-ZA"/>
    </w:rPr>
  </w:style>
  <w:style w:type="paragraph" w:styleId="CommentSubject">
    <w:name w:val="annotation subject"/>
    <w:basedOn w:val="CommentText"/>
    <w:next w:val="CommentText"/>
    <w:link w:val="CommentSubjectChar"/>
    <w:uiPriority w:val="99"/>
    <w:semiHidden/>
    <w:unhideWhenUsed/>
    <w:rsid w:val="000A0BF0"/>
    <w:rPr>
      <w:b/>
      <w:bCs/>
    </w:rPr>
  </w:style>
  <w:style w:type="character" w:customStyle="1" w:styleId="CommentSubjectChar">
    <w:name w:val="Comment Subject Char"/>
    <w:link w:val="CommentSubject"/>
    <w:uiPriority w:val="99"/>
    <w:semiHidden/>
    <w:rsid w:val="000A0BF0"/>
    <w:rPr>
      <w:b/>
      <w:bCs/>
      <w:lang w:eastAsia="en-US"/>
    </w:rPr>
  </w:style>
</w:styles>
</file>

<file path=word/webSettings.xml><?xml version="1.0" encoding="utf-8"?>
<w:webSettings xmlns:r="http://schemas.openxmlformats.org/officeDocument/2006/relationships" xmlns:w="http://schemas.openxmlformats.org/wordprocessingml/2006/main">
  <w:divs>
    <w:div w:id="325517711">
      <w:bodyDiv w:val="1"/>
      <w:marLeft w:val="0"/>
      <w:marRight w:val="0"/>
      <w:marTop w:val="0"/>
      <w:marBottom w:val="0"/>
      <w:divBdr>
        <w:top w:val="none" w:sz="0" w:space="0" w:color="auto"/>
        <w:left w:val="none" w:sz="0" w:space="0" w:color="auto"/>
        <w:bottom w:val="none" w:sz="0" w:space="0" w:color="auto"/>
        <w:right w:val="none" w:sz="0" w:space="0" w:color="auto"/>
      </w:divBdr>
    </w:div>
    <w:div w:id="798255671">
      <w:bodyDiv w:val="1"/>
      <w:marLeft w:val="0"/>
      <w:marRight w:val="0"/>
      <w:marTop w:val="0"/>
      <w:marBottom w:val="0"/>
      <w:divBdr>
        <w:top w:val="none" w:sz="0" w:space="0" w:color="auto"/>
        <w:left w:val="none" w:sz="0" w:space="0" w:color="auto"/>
        <w:bottom w:val="none" w:sz="0" w:space="0" w:color="auto"/>
        <w:right w:val="none" w:sz="0" w:space="0" w:color="auto"/>
      </w:divBdr>
    </w:div>
    <w:div w:id="940070313">
      <w:bodyDiv w:val="1"/>
      <w:marLeft w:val="0"/>
      <w:marRight w:val="0"/>
      <w:marTop w:val="0"/>
      <w:marBottom w:val="0"/>
      <w:divBdr>
        <w:top w:val="none" w:sz="0" w:space="0" w:color="auto"/>
        <w:left w:val="none" w:sz="0" w:space="0" w:color="auto"/>
        <w:bottom w:val="none" w:sz="0" w:space="0" w:color="auto"/>
        <w:right w:val="none" w:sz="0" w:space="0" w:color="auto"/>
      </w:divBdr>
    </w:div>
    <w:div w:id="1262563824">
      <w:bodyDiv w:val="1"/>
      <w:marLeft w:val="0"/>
      <w:marRight w:val="0"/>
      <w:marTop w:val="0"/>
      <w:marBottom w:val="0"/>
      <w:divBdr>
        <w:top w:val="none" w:sz="0" w:space="0" w:color="auto"/>
        <w:left w:val="none" w:sz="0" w:space="0" w:color="auto"/>
        <w:bottom w:val="none" w:sz="0" w:space="0" w:color="auto"/>
        <w:right w:val="none" w:sz="0" w:space="0" w:color="auto"/>
      </w:divBdr>
    </w:div>
    <w:div w:id="1320764278">
      <w:bodyDiv w:val="1"/>
      <w:marLeft w:val="0"/>
      <w:marRight w:val="0"/>
      <w:marTop w:val="0"/>
      <w:marBottom w:val="0"/>
      <w:divBdr>
        <w:top w:val="none" w:sz="0" w:space="0" w:color="auto"/>
        <w:left w:val="none" w:sz="0" w:space="0" w:color="auto"/>
        <w:bottom w:val="none" w:sz="0" w:space="0" w:color="auto"/>
        <w:right w:val="none" w:sz="0" w:space="0" w:color="auto"/>
      </w:divBdr>
    </w:div>
    <w:div w:id="1351490636">
      <w:bodyDiv w:val="1"/>
      <w:marLeft w:val="0"/>
      <w:marRight w:val="0"/>
      <w:marTop w:val="0"/>
      <w:marBottom w:val="0"/>
      <w:divBdr>
        <w:top w:val="none" w:sz="0" w:space="0" w:color="auto"/>
        <w:left w:val="none" w:sz="0" w:space="0" w:color="auto"/>
        <w:bottom w:val="none" w:sz="0" w:space="0" w:color="auto"/>
        <w:right w:val="none" w:sz="0" w:space="0" w:color="auto"/>
      </w:divBdr>
    </w:div>
    <w:div w:id="1792237713">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cp:lastPrinted>2018-09-14T11:50:00Z</cp:lastPrinted>
  <dcterms:created xsi:type="dcterms:W3CDTF">2018-10-05T10:50:00Z</dcterms:created>
  <dcterms:modified xsi:type="dcterms:W3CDTF">2018-10-05T10:50:00Z</dcterms:modified>
</cp:coreProperties>
</file>