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327A98" w14:textId="77777777" w:rsidR="009D48FD" w:rsidRDefault="009D48FD" w:rsidP="009D48FD">
      <w:pPr>
        <w:pStyle w:val="DACBODYTEXT"/>
        <w:spacing w:after="0" w:line="240" w:lineRule="auto"/>
        <w:ind w:left="84"/>
        <w:jc w:val="center"/>
        <w:rPr>
          <w:rFonts w:eastAsia="Times New Roman" w:cs="Arial"/>
          <w:b/>
          <w:sz w:val="24"/>
          <w:szCs w:val="20"/>
          <w:lang w:val="en-GB" w:eastAsia="ar-SA"/>
        </w:rPr>
      </w:pPr>
      <w:bookmarkStart w:id="0" w:name="_GoBack"/>
      <w:bookmarkEnd w:id="0"/>
      <w:r w:rsidRPr="00927962">
        <w:rPr>
          <w:rFonts w:eastAsia="Times New Roman" w:cs="Arial"/>
          <w:b/>
          <w:sz w:val="24"/>
          <w:szCs w:val="20"/>
          <w:lang w:val="en-GB" w:eastAsia="ar-SA"/>
        </w:rPr>
        <w:t>NATIONAL ASSEMBLY</w:t>
      </w:r>
    </w:p>
    <w:p w14:paraId="189606FE" w14:textId="77777777" w:rsidR="009D48FD" w:rsidRPr="00927962" w:rsidRDefault="009D48FD" w:rsidP="009D48FD">
      <w:pPr>
        <w:suppressAutoHyphens/>
        <w:spacing w:after="0" w:line="240" w:lineRule="auto"/>
        <w:jc w:val="both"/>
        <w:rPr>
          <w:rFonts w:eastAsia="Times New Roman" w:cs="Arial"/>
          <w:b/>
          <w:sz w:val="24"/>
          <w:szCs w:val="24"/>
          <w:lang w:val="en-US" w:eastAsia="ar-SA"/>
        </w:rPr>
      </w:pPr>
    </w:p>
    <w:p w14:paraId="4E96F5B8" w14:textId="77777777" w:rsidR="009D48FD" w:rsidRPr="00970DBB" w:rsidRDefault="009D48FD" w:rsidP="009D48FD">
      <w:pPr>
        <w:suppressAutoHyphens/>
        <w:spacing w:after="0" w:line="240" w:lineRule="auto"/>
        <w:jc w:val="both"/>
        <w:rPr>
          <w:rFonts w:eastAsia="Times New Roman" w:cs="Arial"/>
          <w:b/>
          <w:sz w:val="24"/>
          <w:szCs w:val="24"/>
          <w:u w:val="single"/>
          <w:lang w:val="en-US" w:eastAsia="ar-SA"/>
        </w:rPr>
      </w:pPr>
      <w:r w:rsidRPr="00927962">
        <w:rPr>
          <w:rFonts w:eastAsia="Times New Roman" w:cs="Arial"/>
          <w:b/>
          <w:sz w:val="24"/>
          <w:szCs w:val="24"/>
          <w:u w:val="single"/>
          <w:lang w:val="en-US" w:eastAsia="ar-SA"/>
        </w:rPr>
        <w:t>QUESTION NO</w:t>
      </w:r>
      <w:r>
        <w:rPr>
          <w:rFonts w:eastAsia="Times New Roman" w:cs="Arial"/>
          <w:b/>
          <w:sz w:val="24"/>
          <w:szCs w:val="24"/>
          <w:u w:val="single"/>
          <w:lang w:val="en-US" w:eastAsia="ar-SA"/>
        </w:rPr>
        <w:t>. 2636-2016</w:t>
      </w:r>
    </w:p>
    <w:p w14:paraId="105D7D92" w14:textId="77777777" w:rsidR="009D48FD" w:rsidRPr="00970DBB" w:rsidRDefault="009D48FD" w:rsidP="009D48FD">
      <w:pPr>
        <w:keepNext/>
        <w:numPr>
          <w:ilvl w:val="3"/>
          <w:numId w:val="0"/>
        </w:numPr>
        <w:tabs>
          <w:tab w:val="num" w:pos="864"/>
        </w:tabs>
        <w:suppressAutoHyphens/>
        <w:spacing w:after="0" w:line="240" w:lineRule="auto"/>
        <w:ind w:left="864" w:hanging="864"/>
        <w:jc w:val="both"/>
        <w:outlineLvl w:val="3"/>
        <w:rPr>
          <w:rFonts w:eastAsia="Times New Roman" w:cs="Arial"/>
          <w:b/>
          <w:sz w:val="24"/>
          <w:szCs w:val="20"/>
          <w:u w:val="single"/>
          <w:lang w:val="en-US" w:eastAsia="ar-SA"/>
        </w:rPr>
      </w:pPr>
      <w:r w:rsidRPr="00927962">
        <w:rPr>
          <w:rFonts w:eastAsia="Times New Roman" w:cs="Arial"/>
          <w:b/>
          <w:sz w:val="24"/>
          <w:szCs w:val="20"/>
          <w:u w:val="single"/>
          <w:lang w:val="en-US" w:eastAsia="ar-SA"/>
        </w:rPr>
        <w:t>FOR WRITTEN REPLY</w:t>
      </w:r>
    </w:p>
    <w:p w14:paraId="6DA708D4" w14:textId="77777777" w:rsidR="009D48FD" w:rsidRPr="00927962" w:rsidRDefault="009D48FD" w:rsidP="009D48FD">
      <w:pPr>
        <w:suppressAutoHyphens/>
        <w:spacing w:after="0" w:line="240" w:lineRule="auto"/>
        <w:jc w:val="both"/>
        <w:rPr>
          <w:rFonts w:eastAsia="Times New Roman" w:cs="Arial"/>
          <w:b/>
          <w:sz w:val="24"/>
          <w:szCs w:val="24"/>
          <w:lang w:val="en-US" w:eastAsia="ar-SA"/>
        </w:rPr>
      </w:pPr>
    </w:p>
    <w:p w14:paraId="3C0A8F19" w14:textId="77777777" w:rsidR="009D48FD" w:rsidRPr="00927962" w:rsidRDefault="009D48FD" w:rsidP="009D48FD">
      <w:pPr>
        <w:suppressAutoHyphens/>
        <w:spacing w:after="0" w:line="240" w:lineRule="auto"/>
        <w:jc w:val="both"/>
        <w:rPr>
          <w:rFonts w:eastAsia="Times New Roman" w:cs="Arial"/>
          <w:b/>
          <w:sz w:val="24"/>
          <w:szCs w:val="24"/>
          <w:lang w:val="en-US" w:eastAsia="ar-SA"/>
        </w:rPr>
      </w:pPr>
      <w:r w:rsidRPr="00927962">
        <w:rPr>
          <w:rFonts w:eastAsia="Times New Roman" w:cs="Arial"/>
          <w:b/>
          <w:sz w:val="24"/>
          <w:szCs w:val="24"/>
          <w:lang w:val="en-US" w:eastAsia="ar-SA"/>
        </w:rPr>
        <w:t xml:space="preserve">DATE OF PUBLICATION IN INTERNAL QUESTION PAPER: </w:t>
      </w:r>
      <w:r>
        <w:rPr>
          <w:rFonts w:eastAsia="Times New Roman" w:cs="Arial"/>
          <w:b/>
          <w:sz w:val="24"/>
          <w:szCs w:val="24"/>
          <w:lang w:val="en-US" w:eastAsia="ar-SA"/>
        </w:rPr>
        <w:t>25 NOVEMBER</w:t>
      </w:r>
      <w:r w:rsidRPr="00927962">
        <w:rPr>
          <w:rFonts w:eastAsia="Times New Roman" w:cs="Arial"/>
          <w:b/>
          <w:sz w:val="24"/>
          <w:szCs w:val="24"/>
          <w:lang w:val="en-US" w:eastAsia="ar-SA"/>
        </w:rPr>
        <w:t xml:space="preserve"> 2016</w:t>
      </w:r>
      <w:r>
        <w:rPr>
          <w:rFonts w:eastAsia="Times New Roman" w:cs="Arial"/>
          <w:b/>
          <w:sz w:val="24"/>
          <w:szCs w:val="24"/>
          <w:lang w:val="en-US" w:eastAsia="ar-SA"/>
        </w:rPr>
        <w:t>:</w:t>
      </w:r>
      <w:r w:rsidRPr="00927962">
        <w:rPr>
          <w:rFonts w:eastAsia="Times New Roman" w:cs="Arial"/>
          <w:b/>
          <w:sz w:val="24"/>
          <w:szCs w:val="24"/>
          <w:lang w:val="en-US" w:eastAsia="ar-SA"/>
        </w:rPr>
        <w:t xml:space="preserve"> (INTERNAL QUESTION PAPER NO</w:t>
      </w:r>
      <w:r>
        <w:rPr>
          <w:rFonts w:eastAsia="Times New Roman" w:cs="Arial"/>
          <w:b/>
          <w:sz w:val="24"/>
          <w:szCs w:val="24"/>
          <w:lang w:val="en-US" w:eastAsia="ar-SA"/>
        </w:rPr>
        <w:t>. 40</w:t>
      </w:r>
      <w:r w:rsidRPr="00927962">
        <w:rPr>
          <w:rFonts w:eastAsia="Times New Roman" w:cs="Arial"/>
          <w:b/>
          <w:sz w:val="24"/>
          <w:szCs w:val="24"/>
          <w:lang w:val="en-US" w:eastAsia="ar-SA"/>
        </w:rPr>
        <w:t>-2016)</w:t>
      </w:r>
    </w:p>
    <w:p w14:paraId="7C208313" w14:textId="77777777" w:rsidR="009D48FD" w:rsidRPr="00927962" w:rsidRDefault="009D48FD" w:rsidP="009D48FD">
      <w:pPr>
        <w:suppressAutoHyphens/>
        <w:spacing w:after="0" w:line="240" w:lineRule="auto"/>
        <w:jc w:val="both"/>
        <w:rPr>
          <w:rFonts w:eastAsia="Times New Roman" w:cs="Arial"/>
          <w:b/>
          <w:sz w:val="24"/>
          <w:szCs w:val="24"/>
          <w:lang w:val="en-US" w:eastAsia="ar-SA"/>
        </w:rPr>
      </w:pPr>
    </w:p>
    <w:p w14:paraId="06517DAC" w14:textId="77777777" w:rsidR="009D48FD" w:rsidRPr="00970DBB" w:rsidRDefault="009D48FD" w:rsidP="009D48FD">
      <w:pPr>
        <w:suppressAutoHyphens/>
        <w:spacing w:after="120"/>
        <w:rPr>
          <w:rFonts w:eastAsia="Times New Roman" w:cs="Arial"/>
          <w:b/>
          <w:sz w:val="28"/>
          <w:szCs w:val="28"/>
          <w:lang w:val="en-US" w:eastAsia="ar-SA"/>
        </w:rPr>
      </w:pPr>
      <w:r w:rsidRPr="00970DBB">
        <w:rPr>
          <w:rFonts w:eastAsia="Times New Roman" w:cs="Arial"/>
          <w:b/>
          <w:sz w:val="28"/>
          <w:szCs w:val="28"/>
          <w:lang w:val="en-US" w:eastAsia="ar-SA"/>
        </w:rPr>
        <w:t xml:space="preserve">DR G </w:t>
      </w:r>
      <w:proofErr w:type="gramStart"/>
      <w:r w:rsidRPr="00970DBB">
        <w:rPr>
          <w:rFonts w:eastAsia="Times New Roman" w:cs="Arial"/>
          <w:b/>
          <w:sz w:val="28"/>
          <w:szCs w:val="28"/>
          <w:lang w:val="en-US" w:eastAsia="ar-SA"/>
        </w:rPr>
        <w:t>A</w:t>
      </w:r>
      <w:proofErr w:type="gramEnd"/>
      <w:r w:rsidRPr="00970DBB">
        <w:rPr>
          <w:rFonts w:eastAsia="Times New Roman" w:cs="Arial"/>
          <w:b/>
          <w:sz w:val="28"/>
          <w:szCs w:val="28"/>
          <w:lang w:val="en-US" w:eastAsia="ar-SA"/>
        </w:rPr>
        <w:t xml:space="preserve"> </w:t>
      </w:r>
      <w:proofErr w:type="spellStart"/>
      <w:r w:rsidRPr="00970DBB">
        <w:rPr>
          <w:rFonts w:eastAsia="Times New Roman" w:cs="Arial"/>
          <w:b/>
          <w:sz w:val="28"/>
          <w:szCs w:val="28"/>
          <w:lang w:val="en-US" w:eastAsia="ar-SA"/>
        </w:rPr>
        <w:t>Grootboom</w:t>
      </w:r>
      <w:proofErr w:type="spellEnd"/>
      <w:r w:rsidRPr="00970DBB">
        <w:rPr>
          <w:rFonts w:eastAsia="Times New Roman" w:cs="Arial"/>
          <w:b/>
          <w:sz w:val="28"/>
          <w:szCs w:val="28"/>
          <w:lang w:val="en-US" w:eastAsia="ar-SA"/>
        </w:rPr>
        <w:t xml:space="preserve"> (DA) to ask the Minister of Arts and Culture:</w:t>
      </w:r>
    </w:p>
    <w:p w14:paraId="7F4ED612" w14:textId="77777777" w:rsidR="009D48FD" w:rsidRPr="00970DBB" w:rsidRDefault="009D48FD" w:rsidP="009D48FD">
      <w:pPr>
        <w:suppressAutoHyphens/>
        <w:spacing w:after="120"/>
        <w:jc w:val="both"/>
        <w:rPr>
          <w:sz w:val="28"/>
          <w:szCs w:val="28"/>
          <w:lang w:val="en-US" w:eastAsia="ar-SA"/>
        </w:rPr>
      </w:pPr>
      <w:r w:rsidRPr="00970DBB">
        <w:rPr>
          <w:rFonts w:eastAsia="Times New Roman" w:cs="Arial"/>
          <w:sz w:val="28"/>
          <w:szCs w:val="28"/>
          <w:lang w:val="en-US" w:eastAsia="ar-SA"/>
        </w:rPr>
        <w:t xml:space="preserve">Whether (a) his department and (b) each entity reporting to him set the employment equity targets; if not, in each case, why not; if so, (i) what are the employment targets set and (ii) have the specified targets been met in each </w:t>
      </w:r>
      <w:r w:rsidRPr="00970DBB">
        <w:rPr>
          <w:sz w:val="28"/>
          <w:szCs w:val="28"/>
          <w:lang w:val="en-US" w:eastAsia="ar-SA"/>
        </w:rPr>
        <w:tab/>
      </w:r>
      <w:r w:rsidRPr="00970DBB">
        <w:rPr>
          <w:sz w:val="28"/>
          <w:szCs w:val="28"/>
          <w:lang w:val="en-US" w:eastAsia="ar-SA"/>
        </w:rPr>
        <w:tab/>
      </w:r>
      <w:r w:rsidRPr="00970DBB">
        <w:rPr>
          <w:sz w:val="28"/>
          <w:szCs w:val="28"/>
          <w:lang w:val="en-US" w:eastAsia="ar-SA"/>
        </w:rPr>
        <w:tab/>
        <w:t>NW3120E</w:t>
      </w:r>
    </w:p>
    <w:p w14:paraId="0E775F49" w14:textId="77777777" w:rsidR="009D48FD" w:rsidRDefault="009D48FD" w:rsidP="009D48FD">
      <w:pPr>
        <w:suppressAutoHyphens/>
        <w:spacing w:after="0"/>
        <w:jc w:val="both"/>
        <w:rPr>
          <w:rFonts w:eastAsia="Times New Roman" w:cs="Arial"/>
          <w:b/>
          <w:sz w:val="28"/>
          <w:szCs w:val="28"/>
          <w:lang w:val="en-US" w:eastAsia="ar-SA"/>
        </w:rPr>
      </w:pPr>
    </w:p>
    <w:p w14:paraId="148F38FB" w14:textId="77777777" w:rsidR="009D48FD" w:rsidRDefault="009D48FD" w:rsidP="009D48FD">
      <w:pPr>
        <w:suppressAutoHyphens/>
        <w:spacing w:after="0"/>
        <w:jc w:val="both"/>
        <w:rPr>
          <w:rFonts w:eastAsia="Times New Roman" w:cs="Arial"/>
          <w:b/>
          <w:sz w:val="28"/>
          <w:szCs w:val="28"/>
          <w:lang w:val="en-US" w:eastAsia="ar-SA"/>
        </w:rPr>
      </w:pPr>
      <w:r w:rsidRPr="00970DBB">
        <w:rPr>
          <w:rFonts w:eastAsia="Times New Roman" w:cs="Arial"/>
          <w:b/>
          <w:sz w:val="28"/>
          <w:szCs w:val="28"/>
          <w:lang w:val="en-US" w:eastAsia="ar-SA"/>
        </w:rPr>
        <w:t>REPLY:</w:t>
      </w:r>
    </w:p>
    <w:p w14:paraId="5589B745" w14:textId="77777777" w:rsidR="009D48FD" w:rsidRPr="009D48FD" w:rsidRDefault="009D48FD" w:rsidP="009D48FD">
      <w:pPr>
        <w:pStyle w:val="DACBODYTEXT"/>
        <w:rPr>
          <w:lang w:val="en-US" w:eastAsia="ar-SA"/>
        </w:rPr>
      </w:pPr>
    </w:p>
    <w:p w14:paraId="1F48B3DA" w14:textId="77777777" w:rsidR="009D48FD" w:rsidRPr="00970DBB" w:rsidRDefault="009D48FD" w:rsidP="009D48FD">
      <w:pPr>
        <w:pStyle w:val="ListParagraph"/>
        <w:numPr>
          <w:ilvl w:val="0"/>
          <w:numId w:val="1"/>
        </w:numPr>
        <w:suppressAutoHyphens/>
        <w:spacing w:after="0"/>
        <w:jc w:val="both"/>
        <w:rPr>
          <w:rFonts w:eastAsia="Times New Roman" w:cs="Arial"/>
          <w:spacing w:val="-3"/>
          <w:sz w:val="28"/>
          <w:szCs w:val="28"/>
          <w:lang w:val="en-US" w:eastAsia="ar-SA"/>
        </w:rPr>
      </w:pPr>
      <w:r w:rsidRPr="00970DBB">
        <w:rPr>
          <w:rFonts w:eastAsia="Times New Roman" w:cs="Arial"/>
          <w:spacing w:val="-3"/>
          <w:sz w:val="28"/>
          <w:szCs w:val="28"/>
          <w:lang w:val="en-US" w:eastAsia="ar-SA"/>
        </w:rPr>
        <w:t>Yes, my department has set the employment equity targets.</w:t>
      </w:r>
    </w:p>
    <w:p w14:paraId="4328673F" w14:textId="77777777" w:rsidR="009D48FD" w:rsidRPr="00EB1C14" w:rsidRDefault="009D48FD" w:rsidP="009D48FD">
      <w:pPr>
        <w:pStyle w:val="DACBODYTEXT"/>
        <w:numPr>
          <w:ilvl w:val="0"/>
          <w:numId w:val="1"/>
        </w:numPr>
        <w:jc w:val="both"/>
        <w:rPr>
          <w:sz w:val="28"/>
          <w:szCs w:val="28"/>
          <w:lang w:eastAsia="ar-SA"/>
        </w:rPr>
      </w:pPr>
      <w:r w:rsidRPr="00EB1C14">
        <w:rPr>
          <w:rFonts w:cs="Arial"/>
          <w:sz w:val="28"/>
          <w:szCs w:val="28"/>
          <w:lang w:eastAsia="ar-SA"/>
        </w:rPr>
        <w:t xml:space="preserve">In respect to entities reporting to me, as the </w:t>
      </w:r>
      <w:r>
        <w:rPr>
          <w:rFonts w:cs="Arial"/>
          <w:sz w:val="28"/>
          <w:szCs w:val="28"/>
          <w:lang w:eastAsia="ar-SA"/>
        </w:rPr>
        <w:t>H</w:t>
      </w:r>
      <w:r w:rsidRPr="00EB1C14">
        <w:rPr>
          <w:rFonts w:cs="Arial"/>
          <w:sz w:val="28"/>
          <w:szCs w:val="28"/>
          <w:lang w:eastAsia="ar-SA"/>
        </w:rPr>
        <w:t xml:space="preserve">onourable </w:t>
      </w:r>
      <w:r>
        <w:rPr>
          <w:rFonts w:cs="Arial"/>
          <w:sz w:val="28"/>
          <w:szCs w:val="28"/>
          <w:lang w:eastAsia="ar-SA"/>
        </w:rPr>
        <w:t>M</w:t>
      </w:r>
      <w:r w:rsidRPr="00EB1C14">
        <w:rPr>
          <w:rFonts w:cs="Arial"/>
          <w:sz w:val="28"/>
          <w:szCs w:val="28"/>
          <w:lang w:eastAsia="ar-SA"/>
        </w:rPr>
        <w:t xml:space="preserve">ember might be aware that I have 26 of them to solicit and verify the information from them requires time well beyond the limited time provided by Parliament. I will therefore submit this information as soon as I get </w:t>
      </w:r>
      <w:r>
        <w:rPr>
          <w:rFonts w:cs="Arial"/>
          <w:sz w:val="28"/>
          <w:szCs w:val="28"/>
          <w:lang w:eastAsia="ar-SA"/>
        </w:rPr>
        <w:t>it</w:t>
      </w:r>
      <w:r w:rsidRPr="00EB1C14">
        <w:rPr>
          <w:rFonts w:cs="Arial"/>
          <w:sz w:val="28"/>
          <w:szCs w:val="28"/>
          <w:lang w:eastAsia="ar-SA"/>
        </w:rPr>
        <w:t xml:space="preserve">. </w:t>
      </w:r>
    </w:p>
    <w:p w14:paraId="000DA672" w14:textId="77777777" w:rsidR="009D48FD" w:rsidRPr="00970DBB" w:rsidRDefault="009D48FD" w:rsidP="009D48FD">
      <w:pPr>
        <w:pStyle w:val="ListParagraph"/>
        <w:numPr>
          <w:ilvl w:val="0"/>
          <w:numId w:val="2"/>
        </w:numPr>
        <w:suppressAutoHyphens/>
        <w:spacing w:after="0"/>
        <w:jc w:val="both"/>
        <w:rPr>
          <w:rFonts w:eastAsia="Times New Roman" w:cs="Arial"/>
          <w:spacing w:val="-3"/>
          <w:sz w:val="28"/>
          <w:szCs w:val="28"/>
          <w:lang w:val="en-US" w:eastAsia="ar-SA"/>
        </w:rPr>
      </w:pPr>
      <w:r w:rsidRPr="00970DBB">
        <w:rPr>
          <w:rFonts w:eastAsia="Times New Roman" w:cs="Arial"/>
          <w:spacing w:val="-3"/>
          <w:sz w:val="28"/>
          <w:szCs w:val="28"/>
          <w:lang w:val="en-US" w:eastAsia="ar-SA"/>
        </w:rPr>
        <w:t>The department currently employs 12 people with disabilities which represent 2% of the staff complement. The department also complies with the 50% of Women at Senior Management Staff (SMS) level of the target as set by the cabinet in 2005.</w:t>
      </w:r>
    </w:p>
    <w:p w14:paraId="26B70CA0" w14:textId="77777777" w:rsidR="009D48FD" w:rsidRPr="00970DBB" w:rsidRDefault="009D48FD" w:rsidP="009D48FD">
      <w:pPr>
        <w:pStyle w:val="ListParagraph"/>
        <w:numPr>
          <w:ilvl w:val="0"/>
          <w:numId w:val="2"/>
        </w:numPr>
        <w:suppressAutoHyphens/>
        <w:spacing w:after="0"/>
        <w:jc w:val="both"/>
        <w:rPr>
          <w:rFonts w:eastAsia="Times New Roman" w:cs="Arial"/>
          <w:spacing w:val="-3"/>
          <w:sz w:val="28"/>
          <w:szCs w:val="28"/>
          <w:lang w:val="en-US" w:eastAsia="ar-SA"/>
        </w:rPr>
      </w:pPr>
      <w:r w:rsidRPr="00970DBB">
        <w:rPr>
          <w:rFonts w:eastAsia="Times New Roman" w:cs="Arial"/>
          <w:spacing w:val="-3"/>
          <w:sz w:val="28"/>
          <w:szCs w:val="28"/>
          <w:lang w:val="en-US" w:eastAsia="ar-SA"/>
        </w:rPr>
        <w:t xml:space="preserve">Yes the specified targets have been met in the department.                    </w:t>
      </w:r>
    </w:p>
    <w:p w14:paraId="576C2C38" w14:textId="77777777" w:rsidR="009D48FD" w:rsidRDefault="009D48FD" w:rsidP="009D48FD">
      <w:pPr>
        <w:pStyle w:val="DACBODYTEXT"/>
        <w:ind w:left="0"/>
        <w:rPr>
          <w:rFonts w:cs="Arial"/>
          <w:b/>
          <w:sz w:val="24"/>
          <w:szCs w:val="24"/>
          <w:lang w:eastAsia="ar-SA"/>
        </w:rPr>
      </w:pPr>
    </w:p>
    <w:p w14:paraId="6BE93C81" w14:textId="77777777" w:rsidR="009D48FD" w:rsidRDefault="009D48FD" w:rsidP="009D48FD">
      <w:pPr>
        <w:tabs>
          <w:tab w:val="left" w:pos="576"/>
          <w:tab w:val="left" w:pos="1296"/>
          <w:tab w:val="left" w:pos="6336"/>
        </w:tabs>
        <w:suppressAutoHyphens/>
        <w:spacing w:after="0" w:line="240" w:lineRule="auto"/>
        <w:jc w:val="center"/>
        <w:rPr>
          <w:rFonts w:cs="Arial"/>
          <w:b/>
          <w:sz w:val="24"/>
          <w:szCs w:val="24"/>
          <w:lang w:eastAsia="ar-SA"/>
        </w:rPr>
      </w:pPr>
    </w:p>
    <w:p w14:paraId="6DC30ABC" w14:textId="77777777" w:rsidR="009D48FD" w:rsidRDefault="009D48FD" w:rsidP="009D48FD">
      <w:pPr>
        <w:tabs>
          <w:tab w:val="left" w:pos="576"/>
          <w:tab w:val="left" w:pos="1296"/>
          <w:tab w:val="left" w:pos="6336"/>
        </w:tabs>
        <w:suppressAutoHyphens/>
        <w:spacing w:after="0" w:line="240" w:lineRule="auto"/>
        <w:jc w:val="center"/>
        <w:rPr>
          <w:rFonts w:cs="Arial"/>
          <w:b/>
          <w:sz w:val="24"/>
          <w:szCs w:val="24"/>
          <w:lang w:eastAsia="ar-SA"/>
        </w:rPr>
      </w:pPr>
    </w:p>
    <w:p w14:paraId="6E7FC176" w14:textId="77777777" w:rsidR="009D48FD" w:rsidRDefault="009D48FD" w:rsidP="009D48FD">
      <w:pPr>
        <w:tabs>
          <w:tab w:val="left" w:pos="576"/>
          <w:tab w:val="left" w:pos="1296"/>
          <w:tab w:val="left" w:pos="6336"/>
        </w:tabs>
        <w:suppressAutoHyphens/>
        <w:spacing w:after="0" w:line="240" w:lineRule="auto"/>
        <w:jc w:val="center"/>
        <w:rPr>
          <w:rFonts w:cs="Arial"/>
          <w:b/>
          <w:sz w:val="24"/>
          <w:szCs w:val="24"/>
          <w:lang w:eastAsia="ar-SA"/>
        </w:rPr>
      </w:pPr>
    </w:p>
    <w:p w14:paraId="362DACC0" w14:textId="77777777" w:rsidR="009D48FD" w:rsidRDefault="009D48FD" w:rsidP="009D48FD">
      <w:pPr>
        <w:pStyle w:val="DACBODYTEXT"/>
        <w:rPr>
          <w:lang w:eastAsia="ar-SA"/>
        </w:rPr>
      </w:pPr>
    </w:p>
    <w:p w14:paraId="11491659" w14:textId="77777777" w:rsidR="009D48FD" w:rsidRDefault="009D48FD" w:rsidP="009D48FD">
      <w:pPr>
        <w:pStyle w:val="DACBODYTEXT"/>
        <w:rPr>
          <w:lang w:eastAsia="ar-SA"/>
        </w:rPr>
      </w:pPr>
    </w:p>
    <w:p w14:paraId="3BEB0A95" w14:textId="77777777" w:rsidR="009D48FD" w:rsidRDefault="009D48FD" w:rsidP="009D48FD">
      <w:pPr>
        <w:pStyle w:val="DACBODYTEXT"/>
        <w:rPr>
          <w:lang w:eastAsia="ar-SA"/>
        </w:rPr>
      </w:pPr>
    </w:p>
    <w:p w14:paraId="4301BD16" w14:textId="77777777" w:rsidR="00ED4979" w:rsidRDefault="00F22CDA"/>
    <w:sectPr w:rsidR="00ED49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60A25"/>
    <w:multiLevelType w:val="hybridMultilevel"/>
    <w:tmpl w:val="852A2380"/>
    <w:lvl w:ilvl="0" w:tplc="9FA03F36">
      <w:start w:val="1"/>
      <w:numFmt w:val="lowerRoman"/>
      <w:lvlText w:val="(%1)"/>
      <w:lvlJc w:val="left"/>
      <w:pPr>
        <w:ind w:left="1146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6" w:hanging="360"/>
      </w:p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</w:lvl>
    <w:lvl w:ilvl="3" w:tplc="1C09000F" w:tentative="1">
      <w:start w:val="1"/>
      <w:numFmt w:val="decimal"/>
      <w:lvlText w:val="%4."/>
      <w:lvlJc w:val="left"/>
      <w:pPr>
        <w:ind w:left="2946" w:hanging="360"/>
      </w:p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</w:lvl>
    <w:lvl w:ilvl="6" w:tplc="1C09000F" w:tentative="1">
      <w:start w:val="1"/>
      <w:numFmt w:val="decimal"/>
      <w:lvlText w:val="%7."/>
      <w:lvlJc w:val="left"/>
      <w:pPr>
        <w:ind w:left="5106" w:hanging="360"/>
      </w:p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66B1C9A"/>
    <w:multiLevelType w:val="hybridMultilevel"/>
    <w:tmpl w:val="F6165AE4"/>
    <w:lvl w:ilvl="0" w:tplc="98C8C804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8FD"/>
    <w:rsid w:val="002C7A7D"/>
    <w:rsid w:val="00830BAC"/>
    <w:rsid w:val="009D48FD"/>
    <w:rsid w:val="00F2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D82B225"/>
  <w15:docId w15:val="{479B26AA-5A0A-4B5A-99CA-87EED0E66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DACBODYTEXT"/>
    <w:qFormat/>
    <w:rsid w:val="009D48FD"/>
    <w:rPr>
      <w:rFonts w:ascii="Arial" w:hAnsi="Arial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D48FD"/>
    <w:pPr>
      <w:ind w:left="720"/>
      <w:contextualSpacing/>
    </w:pPr>
  </w:style>
  <w:style w:type="paragraph" w:customStyle="1" w:styleId="DACBODYTEXT">
    <w:name w:val="DAC BODY TEXT"/>
    <w:basedOn w:val="Normal"/>
    <w:uiPriority w:val="99"/>
    <w:qFormat/>
    <w:rsid w:val="009D48FD"/>
    <w:pPr>
      <w:ind w:left="993"/>
    </w:pPr>
    <w:rPr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Simion Nkanunu</dc:creator>
  <cp:lastModifiedBy>Sehlabela Chuene</cp:lastModifiedBy>
  <cp:revision>2</cp:revision>
  <dcterms:created xsi:type="dcterms:W3CDTF">2016-12-05T06:59:00Z</dcterms:created>
  <dcterms:modified xsi:type="dcterms:W3CDTF">2016-12-05T06:59:00Z</dcterms:modified>
</cp:coreProperties>
</file>