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C3" w:rsidRPr="007B7BB5" w:rsidRDefault="007B7BB5" w:rsidP="007B7BB5">
      <w:pPr>
        <w:pStyle w:val="Heading1"/>
        <w:ind w:right="6803"/>
        <w:rPr>
          <w:sz w:val="20"/>
          <w:szCs w:val="20"/>
        </w:rPr>
      </w:pPr>
      <w:r w:rsidRPr="007B7BB5">
        <w:rPr>
          <w:sz w:val="20"/>
          <w:szCs w:val="20"/>
        </w:rPr>
        <w:t>National Assembly Question No: 2632</w:t>
      </w:r>
    </w:p>
    <w:p w:rsidR="00C372C3" w:rsidRPr="007B7BB5" w:rsidRDefault="007B7BB5" w:rsidP="007B7BB5">
      <w:pPr>
        <w:ind w:left="118"/>
        <w:rPr>
          <w:b/>
          <w:sz w:val="20"/>
          <w:szCs w:val="20"/>
        </w:rPr>
      </w:pPr>
      <w:proofErr w:type="spellStart"/>
      <w:r w:rsidRPr="007B7BB5">
        <w:rPr>
          <w:b/>
          <w:sz w:val="20"/>
          <w:szCs w:val="20"/>
        </w:rPr>
        <w:t>Mr</w:t>
      </w:r>
      <w:proofErr w:type="spellEnd"/>
      <w:r w:rsidRPr="007B7BB5">
        <w:rPr>
          <w:b/>
          <w:sz w:val="20"/>
          <w:szCs w:val="20"/>
        </w:rPr>
        <w:t xml:space="preserve"> T M </w:t>
      </w:r>
      <w:proofErr w:type="spellStart"/>
      <w:r w:rsidRPr="007B7BB5">
        <w:rPr>
          <w:b/>
          <w:sz w:val="20"/>
          <w:szCs w:val="20"/>
        </w:rPr>
        <w:t>Langa</w:t>
      </w:r>
      <w:proofErr w:type="spellEnd"/>
      <w:r w:rsidRPr="007B7BB5">
        <w:rPr>
          <w:b/>
          <w:sz w:val="20"/>
          <w:szCs w:val="20"/>
        </w:rPr>
        <w:t xml:space="preserve"> (EFF) to ask the Minister of Transport:</w:t>
      </w:r>
    </w:p>
    <w:p w:rsidR="00C372C3" w:rsidRPr="007B7BB5" w:rsidRDefault="00C372C3" w:rsidP="007B7BB5">
      <w:pPr>
        <w:pStyle w:val="BodyText"/>
        <w:ind w:left="0"/>
        <w:rPr>
          <w:b/>
          <w:sz w:val="20"/>
          <w:szCs w:val="20"/>
        </w:rPr>
      </w:pPr>
    </w:p>
    <w:p w:rsidR="00C372C3" w:rsidRPr="007B7BB5" w:rsidRDefault="007B7BB5" w:rsidP="007B7BB5">
      <w:pPr>
        <w:pStyle w:val="BodyText"/>
        <w:ind w:left="838"/>
        <w:rPr>
          <w:sz w:val="20"/>
          <w:szCs w:val="20"/>
        </w:rPr>
      </w:pPr>
      <w:r w:rsidRPr="007B7BB5">
        <w:rPr>
          <w:sz w:val="20"/>
          <w:szCs w:val="20"/>
        </w:rPr>
        <w:t>What steps is his department taking to improve the functionality of trains in eThekwini?</w:t>
      </w:r>
    </w:p>
    <w:p w:rsidR="00C372C3" w:rsidRPr="007B7BB5" w:rsidRDefault="007B7BB5" w:rsidP="007B7BB5">
      <w:pPr>
        <w:pStyle w:val="BodyText"/>
        <w:ind w:left="1558"/>
        <w:rPr>
          <w:sz w:val="20"/>
          <w:szCs w:val="20"/>
        </w:rPr>
      </w:pPr>
      <w:r w:rsidRPr="007B7BB5">
        <w:rPr>
          <w:sz w:val="20"/>
          <w:szCs w:val="20"/>
        </w:rPr>
        <w:t>NW3113E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Heading1"/>
        <w:rPr>
          <w:sz w:val="20"/>
          <w:szCs w:val="20"/>
        </w:rPr>
      </w:pPr>
      <w:r w:rsidRPr="007B7BB5">
        <w:rPr>
          <w:sz w:val="20"/>
          <w:szCs w:val="20"/>
        </w:rPr>
        <w:t>REPLY</w:t>
      </w:r>
    </w:p>
    <w:p w:rsidR="00C372C3" w:rsidRPr="007B7BB5" w:rsidRDefault="00C372C3" w:rsidP="007B7BB5">
      <w:pPr>
        <w:pStyle w:val="BodyText"/>
        <w:ind w:left="0"/>
        <w:rPr>
          <w:b/>
          <w:sz w:val="20"/>
          <w:szCs w:val="20"/>
        </w:rPr>
      </w:pPr>
    </w:p>
    <w:p w:rsidR="00C372C3" w:rsidRPr="007B7BB5" w:rsidRDefault="007B7BB5" w:rsidP="007B7BB5">
      <w:pPr>
        <w:pStyle w:val="BodyText"/>
        <w:ind w:left="118"/>
        <w:rPr>
          <w:sz w:val="20"/>
          <w:szCs w:val="20"/>
        </w:rPr>
      </w:pPr>
      <w:r w:rsidRPr="007B7BB5">
        <w:rPr>
          <w:sz w:val="20"/>
          <w:szCs w:val="20"/>
        </w:rPr>
        <w:t>The eThekwini Rolling Stock fleet has been severely affected by the following: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Theft and</w:t>
      </w:r>
      <w:r w:rsidRPr="007B7BB5">
        <w:rPr>
          <w:spacing w:val="-2"/>
          <w:sz w:val="20"/>
          <w:szCs w:val="20"/>
        </w:rPr>
        <w:t xml:space="preserve"> </w:t>
      </w:r>
      <w:r w:rsidRPr="007B7BB5">
        <w:rPr>
          <w:sz w:val="20"/>
          <w:szCs w:val="20"/>
        </w:rPr>
        <w:t>vandalism;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Old railway lines affecting the condition of the rolling stock</w:t>
      </w:r>
      <w:r w:rsidRPr="007B7BB5">
        <w:rPr>
          <w:spacing w:val="-11"/>
          <w:sz w:val="20"/>
          <w:szCs w:val="20"/>
        </w:rPr>
        <w:t xml:space="preserve"> </w:t>
      </w:r>
      <w:r w:rsidRPr="007B7BB5">
        <w:rPr>
          <w:sz w:val="20"/>
          <w:szCs w:val="20"/>
        </w:rPr>
        <w:t>wheels.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BodyText"/>
        <w:ind w:left="118"/>
        <w:rPr>
          <w:sz w:val="20"/>
          <w:szCs w:val="20"/>
        </w:rPr>
      </w:pPr>
      <w:r w:rsidRPr="007B7BB5">
        <w:rPr>
          <w:sz w:val="20"/>
          <w:szCs w:val="20"/>
        </w:rPr>
        <w:t>The above mentioned resulted in the loss of coaches which could not be recovered thr</w:t>
      </w:r>
      <w:r w:rsidRPr="007B7BB5">
        <w:rPr>
          <w:sz w:val="20"/>
          <w:szCs w:val="20"/>
        </w:rPr>
        <w:t>ough internal maintenance processes.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BodyText"/>
        <w:ind w:left="118" w:right="119"/>
        <w:rPr>
          <w:sz w:val="20"/>
          <w:szCs w:val="20"/>
        </w:rPr>
      </w:pPr>
      <w:r w:rsidRPr="007B7BB5">
        <w:rPr>
          <w:sz w:val="20"/>
          <w:szCs w:val="20"/>
        </w:rPr>
        <w:t xml:space="preserve">PRASA has appointed a panel of external service providers for a period of 36 months through a Maintenance Support Contract to assist with the recovery of coaches as well as reliability improvement which will result in </w:t>
      </w:r>
      <w:r w:rsidRPr="007B7BB5">
        <w:rPr>
          <w:sz w:val="20"/>
          <w:szCs w:val="20"/>
        </w:rPr>
        <w:t>the functionality of</w:t>
      </w:r>
      <w:r w:rsidRPr="007B7BB5">
        <w:rPr>
          <w:spacing w:val="-10"/>
          <w:sz w:val="20"/>
          <w:szCs w:val="20"/>
        </w:rPr>
        <w:t xml:space="preserve"> </w:t>
      </w:r>
      <w:r w:rsidRPr="007B7BB5">
        <w:rPr>
          <w:sz w:val="20"/>
          <w:szCs w:val="20"/>
        </w:rPr>
        <w:t>trains.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BodyText"/>
        <w:ind w:left="118" w:right="118"/>
        <w:rPr>
          <w:sz w:val="20"/>
          <w:szCs w:val="20"/>
        </w:rPr>
      </w:pPr>
      <w:r w:rsidRPr="007B7BB5">
        <w:rPr>
          <w:sz w:val="20"/>
          <w:szCs w:val="20"/>
        </w:rPr>
        <w:t>In addition, PRASA is also concluding the procurement of Mission Critical Components contract, which will also improve the availability of spares and sustainability of rolling stock.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BodyText"/>
        <w:ind w:left="118" w:right="115"/>
        <w:rPr>
          <w:sz w:val="20"/>
          <w:szCs w:val="20"/>
        </w:rPr>
      </w:pPr>
      <w:r w:rsidRPr="007B7BB5">
        <w:rPr>
          <w:sz w:val="20"/>
          <w:szCs w:val="20"/>
        </w:rPr>
        <w:t>With regards to infrastructure, rehabilitation work is planned for the Durban-</w:t>
      </w:r>
      <w:proofErr w:type="spellStart"/>
      <w:r w:rsidRPr="007B7BB5">
        <w:rPr>
          <w:sz w:val="20"/>
          <w:szCs w:val="20"/>
        </w:rPr>
        <w:t>KwaMashu</w:t>
      </w:r>
      <w:proofErr w:type="spellEnd"/>
      <w:r w:rsidRPr="007B7BB5">
        <w:rPr>
          <w:sz w:val="20"/>
          <w:szCs w:val="20"/>
        </w:rPr>
        <w:t xml:space="preserve"> line as follows: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Substation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ind w:right="113"/>
        <w:rPr>
          <w:sz w:val="20"/>
          <w:szCs w:val="20"/>
        </w:rPr>
      </w:pPr>
      <w:r w:rsidRPr="007B7BB5">
        <w:rPr>
          <w:sz w:val="20"/>
          <w:szCs w:val="20"/>
        </w:rPr>
        <w:t xml:space="preserve">Rehabilitation of the Over Head Tract Equipment (OHTE) system\Replace stolen </w:t>
      </w:r>
      <w:proofErr w:type="spellStart"/>
      <w:r w:rsidRPr="007B7BB5">
        <w:rPr>
          <w:sz w:val="20"/>
          <w:szCs w:val="20"/>
        </w:rPr>
        <w:t>signalling</w:t>
      </w:r>
      <w:proofErr w:type="spellEnd"/>
      <w:r w:rsidRPr="007B7BB5">
        <w:rPr>
          <w:spacing w:val="1"/>
          <w:sz w:val="20"/>
          <w:szCs w:val="20"/>
        </w:rPr>
        <w:t xml:space="preserve"> </w:t>
      </w:r>
      <w:r w:rsidRPr="007B7BB5">
        <w:rPr>
          <w:sz w:val="20"/>
          <w:szCs w:val="20"/>
        </w:rPr>
        <w:t>equipment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Track rehabilitation\instal</w:t>
      </w:r>
      <w:r w:rsidRPr="007B7BB5">
        <w:rPr>
          <w:sz w:val="20"/>
          <w:szCs w:val="20"/>
        </w:rPr>
        <w:t>lation of backup</w:t>
      </w:r>
      <w:r w:rsidRPr="007B7BB5">
        <w:rPr>
          <w:spacing w:val="2"/>
          <w:sz w:val="20"/>
          <w:szCs w:val="20"/>
        </w:rPr>
        <w:t xml:space="preserve"> </w:t>
      </w:r>
      <w:proofErr w:type="spellStart"/>
      <w:r w:rsidRPr="007B7BB5">
        <w:rPr>
          <w:sz w:val="20"/>
          <w:szCs w:val="20"/>
        </w:rPr>
        <w:t>fibre</w:t>
      </w:r>
      <w:proofErr w:type="spellEnd"/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Bridges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project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Station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BodyText"/>
        <w:ind w:left="118"/>
        <w:rPr>
          <w:sz w:val="20"/>
          <w:szCs w:val="20"/>
        </w:rPr>
      </w:pPr>
      <w:r w:rsidRPr="007B7BB5">
        <w:rPr>
          <w:sz w:val="20"/>
          <w:szCs w:val="20"/>
        </w:rPr>
        <w:t>Infrastructure work on the Durban-</w:t>
      </w:r>
      <w:proofErr w:type="spellStart"/>
      <w:r w:rsidRPr="007B7BB5">
        <w:rPr>
          <w:sz w:val="20"/>
          <w:szCs w:val="20"/>
        </w:rPr>
        <w:t>Umlazi</w:t>
      </w:r>
      <w:proofErr w:type="spellEnd"/>
      <w:r w:rsidRPr="007B7BB5">
        <w:rPr>
          <w:sz w:val="20"/>
          <w:szCs w:val="20"/>
        </w:rPr>
        <w:t xml:space="preserve"> lines will cover the following:</w:t>
      </w:r>
    </w:p>
    <w:p w:rsidR="00C372C3" w:rsidRPr="007B7BB5" w:rsidRDefault="00C372C3" w:rsidP="007B7BB5">
      <w:pPr>
        <w:pStyle w:val="BodyText"/>
        <w:ind w:left="0"/>
        <w:rPr>
          <w:sz w:val="20"/>
          <w:szCs w:val="20"/>
        </w:rPr>
      </w:pP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Substation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Tunnels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proofErr w:type="spellStart"/>
      <w:r w:rsidRPr="007B7BB5">
        <w:rPr>
          <w:sz w:val="20"/>
          <w:szCs w:val="20"/>
        </w:rPr>
        <w:t>Signalling</w:t>
      </w:r>
      <w:proofErr w:type="spellEnd"/>
      <w:r w:rsidRPr="007B7BB5">
        <w:rPr>
          <w:spacing w:val="1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proofErr w:type="spellStart"/>
      <w:r w:rsidRPr="007B7BB5">
        <w:rPr>
          <w:sz w:val="20"/>
          <w:szCs w:val="20"/>
        </w:rPr>
        <w:t>Perway</w:t>
      </w:r>
      <w:proofErr w:type="spellEnd"/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Installation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Bridges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p w:rsidR="00C372C3" w:rsidRPr="007B7BB5" w:rsidRDefault="007B7BB5" w:rsidP="007B7BB5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40" w:lineRule="auto"/>
        <w:rPr>
          <w:sz w:val="20"/>
          <w:szCs w:val="20"/>
        </w:rPr>
      </w:pPr>
      <w:r w:rsidRPr="007B7BB5">
        <w:rPr>
          <w:sz w:val="20"/>
          <w:szCs w:val="20"/>
        </w:rPr>
        <w:t>Station</w:t>
      </w:r>
      <w:r w:rsidRPr="007B7BB5">
        <w:rPr>
          <w:spacing w:val="-3"/>
          <w:sz w:val="20"/>
          <w:szCs w:val="20"/>
        </w:rPr>
        <w:t xml:space="preserve"> </w:t>
      </w:r>
      <w:r w:rsidRPr="007B7BB5">
        <w:rPr>
          <w:sz w:val="20"/>
          <w:szCs w:val="20"/>
        </w:rPr>
        <w:t>rehabilitation</w:t>
      </w:r>
    </w:p>
    <w:sectPr w:rsidR="00C372C3" w:rsidRPr="007B7BB5" w:rsidSect="00C372C3">
      <w:type w:val="continuous"/>
      <w:pgSz w:w="11910" w:h="16840"/>
      <w:pgMar w:top="1320" w:right="132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B47"/>
    <w:multiLevelType w:val="hybridMultilevel"/>
    <w:tmpl w:val="87C2905C"/>
    <w:lvl w:ilvl="0" w:tplc="C4F6B8CE">
      <w:numFmt w:val="bullet"/>
      <w:lvlText w:val=""/>
      <w:lvlJc w:val="left"/>
      <w:pPr>
        <w:ind w:left="684" w:hanging="5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E0622E">
      <w:numFmt w:val="bullet"/>
      <w:lvlText w:val="•"/>
      <w:lvlJc w:val="left"/>
      <w:pPr>
        <w:ind w:left="1502" w:hanging="567"/>
      </w:pPr>
      <w:rPr>
        <w:rFonts w:hint="default"/>
        <w:lang w:val="en-US" w:eastAsia="en-US" w:bidi="en-US"/>
      </w:rPr>
    </w:lvl>
    <w:lvl w:ilvl="2" w:tplc="0A5A7DE6">
      <w:numFmt w:val="bullet"/>
      <w:lvlText w:val="•"/>
      <w:lvlJc w:val="left"/>
      <w:pPr>
        <w:ind w:left="2325" w:hanging="567"/>
      </w:pPr>
      <w:rPr>
        <w:rFonts w:hint="default"/>
        <w:lang w:val="en-US" w:eastAsia="en-US" w:bidi="en-US"/>
      </w:rPr>
    </w:lvl>
    <w:lvl w:ilvl="3" w:tplc="47CA96BE">
      <w:numFmt w:val="bullet"/>
      <w:lvlText w:val="•"/>
      <w:lvlJc w:val="left"/>
      <w:pPr>
        <w:ind w:left="3147" w:hanging="567"/>
      </w:pPr>
      <w:rPr>
        <w:rFonts w:hint="default"/>
        <w:lang w:val="en-US" w:eastAsia="en-US" w:bidi="en-US"/>
      </w:rPr>
    </w:lvl>
    <w:lvl w:ilvl="4" w:tplc="5ED22864">
      <w:numFmt w:val="bullet"/>
      <w:lvlText w:val="•"/>
      <w:lvlJc w:val="left"/>
      <w:pPr>
        <w:ind w:left="3970" w:hanging="567"/>
      </w:pPr>
      <w:rPr>
        <w:rFonts w:hint="default"/>
        <w:lang w:val="en-US" w:eastAsia="en-US" w:bidi="en-US"/>
      </w:rPr>
    </w:lvl>
    <w:lvl w:ilvl="5" w:tplc="0A5E0DEE">
      <w:numFmt w:val="bullet"/>
      <w:lvlText w:val="•"/>
      <w:lvlJc w:val="left"/>
      <w:pPr>
        <w:ind w:left="4793" w:hanging="567"/>
      </w:pPr>
      <w:rPr>
        <w:rFonts w:hint="default"/>
        <w:lang w:val="en-US" w:eastAsia="en-US" w:bidi="en-US"/>
      </w:rPr>
    </w:lvl>
    <w:lvl w:ilvl="6" w:tplc="CABE51FC">
      <w:numFmt w:val="bullet"/>
      <w:lvlText w:val="•"/>
      <w:lvlJc w:val="left"/>
      <w:pPr>
        <w:ind w:left="5615" w:hanging="567"/>
      </w:pPr>
      <w:rPr>
        <w:rFonts w:hint="default"/>
        <w:lang w:val="en-US" w:eastAsia="en-US" w:bidi="en-US"/>
      </w:rPr>
    </w:lvl>
    <w:lvl w:ilvl="7" w:tplc="AACA7FFC">
      <w:numFmt w:val="bullet"/>
      <w:lvlText w:val="•"/>
      <w:lvlJc w:val="left"/>
      <w:pPr>
        <w:ind w:left="6438" w:hanging="567"/>
      </w:pPr>
      <w:rPr>
        <w:rFonts w:hint="default"/>
        <w:lang w:val="en-US" w:eastAsia="en-US" w:bidi="en-US"/>
      </w:rPr>
    </w:lvl>
    <w:lvl w:ilvl="8" w:tplc="4B80D472">
      <w:numFmt w:val="bullet"/>
      <w:lvlText w:val="•"/>
      <w:lvlJc w:val="left"/>
      <w:pPr>
        <w:ind w:left="7261" w:hanging="5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72C3"/>
    <w:rsid w:val="007B7BB5"/>
    <w:rsid w:val="00C3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72C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72C3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72C3"/>
    <w:pPr>
      <w:ind w:left="684"/>
    </w:pPr>
  </w:style>
  <w:style w:type="paragraph" w:styleId="ListParagraph">
    <w:name w:val="List Paragraph"/>
    <w:basedOn w:val="Normal"/>
    <w:uiPriority w:val="1"/>
    <w:qFormat/>
    <w:rsid w:val="00C372C3"/>
    <w:pPr>
      <w:spacing w:line="268" w:lineRule="exact"/>
      <w:ind w:left="684" w:hanging="567"/>
    </w:pPr>
  </w:style>
  <w:style w:type="paragraph" w:customStyle="1" w:styleId="TableParagraph">
    <w:name w:val="Table Paragraph"/>
    <w:basedOn w:val="Normal"/>
    <w:uiPriority w:val="1"/>
    <w:qFormat/>
    <w:rsid w:val="00C372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dcterms:created xsi:type="dcterms:W3CDTF">2022-01-20T06:57:00Z</dcterms:created>
  <dcterms:modified xsi:type="dcterms:W3CDTF">2022-01-20T10:02:00Z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