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5C30A0"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613580">
        <w:rPr>
          <w:u w:val="none"/>
        </w:rPr>
        <w:t>2</w:t>
      </w:r>
      <w:r w:rsidR="000968C4">
        <w:rPr>
          <w:u w:val="none"/>
        </w:rPr>
        <w:t>627</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A236F7">
        <w:rPr>
          <w:rFonts w:ascii="Arial" w:hAnsi="Arial" w:cs="Arial"/>
          <w:b/>
          <w:bCs/>
        </w:rPr>
        <w:t xml:space="preserve">FRIDAY, </w:t>
      </w:r>
      <w:r w:rsidR="00C53E25">
        <w:rPr>
          <w:rFonts w:ascii="Arial" w:hAnsi="Arial" w:cs="Arial"/>
          <w:b/>
          <w:bCs/>
        </w:rPr>
        <w:t>1</w:t>
      </w:r>
      <w:r w:rsidR="00A236F7">
        <w:rPr>
          <w:rFonts w:ascii="Arial" w:hAnsi="Arial" w:cs="Arial"/>
          <w:b/>
          <w:bCs/>
        </w:rPr>
        <w:t xml:space="preserve"> SEPTEMBER 2017</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INTERNAL QUESTION PAPER</w:t>
      </w:r>
      <w:r w:rsidR="00A236F7">
        <w:rPr>
          <w:u w:val="none"/>
        </w:rPr>
        <w:t xml:space="preserve"> 31</w:t>
      </w:r>
      <w:r>
        <w:rPr>
          <w:u w:val="none"/>
        </w:rPr>
        <w:t xml:space="preserve"> OF 201</w:t>
      </w:r>
      <w:r w:rsidR="00832107">
        <w:rPr>
          <w:u w:val="none"/>
        </w:rPr>
        <w:t>7</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157E48" w:rsidRDefault="000968C4" w:rsidP="00157E48">
      <w:pPr>
        <w:spacing w:line="320" w:lineRule="exact"/>
        <w:jc w:val="both"/>
        <w:rPr>
          <w:rFonts w:ascii="Arial" w:hAnsi="Arial" w:cs="Arial"/>
          <w:b/>
          <w:lang w:val="en-ZA"/>
        </w:rPr>
      </w:pPr>
      <w:r w:rsidRPr="000968C4">
        <w:rPr>
          <w:rFonts w:ascii="Arial" w:hAnsi="Arial" w:cs="Arial"/>
          <w:b/>
          <w:lang w:val="en-ZA"/>
        </w:rPr>
        <w:t>2627.</w:t>
      </w:r>
      <w:r w:rsidRPr="000968C4">
        <w:rPr>
          <w:rFonts w:ascii="Arial" w:hAnsi="Arial" w:cs="Arial"/>
          <w:b/>
          <w:lang w:val="en-ZA"/>
        </w:rPr>
        <w:tab/>
        <w:t>Mr A M Figlan (DA) to ask the Minister of Home Affairs</w:t>
      </w:r>
      <w:r>
        <w:rPr>
          <w:rFonts w:ascii="Arial" w:hAnsi="Arial" w:cs="Arial"/>
          <w:b/>
          <w:lang w:val="en-ZA"/>
        </w:rPr>
        <w:t>:</w:t>
      </w:r>
    </w:p>
    <w:p w:rsidR="000968C4" w:rsidRPr="00157E48" w:rsidRDefault="000968C4" w:rsidP="00157E48">
      <w:pPr>
        <w:spacing w:line="320" w:lineRule="exact"/>
        <w:jc w:val="both"/>
        <w:rPr>
          <w:rFonts w:ascii="Arial" w:hAnsi="Arial" w:cs="Arial"/>
          <w:b/>
          <w:lang w:val="en-ZA"/>
        </w:rPr>
      </w:pPr>
    </w:p>
    <w:p w:rsidR="00C02879" w:rsidRDefault="000968C4" w:rsidP="00A236F7">
      <w:pPr>
        <w:spacing w:line="320" w:lineRule="exact"/>
        <w:jc w:val="both"/>
        <w:rPr>
          <w:rFonts w:ascii="Arial" w:hAnsi="Arial" w:cs="Arial"/>
          <w:lang w:val="en-US"/>
        </w:rPr>
      </w:pPr>
      <w:r w:rsidRPr="000968C4">
        <w:rPr>
          <w:rFonts w:ascii="Arial" w:hAnsi="Arial" w:cs="Arial"/>
          <w:lang w:val="en-ZA"/>
        </w:rPr>
        <w:t>What are the relevant details of the measures that the Government will put in place to facilitate the African Union’s vision 2063 of establishing a continental passport for freedom of movement and trade in Africa in contrast to the more strict security measures restricting movement, as proposed by the Border Management Agency?</w:t>
      </w:r>
      <w:r w:rsidRPr="000968C4">
        <w:rPr>
          <w:rFonts w:ascii="Arial" w:hAnsi="Arial" w:cs="Arial"/>
          <w:lang w:val="en-ZA"/>
        </w:rPr>
        <w:tab/>
      </w:r>
      <w:r w:rsidRPr="000968C4">
        <w:rPr>
          <w:rFonts w:ascii="Arial" w:hAnsi="Arial" w:cs="Arial"/>
          <w:lang w:val="en-ZA"/>
        </w:rPr>
        <w:tab/>
      </w:r>
      <w:r w:rsidRPr="000968C4">
        <w:rPr>
          <w:rFonts w:ascii="Arial" w:hAnsi="Arial" w:cs="Arial"/>
          <w:lang w:val="en-ZA"/>
        </w:rPr>
        <w:tab/>
      </w:r>
      <w:r w:rsidRPr="000968C4">
        <w:rPr>
          <w:rFonts w:ascii="Arial" w:hAnsi="Arial" w:cs="Arial"/>
          <w:lang w:val="en-ZA"/>
        </w:rPr>
        <w:tab/>
      </w:r>
      <w:r w:rsidRPr="000968C4">
        <w:rPr>
          <w:rFonts w:ascii="Arial" w:hAnsi="Arial" w:cs="Arial"/>
          <w:lang w:val="en-ZA"/>
        </w:rPr>
        <w:tab/>
      </w:r>
      <w:r w:rsidRPr="000968C4">
        <w:rPr>
          <w:rFonts w:ascii="Arial" w:hAnsi="Arial" w:cs="Arial"/>
          <w:lang w:val="en-ZA"/>
        </w:rPr>
        <w:tab/>
      </w:r>
      <w:r w:rsidRPr="000968C4">
        <w:rPr>
          <w:rFonts w:ascii="Arial" w:hAnsi="Arial" w:cs="Arial"/>
          <w:lang w:val="en-ZA"/>
        </w:rPr>
        <w:tab/>
      </w:r>
      <w:r w:rsidRPr="000968C4">
        <w:rPr>
          <w:rFonts w:ascii="Arial" w:hAnsi="Arial" w:cs="Arial"/>
          <w:lang w:val="en-ZA"/>
        </w:rPr>
        <w:tab/>
      </w:r>
      <w:r w:rsidRPr="000968C4">
        <w:rPr>
          <w:rFonts w:ascii="Arial" w:hAnsi="Arial" w:cs="Arial"/>
          <w:lang w:val="en-ZA"/>
        </w:rPr>
        <w:tab/>
      </w:r>
      <w:r w:rsidRPr="000968C4">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sidRPr="000968C4">
        <w:rPr>
          <w:rFonts w:ascii="Arial" w:hAnsi="Arial" w:cs="Arial"/>
          <w:lang w:val="en-ZA"/>
        </w:rPr>
        <w:t>NW2933</w:t>
      </w:r>
      <w:r w:rsidR="000F63C8">
        <w:rPr>
          <w:rFonts w:ascii="Arial" w:hAnsi="Arial" w:cs="Arial"/>
          <w:lang w:val="en-ZA"/>
        </w:rPr>
        <w:tab/>
      </w:r>
      <w:r w:rsidR="000F63C8">
        <w:rPr>
          <w:rFonts w:ascii="Arial" w:hAnsi="Arial" w:cs="Arial"/>
          <w:lang w:val="en-ZA"/>
        </w:rPr>
        <w:tab/>
      </w:r>
      <w:r w:rsidR="000F63C8">
        <w:rPr>
          <w:rFonts w:ascii="Arial" w:hAnsi="Arial" w:cs="Arial"/>
          <w:lang w:val="en-ZA"/>
        </w:rPr>
        <w:tab/>
      </w:r>
      <w:r w:rsidR="000F63C8">
        <w:rPr>
          <w:rFonts w:ascii="Arial" w:hAnsi="Arial" w:cs="Arial"/>
          <w:lang w:val="en-ZA"/>
        </w:rPr>
        <w:tab/>
      </w:r>
      <w:r w:rsidR="00A43E06" w:rsidRPr="00A43E06">
        <w:rPr>
          <w:rFonts w:ascii="Arial" w:hAnsi="Arial" w:cs="Arial"/>
          <w:lang w:val="en-US"/>
        </w:rPr>
        <w:tab/>
      </w:r>
      <w:r w:rsidR="00A43E06" w:rsidRPr="00A43E06">
        <w:rPr>
          <w:rFonts w:ascii="Arial" w:hAnsi="Arial" w:cs="Arial"/>
          <w:lang w:val="en-US"/>
        </w:rPr>
        <w:tab/>
      </w:r>
      <w:r w:rsidR="00A43E06" w:rsidRPr="00A43E06">
        <w:rPr>
          <w:rFonts w:ascii="Arial" w:hAnsi="Arial" w:cs="Arial"/>
          <w:lang w:val="en-US"/>
        </w:rPr>
        <w:tab/>
      </w:r>
      <w:r w:rsidR="00A43E06">
        <w:rPr>
          <w:rFonts w:ascii="Arial" w:hAnsi="Arial" w:cs="Arial"/>
          <w:lang w:val="en-US"/>
        </w:rPr>
        <w:tab/>
      </w:r>
      <w:r w:rsidR="00A43E06">
        <w:rPr>
          <w:rFonts w:ascii="Arial" w:hAnsi="Arial" w:cs="Arial"/>
          <w:lang w:val="en-US"/>
        </w:rPr>
        <w:tab/>
      </w:r>
      <w:r w:rsidR="00A43E06">
        <w:rPr>
          <w:rFonts w:ascii="Arial" w:hAnsi="Arial" w:cs="Arial"/>
          <w:lang w:val="en-US"/>
        </w:rPr>
        <w:tab/>
      </w:r>
      <w:r w:rsidR="00A43E06">
        <w:rPr>
          <w:rFonts w:ascii="Arial" w:hAnsi="Arial" w:cs="Arial"/>
          <w:lang w:val="en-US"/>
        </w:rPr>
        <w:tab/>
      </w:r>
      <w:r w:rsidR="00A43E06">
        <w:rPr>
          <w:rFonts w:ascii="Arial" w:hAnsi="Arial" w:cs="Arial"/>
          <w:lang w:val="en-US"/>
        </w:rPr>
        <w:tab/>
      </w:r>
      <w:r w:rsidR="00466EEC" w:rsidRPr="00466EEC">
        <w:rPr>
          <w:rFonts w:ascii="Arial" w:hAnsi="Arial" w:cs="Arial"/>
          <w:lang w:val="en-US"/>
        </w:rPr>
        <w:tab/>
      </w:r>
      <w:r w:rsidR="00466EEC" w:rsidRPr="00466EEC">
        <w:rPr>
          <w:rFonts w:ascii="Arial" w:hAnsi="Arial" w:cs="Arial"/>
          <w:lang w:val="en-US"/>
        </w:rPr>
        <w:tab/>
      </w:r>
    </w:p>
    <w:p w:rsidR="00FF55EE" w:rsidRPr="009357F9" w:rsidRDefault="00FF55EE" w:rsidP="00C02879">
      <w:pPr>
        <w:spacing w:line="320" w:lineRule="exact"/>
        <w:jc w:val="both"/>
        <w:rPr>
          <w:rFonts w:ascii="Arial" w:hAnsi="Arial" w:cs="Arial"/>
          <w:b/>
        </w:rPr>
      </w:pPr>
      <w:r w:rsidRPr="009357F9">
        <w:rPr>
          <w:rFonts w:ascii="Arial" w:hAnsi="Arial" w:cs="Arial"/>
          <w:b/>
        </w:rPr>
        <w:t>REPLY:</w:t>
      </w:r>
    </w:p>
    <w:p w:rsidR="00585140" w:rsidRPr="009357F9" w:rsidRDefault="00585140" w:rsidP="00C3335E">
      <w:pPr>
        <w:tabs>
          <w:tab w:val="left" w:pos="432"/>
          <w:tab w:val="left" w:pos="864"/>
        </w:tabs>
        <w:spacing w:line="320" w:lineRule="exact"/>
        <w:jc w:val="both"/>
        <w:rPr>
          <w:rFonts w:ascii="Arial" w:hAnsi="Arial" w:cs="Arial"/>
        </w:rPr>
      </w:pPr>
    </w:p>
    <w:p w:rsidR="00D9518D" w:rsidRDefault="00D9518D" w:rsidP="00D9518D">
      <w:pPr>
        <w:tabs>
          <w:tab w:val="left" w:pos="432"/>
          <w:tab w:val="left" w:pos="864"/>
        </w:tabs>
        <w:spacing w:line="320" w:lineRule="exact"/>
        <w:jc w:val="both"/>
        <w:rPr>
          <w:rFonts w:ascii="Arial" w:hAnsi="Arial" w:cs="Arial"/>
          <w:lang w:val="en-ZA"/>
        </w:rPr>
      </w:pPr>
      <w:r w:rsidRPr="00D9518D">
        <w:rPr>
          <w:rFonts w:ascii="Arial" w:hAnsi="Arial" w:cs="Arial"/>
          <w:lang w:val="en-ZA"/>
        </w:rPr>
        <w:t>The legal instruments relating to the implementation of the aspects of Vision </w:t>
      </w:r>
      <w:hyperlink r:id="rId9" w:tgtFrame="_blank" w:history="1">
        <w:r w:rsidRPr="00D9518D">
          <w:rPr>
            <w:rFonts w:ascii="Arial" w:hAnsi="Arial" w:cs="Arial"/>
            <w:lang w:val="en-ZA"/>
          </w:rPr>
          <w:t>2063</w:t>
        </w:r>
      </w:hyperlink>
      <w:r w:rsidRPr="00D9518D">
        <w:rPr>
          <w:rFonts w:ascii="Arial" w:hAnsi="Arial" w:cs="Arial"/>
          <w:lang w:val="en-ZA"/>
        </w:rPr>
        <w:t> relating to Free Movement are still being negotiated by the African Union Member States. Upon adoption by the African Union, the Member States will have to sign and,</w:t>
      </w:r>
      <w:r>
        <w:rPr>
          <w:rFonts w:ascii="Arial" w:hAnsi="Arial" w:cs="Arial"/>
          <w:lang w:val="en-ZA"/>
        </w:rPr>
        <w:t xml:space="preserve"> </w:t>
      </w:r>
      <w:r w:rsidRPr="00D9518D">
        <w:rPr>
          <w:rFonts w:ascii="Arial" w:hAnsi="Arial" w:cs="Arial"/>
          <w:lang w:val="en-ZA"/>
        </w:rPr>
        <w:t>in accordance with their constitutional requirements, ratify and domesticate the legal instruments.</w:t>
      </w:r>
    </w:p>
    <w:p w:rsidR="00AC39B0" w:rsidRPr="00D9518D" w:rsidRDefault="00D9518D" w:rsidP="00D9518D">
      <w:pPr>
        <w:tabs>
          <w:tab w:val="left" w:pos="432"/>
          <w:tab w:val="left" w:pos="864"/>
        </w:tabs>
        <w:spacing w:line="320" w:lineRule="exact"/>
        <w:jc w:val="both"/>
        <w:rPr>
          <w:rFonts w:ascii="Arial" w:hAnsi="Arial" w:cs="Arial"/>
          <w:lang w:val="en-ZA"/>
        </w:rPr>
      </w:pPr>
      <w:r w:rsidRPr="00D9518D">
        <w:rPr>
          <w:rFonts w:ascii="Arial" w:hAnsi="Arial" w:cs="Arial"/>
          <w:lang w:val="en-ZA"/>
        </w:rPr>
        <w:br/>
        <w:t>In the case of South Africa, if the legal instruments are ratified and domesticated, all relevant Departments and their entities or agencies will have to implement them as it would be the law in the Republic</w:t>
      </w:r>
      <w:r w:rsidR="00E1310D">
        <w:rPr>
          <w:rFonts w:ascii="Arial" w:hAnsi="Arial" w:cs="Arial"/>
          <w:lang w:val="en-ZA"/>
        </w:rPr>
        <w:t>.</w:t>
      </w:r>
    </w:p>
    <w:p w:rsidR="0013301D" w:rsidRDefault="0013301D" w:rsidP="00C3335E">
      <w:pPr>
        <w:tabs>
          <w:tab w:val="left" w:pos="432"/>
          <w:tab w:val="left" w:pos="864"/>
        </w:tabs>
        <w:spacing w:line="320" w:lineRule="exact"/>
        <w:jc w:val="both"/>
        <w:rPr>
          <w:rFonts w:ascii="Arial" w:hAnsi="Arial" w:cs="Arial"/>
        </w:rPr>
      </w:pPr>
    </w:p>
    <w:p w:rsidR="0013301D" w:rsidRDefault="0013301D" w:rsidP="00C3335E">
      <w:pPr>
        <w:tabs>
          <w:tab w:val="left" w:pos="432"/>
          <w:tab w:val="left" w:pos="864"/>
        </w:tabs>
        <w:spacing w:line="320" w:lineRule="exact"/>
        <w:jc w:val="both"/>
        <w:rPr>
          <w:rFonts w:ascii="Arial" w:hAnsi="Arial" w:cs="Arial"/>
        </w:rPr>
      </w:pPr>
    </w:p>
    <w:p w:rsidR="00DE1B3A" w:rsidRPr="009357F9" w:rsidRDefault="00DE1B3A" w:rsidP="00C3335E">
      <w:pPr>
        <w:tabs>
          <w:tab w:val="left" w:pos="432"/>
          <w:tab w:val="left" w:pos="864"/>
        </w:tabs>
        <w:spacing w:line="320" w:lineRule="exact"/>
        <w:jc w:val="both"/>
        <w:rPr>
          <w:rFonts w:ascii="Arial" w:hAnsi="Arial" w:cs="Arial"/>
          <w:b/>
        </w:rPr>
      </w:pPr>
      <w:r w:rsidRPr="009357F9">
        <w:rPr>
          <w:rFonts w:ascii="Arial" w:hAnsi="Arial" w:cs="Arial"/>
          <w:b/>
        </w:rPr>
        <w:t xml:space="preserve">Remarks: </w:t>
      </w:r>
      <w:r w:rsidRPr="009357F9">
        <w:rPr>
          <w:rFonts w:ascii="Arial" w:hAnsi="Arial" w:cs="Arial"/>
          <w:b/>
        </w:rPr>
        <w:tab/>
      </w:r>
      <w:r w:rsidRPr="009357F9">
        <w:rPr>
          <w:rFonts w:ascii="Arial" w:hAnsi="Arial" w:cs="Arial"/>
          <w:b/>
        </w:rPr>
        <w:tab/>
      </w:r>
      <w:r w:rsidRPr="009357F9">
        <w:rPr>
          <w:rFonts w:ascii="Arial" w:hAnsi="Arial" w:cs="Arial"/>
          <w:b/>
        </w:rPr>
        <w:tab/>
      </w:r>
      <w:r w:rsidRPr="009357F9">
        <w:rPr>
          <w:rFonts w:ascii="Arial" w:hAnsi="Arial" w:cs="Arial"/>
          <w:b/>
        </w:rPr>
        <w:tab/>
      </w:r>
      <w:r w:rsidRPr="009357F9">
        <w:rPr>
          <w:rFonts w:ascii="Arial" w:hAnsi="Arial" w:cs="Arial"/>
          <w:b/>
        </w:rPr>
        <w:tab/>
        <w:t xml:space="preserve">Reply: </w:t>
      </w:r>
      <w:r w:rsidRPr="009357F9">
        <w:rPr>
          <w:rFonts w:ascii="Arial" w:hAnsi="Arial" w:cs="Arial"/>
        </w:rPr>
        <w:t xml:space="preserve">Approved / Not </w:t>
      </w:r>
      <w:r w:rsidR="00CC5C09" w:rsidRPr="009357F9">
        <w:rPr>
          <w:rFonts w:ascii="Arial" w:hAnsi="Arial" w:cs="Arial"/>
        </w:rPr>
        <w:t>A</w:t>
      </w:r>
      <w:r w:rsidRPr="009357F9">
        <w:rPr>
          <w:rFonts w:ascii="Arial" w:hAnsi="Arial" w:cs="Arial"/>
        </w:rPr>
        <w:t>pproved</w:t>
      </w:r>
      <w:r w:rsidRPr="009357F9">
        <w:rPr>
          <w:rFonts w:ascii="Arial" w:hAnsi="Arial" w:cs="Arial"/>
          <w:b/>
        </w:rPr>
        <w:t xml:space="preserve"> </w:t>
      </w:r>
    </w:p>
    <w:p w:rsidR="00DE1B3A" w:rsidRPr="009357F9" w:rsidRDefault="00DE1B3A" w:rsidP="00C3335E">
      <w:pPr>
        <w:tabs>
          <w:tab w:val="left" w:pos="432"/>
          <w:tab w:val="left" w:pos="864"/>
        </w:tabs>
        <w:spacing w:line="320" w:lineRule="exact"/>
        <w:jc w:val="both"/>
        <w:rPr>
          <w:rFonts w:ascii="Arial" w:hAnsi="Arial" w:cs="Arial"/>
          <w:b/>
        </w:rPr>
      </w:pPr>
    </w:p>
    <w:p w:rsidR="00DE1B3A" w:rsidRDefault="00DE1B3A" w:rsidP="00C3335E">
      <w:pPr>
        <w:tabs>
          <w:tab w:val="left" w:pos="432"/>
          <w:tab w:val="left" w:pos="864"/>
        </w:tabs>
        <w:spacing w:line="320" w:lineRule="exact"/>
        <w:jc w:val="both"/>
        <w:rPr>
          <w:rFonts w:ascii="Arial" w:hAnsi="Arial" w:cs="Arial"/>
          <w:b/>
        </w:rPr>
      </w:pPr>
    </w:p>
    <w:p w:rsidR="0013301D" w:rsidRDefault="0013301D" w:rsidP="00C3335E">
      <w:pPr>
        <w:tabs>
          <w:tab w:val="left" w:pos="432"/>
          <w:tab w:val="left" w:pos="864"/>
        </w:tabs>
        <w:spacing w:line="320" w:lineRule="exact"/>
        <w:jc w:val="both"/>
        <w:rPr>
          <w:rFonts w:ascii="Arial" w:hAnsi="Arial" w:cs="Arial"/>
          <w:b/>
        </w:rPr>
      </w:pPr>
    </w:p>
    <w:p w:rsidR="0013301D" w:rsidRDefault="0013301D" w:rsidP="00C3335E">
      <w:pPr>
        <w:tabs>
          <w:tab w:val="left" w:pos="432"/>
          <w:tab w:val="left" w:pos="864"/>
        </w:tabs>
        <w:spacing w:line="320" w:lineRule="exact"/>
        <w:jc w:val="both"/>
        <w:rPr>
          <w:rFonts w:ascii="Arial" w:hAnsi="Arial" w:cs="Arial"/>
          <w:b/>
        </w:rPr>
      </w:pPr>
    </w:p>
    <w:p w:rsidR="00AC39B0" w:rsidRPr="009357F9" w:rsidRDefault="00AC39B0" w:rsidP="00C3335E">
      <w:pPr>
        <w:tabs>
          <w:tab w:val="left" w:pos="432"/>
          <w:tab w:val="left" w:pos="864"/>
        </w:tabs>
        <w:spacing w:line="320" w:lineRule="exact"/>
        <w:jc w:val="both"/>
        <w:rPr>
          <w:rFonts w:ascii="Arial" w:hAnsi="Arial" w:cs="Arial"/>
          <w:b/>
        </w:rPr>
      </w:pPr>
    </w:p>
    <w:p w:rsidR="005135B4" w:rsidRPr="005135B4" w:rsidRDefault="005135B4" w:rsidP="005135B4">
      <w:pPr>
        <w:tabs>
          <w:tab w:val="left" w:pos="432"/>
          <w:tab w:val="left" w:pos="864"/>
        </w:tabs>
        <w:spacing w:line="320" w:lineRule="exact"/>
        <w:jc w:val="both"/>
        <w:rPr>
          <w:rFonts w:ascii="Arial" w:hAnsi="Arial" w:cs="Arial"/>
          <w:b/>
        </w:rPr>
      </w:pPr>
      <w:r w:rsidRPr="005135B4">
        <w:rPr>
          <w:rFonts w:ascii="Arial" w:hAnsi="Arial" w:cs="Arial"/>
          <w:b/>
        </w:rPr>
        <w:t>Mkuseli Apleni</w:t>
      </w:r>
      <w:r w:rsidRPr="005135B4">
        <w:rPr>
          <w:rFonts w:ascii="Arial" w:hAnsi="Arial" w:cs="Arial"/>
          <w:b/>
        </w:rPr>
        <w:tab/>
      </w:r>
      <w:r w:rsidRPr="005135B4">
        <w:rPr>
          <w:rFonts w:ascii="Arial" w:hAnsi="Arial" w:cs="Arial"/>
          <w:b/>
        </w:rPr>
        <w:tab/>
      </w:r>
      <w:r w:rsidRPr="005135B4">
        <w:rPr>
          <w:rFonts w:ascii="Arial" w:hAnsi="Arial" w:cs="Arial"/>
          <w:b/>
        </w:rPr>
        <w:tab/>
      </w:r>
      <w:r w:rsidRPr="005135B4">
        <w:rPr>
          <w:rFonts w:ascii="Arial" w:hAnsi="Arial" w:cs="Arial"/>
          <w:b/>
        </w:rPr>
        <w:tab/>
        <w:t>Prof. Hlengiwe Mkhize, MP</w:t>
      </w:r>
    </w:p>
    <w:p w:rsidR="005135B4" w:rsidRPr="005135B4" w:rsidRDefault="005135B4" w:rsidP="005135B4">
      <w:pPr>
        <w:tabs>
          <w:tab w:val="left" w:pos="432"/>
          <w:tab w:val="left" w:pos="864"/>
        </w:tabs>
        <w:spacing w:line="320" w:lineRule="exact"/>
        <w:jc w:val="both"/>
        <w:rPr>
          <w:rFonts w:ascii="Arial" w:hAnsi="Arial" w:cs="Arial"/>
          <w:b/>
        </w:rPr>
      </w:pPr>
      <w:r w:rsidRPr="005135B4">
        <w:rPr>
          <w:rFonts w:ascii="Arial" w:hAnsi="Arial" w:cs="Arial"/>
          <w:b/>
        </w:rPr>
        <w:t>Director-General</w:t>
      </w:r>
      <w:r w:rsidRPr="005135B4">
        <w:rPr>
          <w:rFonts w:ascii="Arial" w:hAnsi="Arial" w:cs="Arial"/>
          <w:b/>
        </w:rPr>
        <w:tab/>
      </w:r>
      <w:r w:rsidRPr="005135B4">
        <w:rPr>
          <w:rFonts w:ascii="Arial" w:hAnsi="Arial" w:cs="Arial"/>
          <w:b/>
        </w:rPr>
        <w:tab/>
      </w:r>
      <w:r w:rsidRPr="005135B4">
        <w:rPr>
          <w:rFonts w:ascii="Arial" w:hAnsi="Arial" w:cs="Arial"/>
          <w:b/>
        </w:rPr>
        <w:tab/>
      </w:r>
      <w:r w:rsidRPr="005135B4">
        <w:rPr>
          <w:rFonts w:ascii="Arial" w:hAnsi="Arial" w:cs="Arial"/>
          <w:b/>
        </w:rPr>
        <w:tab/>
        <w:t>Minister of Home Affairs</w:t>
      </w:r>
    </w:p>
    <w:p w:rsidR="00DE1B3A" w:rsidRPr="009357F9" w:rsidRDefault="005135B4" w:rsidP="005135B4">
      <w:pPr>
        <w:tabs>
          <w:tab w:val="left" w:pos="432"/>
          <w:tab w:val="left" w:pos="864"/>
        </w:tabs>
        <w:spacing w:line="320" w:lineRule="exact"/>
        <w:jc w:val="both"/>
        <w:rPr>
          <w:rFonts w:ascii="Arial" w:hAnsi="Arial" w:cs="Arial"/>
        </w:rPr>
      </w:pPr>
      <w:r w:rsidRPr="005135B4">
        <w:rPr>
          <w:rFonts w:ascii="Arial" w:hAnsi="Arial" w:cs="Arial"/>
          <w:b/>
        </w:rPr>
        <w:t>Date:</w:t>
      </w:r>
      <w:r w:rsidRPr="005135B4">
        <w:rPr>
          <w:rFonts w:ascii="Arial" w:hAnsi="Arial" w:cs="Arial"/>
          <w:b/>
        </w:rPr>
        <w:tab/>
      </w:r>
      <w:r w:rsidRPr="005135B4">
        <w:rPr>
          <w:rFonts w:ascii="Arial" w:hAnsi="Arial" w:cs="Arial"/>
          <w:b/>
        </w:rPr>
        <w:tab/>
      </w:r>
      <w:r w:rsidRPr="005135B4">
        <w:rPr>
          <w:rFonts w:ascii="Arial" w:hAnsi="Arial" w:cs="Arial"/>
          <w:b/>
        </w:rPr>
        <w:tab/>
      </w:r>
      <w:r w:rsidRPr="005135B4">
        <w:rPr>
          <w:rFonts w:ascii="Arial" w:hAnsi="Arial" w:cs="Arial"/>
          <w:b/>
        </w:rPr>
        <w:tab/>
      </w:r>
      <w:r w:rsidRPr="005135B4">
        <w:rPr>
          <w:rFonts w:ascii="Arial" w:hAnsi="Arial" w:cs="Arial"/>
          <w:b/>
        </w:rPr>
        <w:tab/>
      </w:r>
      <w:r w:rsidRPr="005135B4">
        <w:rPr>
          <w:rFonts w:ascii="Arial" w:hAnsi="Arial" w:cs="Arial"/>
          <w:b/>
        </w:rPr>
        <w:tab/>
        <w:t xml:space="preserve">Date: </w:t>
      </w:r>
      <w:r w:rsidRPr="005135B4">
        <w:rPr>
          <w:rFonts w:ascii="Arial" w:hAnsi="Arial" w:cs="Arial"/>
          <w:b/>
        </w:rPr>
        <w:tab/>
      </w:r>
    </w:p>
    <w:sectPr w:rsidR="00DE1B3A" w:rsidRPr="009357F9" w:rsidSect="006E7CE9">
      <w:headerReference w:type="even" r:id="rId10"/>
      <w:headerReference w:type="default" r:id="rId11"/>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E40" w:rsidRDefault="00751E40">
      <w:r>
        <w:separator/>
      </w:r>
    </w:p>
  </w:endnote>
  <w:endnote w:type="continuationSeparator" w:id="0">
    <w:p w:rsidR="00751E40" w:rsidRDefault="00751E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E40" w:rsidRDefault="00751E40">
      <w:r>
        <w:separator/>
      </w:r>
    </w:p>
  </w:footnote>
  <w:footnote w:type="continuationSeparator" w:id="0">
    <w:p w:rsidR="00751E40" w:rsidRDefault="00751E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03D" w:rsidRDefault="00AE703D"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703D" w:rsidRDefault="00AE70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03D" w:rsidRDefault="00AE703D"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518D">
      <w:rPr>
        <w:rStyle w:val="PageNumber"/>
        <w:noProof/>
      </w:rPr>
      <w:t>2</w:t>
    </w:r>
    <w:r>
      <w:rPr>
        <w:rStyle w:val="PageNumber"/>
      </w:rPr>
      <w:fldChar w:fldCharType="end"/>
    </w:r>
  </w:p>
  <w:p w:rsidR="00AE703D" w:rsidRDefault="00AE70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7">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7">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0">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3">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4">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28">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2">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4"/>
  </w:num>
  <w:num w:numId="3">
    <w:abstractNumId w:val="15"/>
  </w:num>
  <w:num w:numId="4">
    <w:abstractNumId w:val="19"/>
  </w:num>
  <w:num w:numId="5">
    <w:abstractNumId w:val="3"/>
  </w:num>
  <w:num w:numId="6">
    <w:abstractNumId w:val="18"/>
  </w:num>
  <w:num w:numId="7">
    <w:abstractNumId w:val="28"/>
  </w:num>
  <w:num w:numId="8">
    <w:abstractNumId w:val="34"/>
  </w:num>
  <w:num w:numId="9">
    <w:abstractNumId w:val="11"/>
  </w:num>
  <w:num w:numId="10">
    <w:abstractNumId w:val="32"/>
  </w:num>
  <w:num w:numId="11">
    <w:abstractNumId w:val="14"/>
  </w:num>
  <w:num w:numId="12">
    <w:abstractNumId w:val="6"/>
  </w:num>
  <w:num w:numId="13">
    <w:abstractNumId w:val="22"/>
  </w:num>
  <w:num w:numId="14">
    <w:abstractNumId w:val="31"/>
  </w:num>
  <w:num w:numId="15">
    <w:abstractNumId w:val="2"/>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3"/>
  </w:num>
  <w:num w:numId="19">
    <w:abstractNumId w:val="27"/>
  </w:num>
  <w:num w:numId="20">
    <w:abstractNumId w:val="10"/>
  </w:num>
  <w:num w:numId="21">
    <w:abstractNumId w:val="25"/>
  </w:num>
  <w:num w:numId="22">
    <w:abstractNumId w:val="0"/>
  </w:num>
  <w:num w:numId="23">
    <w:abstractNumId w:val="9"/>
  </w:num>
  <w:num w:numId="24">
    <w:abstractNumId w:val="29"/>
  </w:num>
  <w:num w:numId="25">
    <w:abstractNumId w:val="4"/>
  </w:num>
  <w:num w:numId="26">
    <w:abstractNumId w:val="16"/>
  </w:num>
  <w:num w:numId="27">
    <w:abstractNumId w:val="21"/>
  </w:num>
  <w:num w:numId="28">
    <w:abstractNumId w:val="13"/>
  </w:num>
  <w:num w:numId="29">
    <w:abstractNumId w:val="26"/>
  </w:num>
  <w:num w:numId="30">
    <w:abstractNumId w:val="17"/>
  </w:num>
  <w:num w:numId="31">
    <w:abstractNumId w:val="8"/>
  </w:num>
  <w:num w:numId="32">
    <w:abstractNumId w:val="12"/>
  </w:num>
  <w:num w:numId="33">
    <w:abstractNumId w:val="20"/>
  </w:num>
  <w:num w:numId="34">
    <w:abstractNumId w:val="33"/>
  </w:num>
  <w:num w:numId="35">
    <w:abstractNumId w:val="1"/>
  </w:num>
  <w:num w:numId="36">
    <w:abstractNumId w:val="30"/>
  </w:num>
  <w:num w:numId="3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2BDC"/>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66E0"/>
    <w:rsid w:val="000968C4"/>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3C8"/>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5FF"/>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01D"/>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644D"/>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7C9"/>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13B"/>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016"/>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309"/>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30A0"/>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580"/>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51"/>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2A7"/>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1E40"/>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48D"/>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2FD4"/>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2DC"/>
    <w:rsid w:val="008E2399"/>
    <w:rsid w:val="008E31A1"/>
    <w:rsid w:val="008E383E"/>
    <w:rsid w:val="008E3AC0"/>
    <w:rsid w:val="008E44F4"/>
    <w:rsid w:val="008E4FD7"/>
    <w:rsid w:val="008E5891"/>
    <w:rsid w:val="008E5EF5"/>
    <w:rsid w:val="008E740B"/>
    <w:rsid w:val="008F1079"/>
    <w:rsid w:val="008F109C"/>
    <w:rsid w:val="008F10E5"/>
    <w:rsid w:val="008F1781"/>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36F7"/>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03D"/>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87A24"/>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25"/>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6E"/>
    <w:rsid w:val="00C77BBB"/>
    <w:rsid w:val="00C77EBA"/>
    <w:rsid w:val="00C810D3"/>
    <w:rsid w:val="00C81644"/>
    <w:rsid w:val="00C834CE"/>
    <w:rsid w:val="00C83900"/>
    <w:rsid w:val="00C85D02"/>
    <w:rsid w:val="00C86435"/>
    <w:rsid w:val="00C87653"/>
    <w:rsid w:val="00C908A2"/>
    <w:rsid w:val="00C90CE0"/>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8D"/>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527"/>
    <w:rsid w:val="00DB570D"/>
    <w:rsid w:val="00DB5A55"/>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532"/>
    <w:rsid w:val="00DE7A0C"/>
    <w:rsid w:val="00DF0006"/>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310D"/>
    <w:rsid w:val="00E1530D"/>
    <w:rsid w:val="00E15613"/>
    <w:rsid w:val="00E16387"/>
    <w:rsid w:val="00E17B29"/>
    <w:rsid w:val="00E20C0D"/>
    <w:rsid w:val="00E21254"/>
    <w:rsid w:val="00E233F2"/>
    <w:rsid w:val="00E23EB5"/>
    <w:rsid w:val="00E248A9"/>
    <w:rsid w:val="00E25E95"/>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213"/>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0522"/>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73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10A"/>
    <w:rsid w:val="00EF78E9"/>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6F3"/>
    <w:rsid w:val="00F26FE5"/>
    <w:rsid w:val="00F279F6"/>
    <w:rsid w:val="00F27B61"/>
    <w:rsid w:val="00F30825"/>
    <w:rsid w:val="00F31238"/>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2D31"/>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character" w:styleId="Hyperlink">
    <w:name w:val="Hyperlink"/>
    <w:uiPriority w:val="99"/>
    <w:unhideWhenUsed/>
    <w:rsid w:val="00D9518D"/>
    <w:rPr>
      <w:color w:val="0000FF"/>
      <w:u w:val="single"/>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el:20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023CF-7B8B-44C8-8A82-64DC1C972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1349</CharactersWithSpaces>
  <SharedDoc>false</SharedDoc>
  <HLinks>
    <vt:vector size="6" baseType="variant">
      <vt:variant>
        <vt:i4>6029340</vt:i4>
      </vt:variant>
      <vt:variant>
        <vt:i4>3</vt:i4>
      </vt:variant>
      <vt:variant>
        <vt:i4>0</vt:i4>
      </vt:variant>
      <vt:variant>
        <vt:i4>5</vt:i4>
      </vt:variant>
      <vt:variant>
        <vt:lpwstr>tel:2063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2017-05-19T07:20:00Z</cp:lastPrinted>
  <dcterms:created xsi:type="dcterms:W3CDTF">2017-10-12T08:41:00Z</dcterms:created>
  <dcterms:modified xsi:type="dcterms:W3CDTF">2017-10-12T08:41:00Z</dcterms:modified>
</cp:coreProperties>
</file>