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7A9" w:rsidRPr="0070533E" w:rsidRDefault="00D547A9" w:rsidP="00D547A9">
      <w:pPr>
        <w:jc w:val="center"/>
        <w:rPr>
          <w:rFonts w:ascii="Arial" w:eastAsia="Calibri" w:hAnsi="Arial" w:cs="Arial"/>
          <w:b/>
          <w:sz w:val="24"/>
          <w:szCs w:val="24"/>
        </w:rPr>
      </w:pPr>
      <w:r w:rsidRPr="0070533E">
        <w:rPr>
          <w:rFonts w:ascii="Arial" w:eastAsia="Calibri" w:hAnsi="Arial" w:cs="Arial"/>
          <w:b/>
          <w:noProof/>
          <w:sz w:val="24"/>
          <w:szCs w:val="24"/>
          <w:lang w:eastAsia="en-ZA"/>
        </w:rPr>
        <w:drawing>
          <wp:anchor distT="720090" distB="215900" distL="114300" distR="114300" simplePos="0" relativeHeight="251659264" behindDoc="0" locked="1" layoutInCell="1" allowOverlap="1" wp14:anchorId="30AD4779" wp14:editId="029BAFF2">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33E">
        <w:rPr>
          <w:rFonts w:ascii="Arial" w:eastAsia="Calibri" w:hAnsi="Arial" w:cs="Arial"/>
          <w:b/>
          <w:sz w:val="24"/>
          <w:szCs w:val="24"/>
        </w:rPr>
        <w:t>NATIONAL ASSEMBLY</w:t>
      </w:r>
    </w:p>
    <w:p w:rsidR="00D547A9" w:rsidRPr="0070533E" w:rsidRDefault="00D547A9" w:rsidP="00D547A9">
      <w:pPr>
        <w:jc w:val="center"/>
        <w:rPr>
          <w:rFonts w:ascii="Arial" w:eastAsia="Calibri" w:hAnsi="Arial" w:cs="Arial"/>
          <w:b/>
          <w:sz w:val="24"/>
          <w:szCs w:val="24"/>
        </w:rPr>
      </w:pPr>
    </w:p>
    <w:p w:rsidR="00D547A9" w:rsidRPr="0070533E" w:rsidRDefault="00D547A9" w:rsidP="00D547A9">
      <w:pPr>
        <w:jc w:val="center"/>
        <w:rPr>
          <w:rFonts w:ascii="Arial" w:eastAsia="Calibri" w:hAnsi="Arial" w:cs="Arial"/>
          <w:b/>
          <w:sz w:val="24"/>
          <w:szCs w:val="24"/>
        </w:rPr>
      </w:pPr>
      <w:r w:rsidRPr="0070533E">
        <w:rPr>
          <w:rFonts w:ascii="Arial" w:eastAsia="Calibri" w:hAnsi="Arial" w:cs="Arial"/>
          <w:b/>
          <w:sz w:val="24"/>
          <w:szCs w:val="24"/>
        </w:rPr>
        <w:t>WRITTEN REPLY</w:t>
      </w:r>
    </w:p>
    <w:p w:rsidR="00D547A9" w:rsidRPr="0070533E" w:rsidRDefault="00D547A9" w:rsidP="00D547A9">
      <w:pPr>
        <w:jc w:val="center"/>
        <w:rPr>
          <w:rFonts w:ascii="Arial" w:eastAsia="Calibri" w:hAnsi="Arial" w:cs="Arial"/>
          <w:b/>
          <w:sz w:val="24"/>
          <w:szCs w:val="24"/>
        </w:rPr>
      </w:pPr>
    </w:p>
    <w:p w:rsidR="00D547A9" w:rsidRPr="0070533E" w:rsidRDefault="00D547A9" w:rsidP="00D547A9">
      <w:pPr>
        <w:spacing w:before="120" w:after="60" w:line="360" w:lineRule="auto"/>
        <w:ind w:left="2880"/>
        <w:outlineLvl w:val="0"/>
        <w:rPr>
          <w:rFonts w:ascii="Arial" w:eastAsia="Calibri" w:hAnsi="Arial" w:cs="Arial"/>
          <w:b/>
          <w:bCs/>
          <w:caps/>
          <w:u w:val="single"/>
        </w:rPr>
      </w:pPr>
      <w:r w:rsidRPr="0070533E">
        <w:rPr>
          <w:rFonts w:ascii="Arial" w:eastAsia="Calibri" w:hAnsi="Arial" w:cs="Arial"/>
          <w:b/>
        </w:rPr>
        <w:t xml:space="preserve">QUESTION </w:t>
      </w:r>
      <w:r>
        <w:rPr>
          <w:rFonts w:ascii="Arial" w:eastAsia="Calibri" w:hAnsi="Arial" w:cs="Arial"/>
          <w:b/>
          <w:bCs/>
          <w:sz w:val="24"/>
          <w:szCs w:val="24"/>
          <w:lang w:val="en-GB"/>
        </w:rPr>
        <w:t>2626</w:t>
      </w:r>
      <w:r w:rsidRPr="0070533E">
        <w:rPr>
          <w:rFonts w:ascii="Arial" w:eastAsia="Calibri" w:hAnsi="Arial" w:cs="Arial"/>
          <w:b/>
        </w:rPr>
        <w:t xml:space="preserve"> /</w:t>
      </w:r>
      <w:r w:rsidRPr="0070533E">
        <w:rPr>
          <w:rFonts w:ascii="Arial" w:eastAsia="Calibri" w:hAnsi="Arial"/>
          <w:b/>
          <w:lang w:val="en-GB"/>
        </w:rPr>
        <w:t xml:space="preserve"> </w:t>
      </w:r>
      <w:r w:rsidRPr="0070533E">
        <w:rPr>
          <w:rFonts w:ascii="Arial" w:eastAsia="Calibri" w:hAnsi="Arial" w:cs="Arial"/>
          <w:b/>
        </w:rPr>
        <w:t>NW</w:t>
      </w:r>
      <w:r w:rsidRPr="0070533E">
        <w:rPr>
          <w:rFonts w:ascii="Arial" w:eastAsia="Calibri" w:hAnsi="Arial" w:cs="Arial"/>
          <w:b/>
          <w:sz w:val="24"/>
          <w:szCs w:val="24"/>
        </w:rPr>
        <w:t xml:space="preserve"> </w:t>
      </w:r>
      <w:r>
        <w:rPr>
          <w:rFonts w:ascii="Arial" w:eastAsia="Calibri" w:hAnsi="Arial" w:cs="Arial"/>
          <w:b/>
          <w:sz w:val="24"/>
          <w:szCs w:val="24"/>
        </w:rPr>
        <w:t>2931</w:t>
      </w:r>
      <w:r w:rsidRPr="0070533E">
        <w:rPr>
          <w:rFonts w:ascii="Arial" w:eastAsia="Calibri" w:hAnsi="Arial" w:cs="Arial"/>
          <w:b/>
          <w:sz w:val="24"/>
          <w:szCs w:val="24"/>
        </w:rPr>
        <w:t>E</w:t>
      </w:r>
    </w:p>
    <w:p w:rsidR="00D547A9" w:rsidRPr="0070533E" w:rsidRDefault="00D547A9" w:rsidP="00D547A9">
      <w:pPr>
        <w:rPr>
          <w:rFonts w:ascii="Arial" w:eastAsia="Calibri" w:hAnsi="Arial" w:cs="Arial"/>
          <w:b/>
          <w:color w:val="000000"/>
          <w:sz w:val="24"/>
          <w:szCs w:val="24"/>
        </w:rPr>
      </w:pPr>
    </w:p>
    <w:p w:rsidR="00D547A9" w:rsidRPr="0070533E" w:rsidRDefault="00D547A9" w:rsidP="00D547A9">
      <w:pPr>
        <w:autoSpaceDE w:val="0"/>
        <w:autoSpaceDN w:val="0"/>
        <w:adjustRightInd w:val="0"/>
        <w:spacing w:after="120" w:line="360" w:lineRule="auto"/>
        <w:jc w:val="center"/>
        <w:rPr>
          <w:rFonts w:ascii="Arial" w:eastAsia="Calibri" w:hAnsi="Arial" w:cs="Arial"/>
          <w:b/>
          <w:color w:val="000000"/>
          <w:sz w:val="24"/>
          <w:szCs w:val="24"/>
        </w:rPr>
      </w:pPr>
      <w:r w:rsidRPr="0070533E">
        <w:rPr>
          <w:rFonts w:ascii="Arial" w:eastAsia="Calibri" w:hAnsi="Arial" w:cs="Arial"/>
          <w:b/>
          <w:color w:val="000000"/>
          <w:sz w:val="24"/>
          <w:szCs w:val="24"/>
        </w:rPr>
        <w:t>MINISTER OF AGRICULTURE, FORESTRY AND FISHERIES:</w:t>
      </w:r>
    </w:p>
    <w:p w:rsidR="00D547A9" w:rsidRPr="003760FE" w:rsidRDefault="00D547A9" w:rsidP="00D547A9">
      <w:pPr>
        <w:spacing w:before="100" w:beforeAutospacing="1" w:after="100" w:afterAutospacing="1"/>
        <w:ind w:left="851" w:hanging="851"/>
        <w:jc w:val="center"/>
        <w:rPr>
          <w:rFonts w:ascii="Arial" w:hAnsi="Arial" w:cs="Arial"/>
          <w:b/>
          <w:bCs/>
          <w:sz w:val="24"/>
          <w:szCs w:val="24"/>
        </w:rPr>
      </w:pPr>
      <w:r w:rsidRPr="003760FE">
        <w:rPr>
          <w:rFonts w:ascii="Arial" w:hAnsi="Arial" w:cs="Arial"/>
          <w:b/>
          <w:sz w:val="24"/>
          <w:szCs w:val="24"/>
        </w:rPr>
        <w:t xml:space="preserve">Ms </w:t>
      </w:r>
      <w:proofErr w:type="gramStart"/>
      <w:r w:rsidRPr="003760FE">
        <w:rPr>
          <w:rFonts w:ascii="Arial" w:hAnsi="Arial" w:cs="Arial"/>
          <w:b/>
          <w:sz w:val="24"/>
          <w:szCs w:val="24"/>
        </w:rPr>
        <w:t>A</w:t>
      </w:r>
      <w:proofErr w:type="gramEnd"/>
      <w:r w:rsidRPr="003760FE">
        <w:rPr>
          <w:rFonts w:ascii="Arial" w:hAnsi="Arial" w:cs="Arial"/>
          <w:b/>
          <w:sz w:val="24"/>
          <w:szCs w:val="24"/>
        </w:rPr>
        <w:t xml:space="preserve"> Steyn (DA) </w:t>
      </w:r>
      <w:r w:rsidRPr="003760FE">
        <w:rPr>
          <w:rFonts w:ascii="Arial" w:hAnsi="Arial" w:cs="Arial"/>
          <w:b/>
          <w:bCs/>
          <w:sz w:val="24"/>
          <w:szCs w:val="24"/>
        </w:rPr>
        <w:t>to ask the Minister of Agriculture, Forestry and Fisheries:</w:t>
      </w:r>
    </w:p>
    <w:p w:rsidR="00D547A9" w:rsidRPr="0070533E" w:rsidRDefault="00D547A9" w:rsidP="00D547A9">
      <w:pPr>
        <w:spacing w:before="120" w:after="60" w:line="360" w:lineRule="auto"/>
        <w:outlineLvl w:val="0"/>
        <w:rPr>
          <w:rFonts w:ascii="Arial" w:eastAsia="Calibri" w:hAnsi="Arial" w:cs="Arial"/>
          <w:b/>
          <w:bCs/>
          <w:caps/>
          <w:u w:val="single"/>
        </w:rPr>
      </w:pPr>
      <w:r w:rsidRPr="0070533E">
        <w:rPr>
          <w:rFonts w:ascii="Arial" w:eastAsia="Calibri" w:hAnsi="Arial" w:cs="Arial"/>
          <w:b/>
          <w:bCs/>
          <w:caps/>
          <w:u w:val="single"/>
        </w:rPr>
        <w:t>QUESTION:</w:t>
      </w:r>
    </w:p>
    <w:p w:rsidR="00D547A9" w:rsidRPr="005A1F7E" w:rsidRDefault="00D547A9" w:rsidP="00D547A9">
      <w:pPr>
        <w:pStyle w:val="BodyTextIndent2"/>
        <w:spacing w:line="480" w:lineRule="auto"/>
        <w:ind w:left="0" w:firstLine="0"/>
        <w:jc w:val="both"/>
        <w:rPr>
          <w:rFonts w:ascii="Arial" w:hAnsi="Arial" w:cs="Arial"/>
          <w:color w:val="212121"/>
        </w:rPr>
      </w:pPr>
      <w:r w:rsidRPr="005A1F7E">
        <w:rPr>
          <w:rFonts w:ascii="Arial" w:hAnsi="Arial" w:cs="Arial"/>
          <w:color w:val="212121"/>
        </w:rPr>
        <w:t>(a) What (</w:t>
      </w:r>
      <w:proofErr w:type="spellStart"/>
      <w:r w:rsidRPr="005A1F7E">
        <w:rPr>
          <w:rFonts w:ascii="Arial" w:hAnsi="Arial" w:cs="Arial"/>
          <w:color w:val="212121"/>
        </w:rPr>
        <w:t>i</w:t>
      </w:r>
      <w:proofErr w:type="spellEnd"/>
      <w:r w:rsidRPr="005A1F7E">
        <w:rPr>
          <w:rFonts w:ascii="Arial" w:hAnsi="Arial" w:cs="Arial"/>
          <w:color w:val="212121"/>
        </w:rPr>
        <w:t>) programmes, (ii) bursaries and (iii) scholarships is (aa) his department and (bb) each entity reporting to him involved in to develop and provide careers for the youth in our country and (b) what (</w:t>
      </w:r>
      <w:proofErr w:type="spellStart"/>
      <w:r w:rsidRPr="005A1F7E">
        <w:rPr>
          <w:rFonts w:ascii="Arial" w:hAnsi="Arial" w:cs="Arial"/>
          <w:color w:val="212121"/>
        </w:rPr>
        <w:t>i</w:t>
      </w:r>
      <w:proofErr w:type="spellEnd"/>
      <w:r w:rsidRPr="005A1F7E">
        <w:rPr>
          <w:rFonts w:ascii="Arial" w:hAnsi="Arial" w:cs="Arial"/>
          <w:color w:val="212121"/>
        </w:rPr>
        <w:t xml:space="preserve">) amount in funding was allocated and (ii) number of youths benefited in each case in the (aa) 2014-15, (bb) 2015-16 and (cc) 2016-17 financial years?    </w:t>
      </w:r>
      <w:r w:rsidRPr="00D547A9">
        <w:rPr>
          <w:rFonts w:ascii="Arial" w:hAnsi="Arial" w:cs="Arial"/>
          <w:b/>
          <w:color w:val="212121"/>
        </w:rPr>
        <w:t xml:space="preserve">NW2931E  </w:t>
      </w:r>
      <w:r w:rsidRPr="005A1F7E">
        <w:rPr>
          <w:rFonts w:ascii="Arial" w:hAnsi="Arial" w:cs="Arial"/>
          <w:color w:val="212121"/>
        </w:rPr>
        <w:t xml:space="preserve">                                                                                         </w:t>
      </w:r>
    </w:p>
    <w:p w:rsidR="00D547A9" w:rsidRPr="0070533E" w:rsidRDefault="00D547A9" w:rsidP="00D547A9">
      <w:pPr>
        <w:spacing w:after="120" w:line="360" w:lineRule="auto"/>
        <w:jc w:val="both"/>
        <w:rPr>
          <w:rFonts w:ascii="Arial" w:eastAsia="Calibri" w:hAnsi="Arial" w:cs="Arial"/>
          <w:b/>
          <w:u w:val="single"/>
        </w:rPr>
      </w:pPr>
      <w:r w:rsidRPr="0070533E">
        <w:rPr>
          <w:rFonts w:ascii="Arial" w:eastAsia="Calibri" w:hAnsi="Arial" w:cs="Arial"/>
          <w:b/>
          <w:u w:val="single"/>
        </w:rPr>
        <w:t>REPLY:</w:t>
      </w:r>
    </w:p>
    <w:p w:rsidR="00D547A9" w:rsidRDefault="00D547A9" w:rsidP="00D547A9"/>
    <w:p w:rsidR="00D547A9" w:rsidRPr="00D547A9" w:rsidRDefault="00D547A9" w:rsidP="00D547A9">
      <w:pPr>
        <w:numPr>
          <w:ilvl w:val="0"/>
          <w:numId w:val="1"/>
        </w:numPr>
        <w:spacing w:after="120" w:line="480" w:lineRule="auto"/>
        <w:ind w:left="720" w:hanging="720"/>
        <w:jc w:val="both"/>
        <w:rPr>
          <w:rFonts w:ascii="Arial" w:eastAsia="Times New Roman" w:hAnsi="Arial" w:cs="Arial"/>
          <w:color w:val="000000"/>
          <w:lang w:eastAsia="x-none"/>
        </w:rPr>
      </w:pPr>
      <w:r w:rsidRPr="00D547A9">
        <w:rPr>
          <w:rFonts w:ascii="Arial" w:eastAsia="Times New Roman" w:hAnsi="Arial" w:cs="Arial"/>
          <w:color w:val="000000"/>
          <w:lang w:eastAsia="x-none"/>
        </w:rPr>
        <w:t>The Department of Agriculture, Forestry and Fisheries implements the following programmes for youth:</w:t>
      </w:r>
    </w:p>
    <w:p w:rsidR="00D547A9" w:rsidRPr="00D547A9" w:rsidRDefault="00D547A9" w:rsidP="00D547A9">
      <w:pPr>
        <w:numPr>
          <w:ilvl w:val="0"/>
          <w:numId w:val="2"/>
        </w:numPr>
        <w:spacing w:after="120" w:line="480" w:lineRule="auto"/>
        <w:jc w:val="both"/>
        <w:rPr>
          <w:rFonts w:ascii="Arial" w:eastAsia="Times New Roman" w:hAnsi="Arial" w:cs="Arial"/>
          <w:color w:val="000000"/>
          <w:lang w:eastAsia="x-none"/>
        </w:rPr>
      </w:pPr>
      <w:r w:rsidRPr="00D547A9">
        <w:rPr>
          <w:rFonts w:ascii="Arial" w:eastAsia="Times New Roman" w:hAnsi="Arial" w:cs="Arial"/>
          <w:color w:val="000000"/>
          <w:lang w:eastAsia="x-none"/>
        </w:rPr>
        <w:t xml:space="preserve">Graduate placement programme (internships), </w:t>
      </w:r>
    </w:p>
    <w:p w:rsidR="00D547A9" w:rsidRPr="00D547A9" w:rsidRDefault="00D547A9" w:rsidP="00D547A9">
      <w:pPr>
        <w:spacing w:line="480" w:lineRule="auto"/>
        <w:ind w:left="720"/>
        <w:jc w:val="both"/>
        <w:rPr>
          <w:rFonts w:ascii="Arial" w:eastAsia="Times New Roman" w:hAnsi="Arial" w:cs="Arial"/>
          <w:color w:val="000000"/>
          <w:lang w:eastAsia="x-none"/>
        </w:rPr>
      </w:pPr>
      <w:r w:rsidRPr="00D547A9">
        <w:rPr>
          <w:rFonts w:ascii="Arial" w:eastAsia="Times New Roman" w:hAnsi="Arial" w:cs="Arial"/>
          <w:b/>
          <w:color w:val="000000"/>
          <w:lang w:eastAsia="x-none"/>
        </w:rPr>
        <w:t>(ii)</w:t>
      </w:r>
      <w:r w:rsidRPr="00D547A9">
        <w:rPr>
          <w:rFonts w:ascii="Arial" w:eastAsia="Times New Roman" w:hAnsi="Arial" w:cs="Arial"/>
          <w:color w:val="000000"/>
          <w:lang w:eastAsia="x-none"/>
        </w:rPr>
        <w:t xml:space="preserve">  External Bursary Scheme &amp; Scholarships </w:t>
      </w:r>
    </w:p>
    <w:p w:rsidR="00D547A9" w:rsidRPr="00D547A9" w:rsidRDefault="00D547A9" w:rsidP="00D547A9">
      <w:pPr>
        <w:spacing w:line="480" w:lineRule="auto"/>
        <w:ind w:left="720"/>
        <w:jc w:val="both"/>
        <w:rPr>
          <w:rFonts w:ascii="Arial" w:eastAsia="Times New Roman" w:hAnsi="Arial" w:cs="Arial"/>
          <w:color w:val="000000"/>
          <w:lang w:eastAsia="x-none"/>
        </w:rPr>
      </w:pPr>
      <w:r w:rsidRPr="00D547A9">
        <w:rPr>
          <w:rFonts w:ascii="Arial" w:eastAsia="Times New Roman" w:hAnsi="Arial" w:cs="Arial"/>
          <w:b/>
          <w:color w:val="000000"/>
          <w:lang w:eastAsia="x-none"/>
        </w:rPr>
        <w:t xml:space="preserve">(iii) </w:t>
      </w:r>
      <w:r w:rsidRPr="00D547A9">
        <w:rPr>
          <w:rFonts w:ascii="Arial" w:eastAsia="Times New Roman" w:hAnsi="Arial" w:cs="Arial"/>
          <w:color w:val="000000"/>
          <w:lang w:eastAsia="x-none"/>
        </w:rPr>
        <w:t>Career Awareness Programme.</w:t>
      </w:r>
    </w:p>
    <w:p w:rsidR="00D547A9" w:rsidRDefault="00D547A9" w:rsidP="00D547A9">
      <w:pPr>
        <w:numPr>
          <w:ilvl w:val="0"/>
          <w:numId w:val="1"/>
        </w:numPr>
        <w:spacing w:after="120" w:line="480" w:lineRule="auto"/>
        <w:ind w:left="720" w:hanging="720"/>
        <w:jc w:val="both"/>
        <w:rPr>
          <w:rFonts w:ascii="Arial" w:eastAsia="Times New Roman" w:hAnsi="Arial" w:cs="Arial"/>
          <w:color w:val="000000"/>
          <w:lang w:eastAsia="x-none"/>
        </w:rPr>
      </w:pPr>
      <w:r w:rsidRPr="00D547A9">
        <w:rPr>
          <w:rFonts w:ascii="Arial" w:eastAsia="Times New Roman" w:hAnsi="Arial" w:cs="Arial"/>
          <w:color w:val="000000"/>
          <w:lang w:eastAsia="x-none"/>
        </w:rPr>
        <w:t>The amount in funding allocated per programme by the department and  number of youth benefitted in each programme during the following financial years:</w:t>
      </w:r>
      <w:r w:rsidRPr="00D547A9">
        <w:rPr>
          <w:rFonts w:ascii="Arial" w:eastAsia="Times New Roman" w:hAnsi="Arial" w:cs="Arial"/>
          <w:color w:val="212121"/>
          <w:lang w:eastAsia="x-none"/>
        </w:rPr>
        <w:t xml:space="preserve"> 2014-15,  2015-16 and 2016-17, </w:t>
      </w:r>
      <w:r w:rsidRPr="00D547A9">
        <w:rPr>
          <w:rFonts w:ascii="Arial" w:eastAsia="Times New Roman" w:hAnsi="Arial" w:cs="Arial"/>
          <w:color w:val="000000"/>
          <w:lang w:eastAsia="x-none"/>
        </w:rPr>
        <w:t xml:space="preserve"> is illustrated in the table below:</w:t>
      </w:r>
    </w:p>
    <w:p w:rsidR="00D45A2B" w:rsidRDefault="00D45A2B" w:rsidP="00D45A2B">
      <w:pPr>
        <w:spacing w:after="120" w:line="480" w:lineRule="auto"/>
        <w:jc w:val="both"/>
        <w:rPr>
          <w:rFonts w:ascii="Arial" w:eastAsia="Times New Roman" w:hAnsi="Arial" w:cs="Arial"/>
          <w:color w:val="000000"/>
          <w:lang w:eastAsia="x-none"/>
        </w:rPr>
      </w:pPr>
    </w:p>
    <w:p w:rsidR="00D45A2B" w:rsidRPr="00D547A9" w:rsidRDefault="00D45A2B" w:rsidP="00D45A2B">
      <w:pPr>
        <w:spacing w:after="120" w:line="480" w:lineRule="auto"/>
        <w:jc w:val="both"/>
        <w:rPr>
          <w:rFonts w:ascii="Arial" w:eastAsia="Times New Roman" w:hAnsi="Arial" w:cs="Arial"/>
          <w:color w:val="000000"/>
          <w:lang w:eastAsia="x-none"/>
        </w:rPr>
      </w:pPr>
      <w:bookmarkStart w:id="0" w:name="_GoBack"/>
      <w:bookmarkEnd w:id="0"/>
    </w:p>
    <w:p w:rsidR="00D547A9" w:rsidRPr="00D547A9" w:rsidRDefault="00D547A9" w:rsidP="00D547A9">
      <w:pPr>
        <w:spacing w:line="480" w:lineRule="auto"/>
        <w:ind w:left="720"/>
        <w:jc w:val="both"/>
        <w:rPr>
          <w:rFonts w:ascii="Arial" w:eastAsia="Times New Roman" w:hAnsi="Arial" w:cs="Arial"/>
          <w:color w:val="000000"/>
          <w:lang w:eastAsia="x-none"/>
        </w:rPr>
      </w:pPr>
    </w:p>
    <w:tbl>
      <w:tblPr>
        <w:tblW w:w="950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959"/>
        <w:gridCol w:w="1384"/>
        <w:gridCol w:w="884"/>
        <w:gridCol w:w="1440"/>
        <w:gridCol w:w="970"/>
        <w:gridCol w:w="1440"/>
      </w:tblGrid>
      <w:tr w:rsidR="00D547A9" w:rsidRPr="00D547A9" w:rsidTr="00A25AE8">
        <w:trPr>
          <w:trHeight w:val="323"/>
        </w:trPr>
        <w:tc>
          <w:tcPr>
            <w:tcW w:w="2430" w:type="dxa"/>
            <w:vMerge w:val="restart"/>
            <w:shd w:val="clear" w:color="auto" w:fill="D9D9D9"/>
          </w:tcPr>
          <w:p w:rsidR="00D547A9" w:rsidRPr="00D547A9" w:rsidRDefault="00D547A9" w:rsidP="00D547A9">
            <w:pPr>
              <w:spacing w:line="480" w:lineRule="auto"/>
              <w:jc w:val="both"/>
              <w:rPr>
                <w:rFonts w:ascii="Arial" w:eastAsia="Times New Roman" w:hAnsi="Arial" w:cs="Arial"/>
                <w:b/>
                <w:color w:val="000000"/>
                <w:sz w:val="20"/>
                <w:szCs w:val="20"/>
                <w:lang w:eastAsia="x-none"/>
              </w:rPr>
            </w:pPr>
            <w:r w:rsidRPr="00D547A9">
              <w:rPr>
                <w:rFonts w:ascii="Arial" w:eastAsia="Times New Roman" w:hAnsi="Arial" w:cs="Arial"/>
                <w:b/>
                <w:color w:val="000000"/>
                <w:sz w:val="20"/>
                <w:szCs w:val="20"/>
                <w:lang w:eastAsia="x-none"/>
              </w:rPr>
              <w:lastRenderedPageBreak/>
              <w:t>Programmes</w:t>
            </w:r>
          </w:p>
        </w:tc>
        <w:tc>
          <w:tcPr>
            <w:tcW w:w="2343" w:type="dxa"/>
            <w:gridSpan w:val="2"/>
            <w:shd w:val="clear" w:color="auto" w:fill="D9D9D9"/>
          </w:tcPr>
          <w:p w:rsidR="00D547A9" w:rsidRPr="00D547A9" w:rsidRDefault="00D547A9" w:rsidP="00D547A9">
            <w:pPr>
              <w:spacing w:line="480" w:lineRule="auto"/>
              <w:jc w:val="center"/>
              <w:rPr>
                <w:rFonts w:ascii="Arial" w:eastAsia="Times New Roman" w:hAnsi="Arial" w:cs="Arial"/>
                <w:b/>
                <w:color w:val="000000"/>
                <w:sz w:val="20"/>
                <w:szCs w:val="20"/>
                <w:lang w:eastAsia="x-none"/>
              </w:rPr>
            </w:pPr>
            <w:r w:rsidRPr="00D547A9">
              <w:rPr>
                <w:rFonts w:ascii="Arial" w:eastAsia="Times New Roman" w:hAnsi="Arial" w:cs="Arial"/>
                <w:b/>
                <w:color w:val="000000"/>
                <w:sz w:val="20"/>
                <w:szCs w:val="20"/>
                <w:lang w:eastAsia="x-none"/>
              </w:rPr>
              <w:t>2014/15</w:t>
            </w:r>
          </w:p>
        </w:tc>
        <w:tc>
          <w:tcPr>
            <w:tcW w:w="2324" w:type="dxa"/>
            <w:gridSpan w:val="2"/>
            <w:shd w:val="clear" w:color="auto" w:fill="D9D9D9"/>
          </w:tcPr>
          <w:p w:rsidR="00D547A9" w:rsidRPr="00D547A9" w:rsidRDefault="00D547A9" w:rsidP="00D547A9">
            <w:pPr>
              <w:spacing w:line="480" w:lineRule="auto"/>
              <w:jc w:val="center"/>
              <w:rPr>
                <w:rFonts w:ascii="Arial" w:eastAsia="Times New Roman" w:hAnsi="Arial" w:cs="Arial"/>
                <w:b/>
                <w:color w:val="000000"/>
                <w:sz w:val="20"/>
                <w:szCs w:val="20"/>
                <w:lang w:eastAsia="x-none"/>
              </w:rPr>
            </w:pPr>
            <w:r w:rsidRPr="00D547A9">
              <w:rPr>
                <w:rFonts w:ascii="Arial" w:eastAsia="Times New Roman" w:hAnsi="Arial" w:cs="Arial"/>
                <w:b/>
                <w:color w:val="000000"/>
                <w:sz w:val="20"/>
                <w:szCs w:val="20"/>
                <w:lang w:eastAsia="x-none"/>
              </w:rPr>
              <w:t>2015/16</w:t>
            </w:r>
          </w:p>
        </w:tc>
        <w:tc>
          <w:tcPr>
            <w:tcW w:w="2410" w:type="dxa"/>
            <w:gridSpan w:val="2"/>
            <w:shd w:val="clear" w:color="auto" w:fill="D9D9D9"/>
          </w:tcPr>
          <w:p w:rsidR="00D547A9" w:rsidRPr="00D547A9" w:rsidRDefault="00D547A9" w:rsidP="00D547A9">
            <w:pPr>
              <w:spacing w:line="480" w:lineRule="auto"/>
              <w:jc w:val="center"/>
              <w:rPr>
                <w:rFonts w:ascii="Arial" w:eastAsia="Times New Roman" w:hAnsi="Arial" w:cs="Arial"/>
                <w:b/>
                <w:color w:val="000000"/>
                <w:sz w:val="20"/>
                <w:szCs w:val="20"/>
                <w:lang w:eastAsia="x-none"/>
              </w:rPr>
            </w:pPr>
            <w:r w:rsidRPr="00D547A9">
              <w:rPr>
                <w:rFonts w:ascii="Arial" w:eastAsia="Times New Roman" w:hAnsi="Arial" w:cs="Arial"/>
                <w:b/>
                <w:color w:val="000000"/>
                <w:sz w:val="20"/>
                <w:szCs w:val="20"/>
                <w:lang w:eastAsia="x-none"/>
              </w:rPr>
              <w:t>2016/17</w:t>
            </w:r>
          </w:p>
        </w:tc>
      </w:tr>
      <w:tr w:rsidR="00D547A9" w:rsidRPr="00D547A9" w:rsidTr="00A25AE8">
        <w:trPr>
          <w:trHeight w:val="192"/>
        </w:trPr>
        <w:tc>
          <w:tcPr>
            <w:tcW w:w="2430" w:type="dxa"/>
            <w:vMerge/>
            <w:shd w:val="clear" w:color="auto" w:fill="D9D9D9"/>
          </w:tcPr>
          <w:p w:rsidR="00D547A9" w:rsidRPr="00D547A9" w:rsidRDefault="00D547A9" w:rsidP="00D547A9">
            <w:pPr>
              <w:spacing w:line="480" w:lineRule="auto"/>
              <w:jc w:val="both"/>
              <w:rPr>
                <w:rFonts w:ascii="Arial" w:eastAsia="Times New Roman" w:hAnsi="Arial" w:cs="Arial"/>
                <w:b/>
                <w:color w:val="000000"/>
                <w:sz w:val="20"/>
                <w:szCs w:val="20"/>
                <w:lang w:eastAsia="x-none"/>
              </w:rPr>
            </w:pPr>
          </w:p>
        </w:tc>
        <w:tc>
          <w:tcPr>
            <w:tcW w:w="959" w:type="dxa"/>
            <w:shd w:val="clear" w:color="auto" w:fill="D9D9D9"/>
          </w:tcPr>
          <w:p w:rsidR="00D547A9" w:rsidRPr="00D547A9" w:rsidRDefault="00D547A9" w:rsidP="00D547A9">
            <w:pPr>
              <w:spacing w:line="360" w:lineRule="auto"/>
              <w:jc w:val="both"/>
              <w:rPr>
                <w:rFonts w:ascii="Arial" w:eastAsia="Times New Roman" w:hAnsi="Arial" w:cs="Arial"/>
                <w:b/>
                <w:color w:val="000000"/>
                <w:sz w:val="20"/>
                <w:szCs w:val="20"/>
                <w:lang w:eastAsia="x-none"/>
              </w:rPr>
            </w:pPr>
            <w:r w:rsidRPr="00D547A9">
              <w:rPr>
                <w:rFonts w:ascii="Arial" w:eastAsia="Times New Roman" w:hAnsi="Arial" w:cs="Arial"/>
                <w:b/>
                <w:color w:val="000000"/>
                <w:sz w:val="20"/>
                <w:szCs w:val="20"/>
                <w:lang w:eastAsia="x-none"/>
              </w:rPr>
              <w:t>No.</w:t>
            </w:r>
          </w:p>
          <w:p w:rsidR="00D547A9" w:rsidRPr="00D547A9" w:rsidRDefault="00D547A9" w:rsidP="00D547A9">
            <w:pPr>
              <w:spacing w:line="360" w:lineRule="auto"/>
              <w:jc w:val="both"/>
              <w:rPr>
                <w:rFonts w:ascii="Arial" w:eastAsia="Times New Roman" w:hAnsi="Arial" w:cs="Arial"/>
                <w:b/>
                <w:color w:val="000000"/>
                <w:sz w:val="20"/>
                <w:szCs w:val="20"/>
                <w:lang w:eastAsia="x-none"/>
              </w:rPr>
            </w:pPr>
            <w:r w:rsidRPr="00D547A9">
              <w:rPr>
                <w:rFonts w:ascii="Arial" w:eastAsia="Times New Roman" w:hAnsi="Arial" w:cs="Arial"/>
                <w:b/>
                <w:color w:val="000000"/>
                <w:sz w:val="20"/>
                <w:szCs w:val="20"/>
                <w:lang w:eastAsia="x-none"/>
              </w:rPr>
              <w:t>Youth</w:t>
            </w:r>
          </w:p>
        </w:tc>
        <w:tc>
          <w:tcPr>
            <w:tcW w:w="1384" w:type="dxa"/>
            <w:shd w:val="clear" w:color="auto" w:fill="D9D9D9"/>
          </w:tcPr>
          <w:p w:rsidR="00D547A9" w:rsidRPr="00D547A9" w:rsidRDefault="00D547A9" w:rsidP="00D547A9">
            <w:pPr>
              <w:spacing w:line="480" w:lineRule="auto"/>
              <w:jc w:val="both"/>
              <w:rPr>
                <w:rFonts w:ascii="Arial" w:eastAsia="Times New Roman" w:hAnsi="Arial" w:cs="Arial"/>
                <w:b/>
                <w:color w:val="000000"/>
                <w:sz w:val="20"/>
                <w:szCs w:val="20"/>
                <w:lang w:eastAsia="x-none"/>
              </w:rPr>
            </w:pPr>
            <w:r w:rsidRPr="00D547A9">
              <w:rPr>
                <w:rFonts w:ascii="Arial" w:eastAsia="Times New Roman" w:hAnsi="Arial" w:cs="Arial"/>
                <w:b/>
                <w:color w:val="000000"/>
                <w:sz w:val="20"/>
                <w:szCs w:val="20"/>
                <w:lang w:eastAsia="x-none"/>
              </w:rPr>
              <w:t>Funding</w:t>
            </w:r>
          </w:p>
        </w:tc>
        <w:tc>
          <w:tcPr>
            <w:tcW w:w="884" w:type="dxa"/>
            <w:shd w:val="clear" w:color="auto" w:fill="D9D9D9"/>
          </w:tcPr>
          <w:p w:rsidR="00D547A9" w:rsidRPr="00D547A9" w:rsidRDefault="00D547A9" w:rsidP="00D547A9">
            <w:pPr>
              <w:spacing w:line="360" w:lineRule="auto"/>
              <w:jc w:val="both"/>
              <w:rPr>
                <w:rFonts w:ascii="Arial" w:eastAsia="Times New Roman" w:hAnsi="Arial" w:cs="Arial"/>
                <w:b/>
                <w:color w:val="000000"/>
                <w:sz w:val="20"/>
                <w:szCs w:val="20"/>
                <w:lang w:eastAsia="x-none"/>
              </w:rPr>
            </w:pPr>
            <w:r w:rsidRPr="00D547A9">
              <w:rPr>
                <w:rFonts w:ascii="Arial" w:eastAsia="Times New Roman" w:hAnsi="Arial" w:cs="Arial"/>
                <w:b/>
                <w:color w:val="000000"/>
                <w:sz w:val="20"/>
                <w:szCs w:val="20"/>
                <w:lang w:eastAsia="x-none"/>
              </w:rPr>
              <w:t>No.</w:t>
            </w:r>
          </w:p>
          <w:p w:rsidR="00D547A9" w:rsidRPr="00D547A9" w:rsidRDefault="00D547A9" w:rsidP="00D547A9">
            <w:pPr>
              <w:spacing w:line="360" w:lineRule="auto"/>
              <w:jc w:val="both"/>
              <w:rPr>
                <w:rFonts w:ascii="Arial" w:eastAsia="Times New Roman" w:hAnsi="Arial" w:cs="Arial"/>
                <w:b/>
                <w:color w:val="000000"/>
                <w:sz w:val="20"/>
                <w:szCs w:val="20"/>
                <w:lang w:eastAsia="x-none"/>
              </w:rPr>
            </w:pPr>
            <w:r w:rsidRPr="00D547A9">
              <w:rPr>
                <w:rFonts w:ascii="Arial" w:eastAsia="Times New Roman" w:hAnsi="Arial" w:cs="Arial"/>
                <w:b/>
                <w:color w:val="000000"/>
                <w:sz w:val="20"/>
                <w:szCs w:val="20"/>
                <w:lang w:eastAsia="x-none"/>
              </w:rPr>
              <w:t>Youth</w:t>
            </w:r>
          </w:p>
        </w:tc>
        <w:tc>
          <w:tcPr>
            <w:tcW w:w="1440" w:type="dxa"/>
            <w:shd w:val="clear" w:color="auto" w:fill="D9D9D9"/>
          </w:tcPr>
          <w:p w:rsidR="00D547A9" w:rsidRPr="00D547A9" w:rsidRDefault="00D547A9" w:rsidP="00D547A9">
            <w:pPr>
              <w:spacing w:line="480" w:lineRule="auto"/>
              <w:jc w:val="both"/>
              <w:rPr>
                <w:rFonts w:ascii="Arial" w:eastAsia="Times New Roman" w:hAnsi="Arial" w:cs="Arial"/>
                <w:b/>
                <w:color w:val="000000"/>
                <w:sz w:val="20"/>
                <w:szCs w:val="20"/>
                <w:lang w:eastAsia="x-none"/>
              </w:rPr>
            </w:pPr>
            <w:r w:rsidRPr="00D547A9">
              <w:rPr>
                <w:rFonts w:ascii="Arial" w:eastAsia="Times New Roman" w:hAnsi="Arial" w:cs="Arial"/>
                <w:b/>
                <w:color w:val="000000"/>
                <w:sz w:val="20"/>
                <w:szCs w:val="20"/>
                <w:lang w:eastAsia="x-none"/>
              </w:rPr>
              <w:t>Funding</w:t>
            </w:r>
          </w:p>
        </w:tc>
        <w:tc>
          <w:tcPr>
            <w:tcW w:w="970" w:type="dxa"/>
            <w:shd w:val="clear" w:color="auto" w:fill="D9D9D9"/>
          </w:tcPr>
          <w:p w:rsidR="00D547A9" w:rsidRPr="00D547A9" w:rsidRDefault="00D547A9" w:rsidP="00D547A9">
            <w:pPr>
              <w:spacing w:line="360" w:lineRule="auto"/>
              <w:jc w:val="both"/>
              <w:rPr>
                <w:rFonts w:ascii="Arial" w:eastAsia="Times New Roman" w:hAnsi="Arial" w:cs="Arial"/>
                <w:b/>
                <w:color w:val="000000"/>
                <w:sz w:val="20"/>
                <w:szCs w:val="20"/>
                <w:lang w:eastAsia="x-none"/>
              </w:rPr>
            </w:pPr>
            <w:r w:rsidRPr="00D547A9">
              <w:rPr>
                <w:rFonts w:ascii="Arial" w:eastAsia="Times New Roman" w:hAnsi="Arial" w:cs="Arial"/>
                <w:b/>
                <w:color w:val="000000"/>
                <w:sz w:val="20"/>
                <w:szCs w:val="20"/>
                <w:lang w:eastAsia="x-none"/>
              </w:rPr>
              <w:t>No.</w:t>
            </w:r>
          </w:p>
          <w:p w:rsidR="00D547A9" w:rsidRPr="00D547A9" w:rsidRDefault="00D547A9" w:rsidP="00D547A9">
            <w:pPr>
              <w:spacing w:line="360" w:lineRule="auto"/>
              <w:jc w:val="both"/>
              <w:rPr>
                <w:rFonts w:ascii="Arial" w:eastAsia="Times New Roman" w:hAnsi="Arial" w:cs="Arial"/>
                <w:b/>
                <w:color w:val="000000"/>
                <w:sz w:val="20"/>
                <w:szCs w:val="20"/>
                <w:lang w:eastAsia="x-none"/>
              </w:rPr>
            </w:pPr>
            <w:r w:rsidRPr="00D547A9">
              <w:rPr>
                <w:rFonts w:ascii="Arial" w:eastAsia="Times New Roman" w:hAnsi="Arial" w:cs="Arial"/>
                <w:b/>
                <w:color w:val="000000"/>
                <w:sz w:val="20"/>
                <w:szCs w:val="20"/>
                <w:lang w:eastAsia="x-none"/>
              </w:rPr>
              <w:t>Youth</w:t>
            </w:r>
          </w:p>
        </w:tc>
        <w:tc>
          <w:tcPr>
            <w:tcW w:w="1440" w:type="dxa"/>
            <w:shd w:val="clear" w:color="auto" w:fill="D9D9D9"/>
          </w:tcPr>
          <w:p w:rsidR="00D547A9" w:rsidRPr="00D547A9" w:rsidRDefault="00D547A9" w:rsidP="00D547A9">
            <w:pPr>
              <w:spacing w:line="480" w:lineRule="auto"/>
              <w:jc w:val="both"/>
              <w:rPr>
                <w:rFonts w:ascii="Arial" w:eastAsia="Times New Roman" w:hAnsi="Arial" w:cs="Arial"/>
                <w:b/>
                <w:color w:val="000000"/>
                <w:sz w:val="20"/>
                <w:szCs w:val="20"/>
                <w:lang w:eastAsia="x-none"/>
              </w:rPr>
            </w:pPr>
            <w:r w:rsidRPr="00D547A9">
              <w:rPr>
                <w:rFonts w:ascii="Arial" w:eastAsia="Times New Roman" w:hAnsi="Arial" w:cs="Arial"/>
                <w:b/>
                <w:color w:val="000000"/>
                <w:sz w:val="20"/>
                <w:szCs w:val="20"/>
                <w:lang w:eastAsia="x-none"/>
              </w:rPr>
              <w:t>Funding</w:t>
            </w:r>
          </w:p>
        </w:tc>
      </w:tr>
      <w:tr w:rsidR="00D547A9" w:rsidRPr="00D547A9" w:rsidTr="00A25AE8">
        <w:tc>
          <w:tcPr>
            <w:tcW w:w="2430" w:type="dxa"/>
            <w:shd w:val="clear" w:color="auto" w:fill="auto"/>
          </w:tcPr>
          <w:p w:rsidR="00D547A9" w:rsidRPr="00D547A9" w:rsidRDefault="00D547A9" w:rsidP="00D547A9">
            <w:pPr>
              <w:spacing w:line="276" w:lineRule="auto"/>
              <w:jc w:val="both"/>
              <w:rPr>
                <w:rFonts w:ascii="Arial" w:eastAsia="Times New Roman" w:hAnsi="Arial" w:cs="Arial"/>
                <w:color w:val="000000"/>
                <w:sz w:val="20"/>
                <w:szCs w:val="20"/>
                <w:lang w:eastAsia="x-none"/>
              </w:rPr>
            </w:pPr>
            <w:r w:rsidRPr="00D547A9">
              <w:rPr>
                <w:rFonts w:ascii="Arial" w:eastAsia="Times New Roman" w:hAnsi="Arial" w:cs="Arial"/>
                <w:color w:val="000000"/>
                <w:sz w:val="20"/>
                <w:szCs w:val="20"/>
                <w:lang w:eastAsia="x-none"/>
              </w:rPr>
              <w:t>Graduate Placement Programme (Internships)</w:t>
            </w:r>
          </w:p>
          <w:p w:rsidR="00D547A9" w:rsidRPr="00D547A9" w:rsidRDefault="00D547A9" w:rsidP="00D547A9">
            <w:pPr>
              <w:spacing w:line="276" w:lineRule="auto"/>
              <w:jc w:val="both"/>
              <w:rPr>
                <w:rFonts w:ascii="Arial" w:eastAsia="Times New Roman" w:hAnsi="Arial" w:cs="Arial"/>
                <w:color w:val="000000"/>
                <w:sz w:val="20"/>
                <w:szCs w:val="20"/>
                <w:lang w:eastAsia="x-none"/>
              </w:rPr>
            </w:pPr>
          </w:p>
        </w:tc>
        <w:tc>
          <w:tcPr>
            <w:tcW w:w="959" w:type="dxa"/>
            <w:shd w:val="clear" w:color="auto" w:fill="auto"/>
          </w:tcPr>
          <w:p w:rsidR="00D547A9" w:rsidRPr="00D547A9" w:rsidRDefault="00D547A9" w:rsidP="00D547A9">
            <w:pPr>
              <w:spacing w:line="480" w:lineRule="auto"/>
              <w:jc w:val="both"/>
              <w:rPr>
                <w:rFonts w:ascii="Arial" w:eastAsia="Times New Roman" w:hAnsi="Arial" w:cs="Arial"/>
                <w:b/>
                <w:color w:val="000000"/>
                <w:sz w:val="20"/>
                <w:szCs w:val="20"/>
                <w:lang w:eastAsia="x-none"/>
              </w:rPr>
            </w:pPr>
            <w:r w:rsidRPr="00D547A9">
              <w:rPr>
                <w:rFonts w:ascii="Arial" w:eastAsia="Times New Roman" w:hAnsi="Arial" w:cs="Arial"/>
                <w:b/>
                <w:color w:val="000000"/>
                <w:sz w:val="20"/>
                <w:szCs w:val="20"/>
                <w:lang w:eastAsia="x-none"/>
              </w:rPr>
              <w:t>286</w:t>
            </w:r>
          </w:p>
        </w:tc>
        <w:tc>
          <w:tcPr>
            <w:tcW w:w="1384" w:type="dxa"/>
            <w:shd w:val="clear" w:color="auto" w:fill="auto"/>
          </w:tcPr>
          <w:p w:rsidR="00D547A9" w:rsidRPr="00D547A9" w:rsidRDefault="00D547A9" w:rsidP="00D547A9">
            <w:pPr>
              <w:spacing w:line="480" w:lineRule="auto"/>
              <w:jc w:val="both"/>
              <w:rPr>
                <w:rFonts w:ascii="Arial" w:eastAsia="Times New Roman" w:hAnsi="Arial" w:cs="Arial"/>
                <w:color w:val="000000"/>
                <w:sz w:val="20"/>
                <w:szCs w:val="20"/>
                <w:lang w:eastAsia="x-none"/>
              </w:rPr>
            </w:pPr>
            <w:r w:rsidRPr="00D547A9">
              <w:rPr>
                <w:rFonts w:ascii="Arial" w:eastAsia="Times New Roman" w:hAnsi="Arial" w:cs="Arial"/>
                <w:color w:val="000000"/>
                <w:sz w:val="20"/>
                <w:szCs w:val="20"/>
                <w:lang w:eastAsia="x-none"/>
              </w:rPr>
              <w:t>R17 835 022</w:t>
            </w:r>
          </w:p>
        </w:tc>
        <w:tc>
          <w:tcPr>
            <w:tcW w:w="884" w:type="dxa"/>
            <w:shd w:val="clear" w:color="auto" w:fill="auto"/>
          </w:tcPr>
          <w:p w:rsidR="00D547A9" w:rsidRPr="00D547A9" w:rsidRDefault="00D547A9" w:rsidP="00D547A9">
            <w:pPr>
              <w:spacing w:line="480" w:lineRule="auto"/>
              <w:jc w:val="both"/>
              <w:rPr>
                <w:rFonts w:ascii="Arial" w:eastAsia="Times New Roman" w:hAnsi="Arial" w:cs="Arial"/>
                <w:b/>
                <w:color w:val="000000"/>
                <w:sz w:val="20"/>
                <w:szCs w:val="20"/>
                <w:lang w:eastAsia="x-none"/>
              </w:rPr>
            </w:pPr>
            <w:r w:rsidRPr="00D547A9">
              <w:rPr>
                <w:rFonts w:ascii="Arial" w:eastAsia="Times New Roman" w:hAnsi="Arial" w:cs="Arial"/>
                <w:b/>
                <w:color w:val="000000"/>
                <w:sz w:val="20"/>
                <w:szCs w:val="20"/>
                <w:lang w:eastAsia="x-none"/>
              </w:rPr>
              <w:t>287</w:t>
            </w:r>
          </w:p>
        </w:tc>
        <w:tc>
          <w:tcPr>
            <w:tcW w:w="1440" w:type="dxa"/>
            <w:shd w:val="clear" w:color="auto" w:fill="auto"/>
          </w:tcPr>
          <w:p w:rsidR="00D547A9" w:rsidRPr="00D547A9" w:rsidRDefault="00D547A9" w:rsidP="00D547A9">
            <w:pPr>
              <w:spacing w:line="480" w:lineRule="auto"/>
              <w:jc w:val="both"/>
              <w:rPr>
                <w:rFonts w:ascii="Arial" w:eastAsia="Times New Roman" w:hAnsi="Arial" w:cs="Arial"/>
                <w:color w:val="000000"/>
                <w:sz w:val="20"/>
                <w:szCs w:val="20"/>
                <w:lang w:eastAsia="x-none"/>
              </w:rPr>
            </w:pPr>
            <w:r w:rsidRPr="00D547A9">
              <w:rPr>
                <w:rFonts w:ascii="Arial" w:eastAsia="Times New Roman" w:hAnsi="Arial" w:cs="Arial"/>
                <w:color w:val="000000"/>
                <w:sz w:val="20"/>
                <w:szCs w:val="20"/>
                <w:lang w:eastAsia="x-none"/>
              </w:rPr>
              <w:t>R19 284 000</w:t>
            </w:r>
          </w:p>
        </w:tc>
        <w:tc>
          <w:tcPr>
            <w:tcW w:w="970" w:type="dxa"/>
            <w:shd w:val="clear" w:color="auto" w:fill="auto"/>
          </w:tcPr>
          <w:p w:rsidR="00D547A9" w:rsidRPr="00D547A9" w:rsidRDefault="00D547A9" w:rsidP="00D547A9">
            <w:pPr>
              <w:spacing w:line="480" w:lineRule="auto"/>
              <w:jc w:val="both"/>
              <w:rPr>
                <w:rFonts w:ascii="Arial" w:eastAsia="Times New Roman" w:hAnsi="Arial" w:cs="Arial"/>
                <w:b/>
                <w:color w:val="000000"/>
                <w:sz w:val="20"/>
                <w:szCs w:val="20"/>
                <w:lang w:eastAsia="x-none"/>
              </w:rPr>
            </w:pPr>
            <w:r w:rsidRPr="00D547A9">
              <w:rPr>
                <w:rFonts w:ascii="Arial" w:eastAsia="Times New Roman" w:hAnsi="Arial" w:cs="Arial"/>
                <w:b/>
                <w:color w:val="000000"/>
                <w:sz w:val="20"/>
                <w:szCs w:val="20"/>
                <w:lang w:eastAsia="x-none"/>
              </w:rPr>
              <w:t>298</w:t>
            </w:r>
          </w:p>
        </w:tc>
        <w:tc>
          <w:tcPr>
            <w:tcW w:w="1440" w:type="dxa"/>
            <w:shd w:val="clear" w:color="auto" w:fill="auto"/>
          </w:tcPr>
          <w:p w:rsidR="00D547A9" w:rsidRPr="00D547A9" w:rsidRDefault="00D547A9" w:rsidP="00D547A9">
            <w:pPr>
              <w:spacing w:line="480" w:lineRule="auto"/>
              <w:jc w:val="both"/>
              <w:rPr>
                <w:rFonts w:ascii="Arial" w:eastAsia="Times New Roman" w:hAnsi="Arial" w:cs="Arial"/>
                <w:color w:val="000000"/>
                <w:sz w:val="20"/>
                <w:szCs w:val="20"/>
                <w:lang w:eastAsia="x-none"/>
              </w:rPr>
            </w:pPr>
            <w:r w:rsidRPr="00D547A9">
              <w:rPr>
                <w:rFonts w:ascii="Arial" w:eastAsia="Times New Roman" w:hAnsi="Arial" w:cs="Arial"/>
                <w:color w:val="000000"/>
                <w:sz w:val="20"/>
                <w:szCs w:val="20"/>
                <w:lang w:eastAsia="x-none"/>
              </w:rPr>
              <w:t>R20 532 931</w:t>
            </w:r>
          </w:p>
        </w:tc>
      </w:tr>
      <w:tr w:rsidR="00D547A9" w:rsidRPr="00D547A9" w:rsidTr="00A25AE8">
        <w:tc>
          <w:tcPr>
            <w:tcW w:w="2430" w:type="dxa"/>
            <w:shd w:val="clear" w:color="auto" w:fill="auto"/>
          </w:tcPr>
          <w:p w:rsidR="00D547A9" w:rsidRPr="00D547A9" w:rsidRDefault="00D547A9" w:rsidP="00D547A9">
            <w:pPr>
              <w:spacing w:line="276" w:lineRule="auto"/>
              <w:rPr>
                <w:rFonts w:ascii="Arial" w:eastAsia="Times New Roman" w:hAnsi="Arial" w:cs="Arial"/>
                <w:color w:val="000000"/>
                <w:sz w:val="20"/>
                <w:szCs w:val="20"/>
                <w:lang w:eastAsia="x-none"/>
              </w:rPr>
            </w:pPr>
            <w:r w:rsidRPr="00D547A9">
              <w:rPr>
                <w:rFonts w:ascii="Arial" w:eastAsia="Times New Roman" w:hAnsi="Arial" w:cs="Arial"/>
                <w:color w:val="000000"/>
                <w:sz w:val="20"/>
                <w:szCs w:val="20"/>
                <w:lang w:eastAsia="x-none"/>
              </w:rPr>
              <w:t>External Bursary Scheme</w:t>
            </w:r>
          </w:p>
          <w:p w:rsidR="00D547A9" w:rsidRPr="00D547A9" w:rsidRDefault="00D547A9" w:rsidP="00D547A9">
            <w:pPr>
              <w:spacing w:line="276" w:lineRule="auto"/>
              <w:rPr>
                <w:rFonts w:ascii="Arial" w:eastAsia="Times New Roman" w:hAnsi="Arial" w:cs="Arial"/>
                <w:color w:val="000000"/>
                <w:sz w:val="20"/>
                <w:szCs w:val="20"/>
                <w:lang w:eastAsia="x-none"/>
              </w:rPr>
            </w:pPr>
          </w:p>
        </w:tc>
        <w:tc>
          <w:tcPr>
            <w:tcW w:w="959" w:type="dxa"/>
            <w:shd w:val="clear" w:color="auto" w:fill="auto"/>
          </w:tcPr>
          <w:p w:rsidR="00D547A9" w:rsidRPr="00D547A9" w:rsidRDefault="00D547A9" w:rsidP="00D547A9">
            <w:pPr>
              <w:spacing w:line="480" w:lineRule="auto"/>
              <w:jc w:val="both"/>
              <w:rPr>
                <w:rFonts w:ascii="Arial" w:eastAsia="Times New Roman" w:hAnsi="Arial" w:cs="Arial"/>
                <w:b/>
                <w:color w:val="000000"/>
                <w:sz w:val="20"/>
                <w:szCs w:val="20"/>
                <w:lang w:eastAsia="x-none"/>
              </w:rPr>
            </w:pPr>
            <w:r w:rsidRPr="00D547A9">
              <w:rPr>
                <w:rFonts w:ascii="Arial" w:eastAsia="Times New Roman" w:hAnsi="Arial" w:cs="Arial"/>
                <w:b/>
                <w:color w:val="000000"/>
                <w:sz w:val="20"/>
                <w:szCs w:val="20"/>
                <w:lang w:eastAsia="x-none"/>
              </w:rPr>
              <w:t>333</w:t>
            </w:r>
          </w:p>
        </w:tc>
        <w:tc>
          <w:tcPr>
            <w:tcW w:w="1384" w:type="dxa"/>
            <w:shd w:val="clear" w:color="auto" w:fill="auto"/>
          </w:tcPr>
          <w:p w:rsidR="00D547A9" w:rsidRPr="00D547A9" w:rsidRDefault="00D547A9" w:rsidP="00D547A9">
            <w:pPr>
              <w:spacing w:line="480" w:lineRule="auto"/>
              <w:rPr>
                <w:rFonts w:ascii="Arial" w:eastAsia="Times New Roman" w:hAnsi="Arial" w:cs="Arial"/>
                <w:color w:val="000000"/>
                <w:sz w:val="20"/>
                <w:szCs w:val="20"/>
                <w:lang w:eastAsia="x-none"/>
              </w:rPr>
            </w:pPr>
            <w:r w:rsidRPr="00D547A9">
              <w:rPr>
                <w:rFonts w:ascii="Arial" w:eastAsia="Times New Roman" w:hAnsi="Arial" w:cs="Arial"/>
                <w:color w:val="000000"/>
                <w:sz w:val="20"/>
                <w:szCs w:val="20"/>
                <w:lang w:eastAsia="x-none"/>
              </w:rPr>
              <w:t>R18 406 613</w:t>
            </w:r>
          </w:p>
        </w:tc>
        <w:tc>
          <w:tcPr>
            <w:tcW w:w="884" w:type="dxa"/>
            <w:shd w:val="clear" w:color="auto" w:fill="auto"/>
          </w:tcPr>
          <w:p w:rsidR="00D547A9" w:rsidRPr="00D547A9" w:rsidRDefault="00D547A9" w:rsidP="00D547A9">
            <w:pPr>
              <w:spacing w:line="480" w:lineRule="auto"/>
              <w:jc w:val="both"/>
              <w:rPr>
                <w:rFonts w:ascii="Arial" w:eastAsia="Times New Roman" w:hAnsi="Arial" w:cs="Arial"/>
                <w:b/>
                <w:color w:val="000000"/>
                <w:sz w:val="20"/>
                <w:szCs w:val="20"/>
                <w:lang w:eastAsia="x-none"/>
              </w:rPr>
            </w:pPr>
            <w:r w:rsidRPr="00D547A9">
              <w:rPr>
                <w:rFonts w:ascii="Arial" w:eastAsia="Times New Roman" w:hAnsi="Arial" w:cs="Arial"/>
                <w:b/>
                <w:color w:val="000000"/>
                <w:sz w:val="20"/>
                <w:szCs w:val="20"/>
                <w:lang w:eastAsia="x-none"/>
              </w:rPr>
              <w:t>374</w:t>
            </w:r>
          </w:p>
        </w:tc>
        <w:tc>
          <w:tcPr>
            <w:tcW w:w="1440" w:type="dxa"/>
            <w:shd w:val="clear" w:color="auto" w:fill="auto"/>
          </w:tcPr>
          <w:p w:rsidR="00D547A9" w:rsidRPr="00D547A9" w:rsidRDefault="00D547A9" w:rsidP="00D547A9">
            <w:pPr>
              <w:spacing w:line="480" w:lineRule="auto"/>
              <w:rPr>
                <w:rFonts w:ascii="Arial" w:eastAsia="Times New Roman" w:hAnsi="Arial" w:cs="Arial"/>
                <w:color w:val="000000"/>
                <w:sz w:val="20"/>
                <w:szCs w:val="20"/>
                <w:lang w:eastAsia="x-none"/>
              </w:rPr>
            </w:pPr>
            <w:r w:rsidRPr="00D547A9">
              <w:rPr>
                <w:rFonts w:ascii="Arial" w:eastAsia="Times New Roman" w:hAnsi="Arial" w:cs="Arial"/>
                <w:color w:val="000000"/>
                <w:sz w:val="20"/>
                <w:szCs w:val="20"/>
                <w:lang w:eastAsia="x-none"/>
              </w:rPr>
              <w:t>R20 898 033</w:t>
            </w:r>
          </w:p>
        </w:tc>
        <w:tc>
          <w:tcPr>
            <w:tcW w:w="970" w:type="dxa"/>
            <w:shd w:val="clear" w:color="auto" w:fill="auto"/>
          </w:tcPr>
          <w:p w:rsidR="00D547A9" w:rsidRPr="00D547A9" w:rsidRDefault="00D547A9" w:rsidP="00D547A9">
            <w:pPr>
              <w:spacing w:line="480" w:lineRule="auto"/>
              <w:jc w:val="both"/>
              <w:rPr>
                <w:rFonts w:ascii="Arial" w:eastAsia="Times New Roman" w:hAnsi="Arial" w:cs="Arial"/>
                <w:b/>
                <w:color w:val="000000"/>
                <w:sz w:val="20"/>
                <w:szCs w:val="20"/>
                <w:lang w:eastAsia="x-none"/>
              </w:rPr>
            </w:pPr>
            <w:r w:rsidRPr="00D547A9">
              <w:rPr>
                <w:rFonts w:ascii="Arial" w:eastAsia="Times New Roman" w:hAnsi="Arial" w:cs="Arial"/>
                <w:b/>
                <w:color w:val="000000"/>
                <w:sz w:val="20"/>
                <w:szCs w:val="20"/>
                <w:lang w:eastAsia="x-none"/>
              </w:rPr>
              <w:t>345</w:t>
            </w:r>
          </w:p>
        </w:tc>
        <w:tc>
          <w:tcPr>
            <w:tcW w:w="1440" w:type="dxa"/>
            <w:shd w:val="clear" w:color="auto" w:fill="auto"/>
          </w:tcPr>
          <w:p w:rsidR="00D547A9" w:rsidRPr="00D547A9" w:rsidRDefault="00D547A9" w:rsidP="00D547A9">
            <w:pPr>
              <w:spacing w:line="480" w:lineRule="auto"/>
              <w:jc w:val="both"/>
              <w:rPr>
                <w:rFonts w:ascii="Arial" w:eastAsia="Times New Roman" w:hAnsi="Arial" w:cs="Arial"/>
                <w:color w:val="000000"/>
                <w:sz w:val="20"/>
                <w:szCs w:val="20"/>
                <w:lang w:eastAsia="x-none"/>
              </w:rPr>
            </w:pPr>
            <w:r w:rsidRPr="00D547A9">
              <w:rPr>
                <w:rFonts w:ascii="Arial" w:eastAsia="Times New Roman" w:hAnsi="Arial" w:cs="Arial"/>
                <w:color w:val="000000"/>
                <w:sz w:val="20"/>
                <w:szCs w:val="20"/>
                <w:lang w:eastAsia="x-none"/>
              </w:rPr>
              <w:t>R20 359 642</w:t>
            </w:r>
          </w:p>
        </w:tc>
      </w:tr>
      <w:tr w:rsidR="00D547A9" w:rsidRPr="00D547A9" w:rsidTr="00A25AE8">
        <w:trPr>
          <w:trHeight w:val="629"/>
        </w:trPr>
        <w:tc>
          <w:tcPr>
            <w:tcW w:w="2430" w:type="dxa"/>
            <w:shd w:val="clear" w:color="auto" w:fill="auto"/>
          </w:tcPr>
          <w:p w:rsidR="00D547A9" w:rsidRPr="00D547A9" w:rsidRDefault="00D547A9" w:rsidP="00D547A9">
            <w:pPr>
              <w:spacing w:line="480" w:lineRule="auto"/>
              <w:jc w:val="both"/>
              <w:rPr>
                <w:rFonts w:ascii="Arial" w:eastAsia="Times New Roman" w:hAnsi="Arial" w:cs="Arial"/>
                <w:color w:val="000000"/>
                <w:sz w:val="20"/>
                <w:szCs w:val="20"/>
                <w:lang w:eastAsia="x-none"/>
              </w:rPr>
            </w:pPr>
            <w:r w:rsidRPr="00D547A9">
              <w:rPr>
                <w:rFonts w:ascii="Arial" w:eastAsia="Times New Roman" w:hAnsi="Arial" w:cs="Arial"/>
                <w:color w:val="000000"/>
                <w:sz w:val="20"/>
                <w:szCs w:val="20"/>
                <w:lang w:eastAsia="x-none"/>
              </w:rPr>
              <w:t>Career Awareness</w:t>
            </w:r>
          </w:p>
        </w:tc>
        <w:tc>
          <w:tcPr>
            <w:tcW w:w="959" w:type="dxa"/>
            <w:shd w:val="clear" w:color="auto" w:fill="auto"/>
          </w:tcPr>
          <w:p w:rsidR="00D547A9" w:rsidRPr="00D547A9" w:rsidRDefault="00D547A9" w:rsidP="00D547A9">
            <w:pPr>
              <w:spacing w:line="480" w:lineRule="auto"/>
              <w:jc w:val="both"/>
              <w:rPr>
                <w:rFonts w:ascii="Arial" w:eastAsia="Times New Roman" w:hAnsi="Arial" w:cs="Arial"/>
                <w:b/>
                <w:color w:val="000000"/>
                <w:sz w:val="20"/>
                <w:szCs w:val="20"/>
                <w:lang w:eastAsia="x-none"/>
              </w:rPr>
            </w:pPr>
            <w:r w:rsidRPr="00D547A9">
              <w:rPr>
                <w:rFonts w:ascii="Arial" w:eastAsia="Times New Roman" w:hAnsi="Arial" w:cs="Arial"/>
                <w:b/>
                <w:color w:val="000000"/>
                <w:sz w:val="20"/>
                <w:szCs w:val="20"/>
                <w:lang w:eastAsia="x-none"/>
              </w:rPr>
              <w:t>7 728</w:t>
            </w:r>
          </w:p>
        </w:tc>
        <w:tc>
          <w:tcPr>
            <w:tcW w:w="1384" w:type="dxa"/>
            <w:shd w:val="clear" w:color="auto" w:fill="auto"/>
          </w:tcPr>
          <w:p w:rsidR="00D547A9" w:rsidRPr="00D547A9" w:rsidRDefault="00D547A9" w:rsidP="00D547A9">
            <w:pPr>
              <w:spacing w:line="480" w:lineRule="auto"/>
              <w:jc w:val="both"/>
              <w:rPr>
                <w:rFonts w:ascii="Arial" w:eastAsia="Times New Roman" w:hAnsi="Arial" w:cs="Arial"/>
                <w:color w:val="000000"/>
                <w:sz w:val="20"/>
                <w:szCs w:val="20"/>
                <w:lang w:eastAsia="x-none"/>
              </w:rPr>
            </w:pPr>
            <w:r w:rsidRPr="00D547A9">
              <w:rPr>
                <w:rFonts w:ascii="Arial" w:eastAsia="Times New Roman" w:hAnsi="Arial" w:cs="Arial"/>
                <w:color w:val="000000"/>
                <w:sz w:val="20"/>
                <w:szCs w:val="20"/>
                <w:lang w:eastAsia="x-none"/>
              </w:rPr>
              <w:t>R550 000</w:t>
            </w:r>
          </w:p>
        </w:tc>
        <w:tc>
          <w:tcPr>
            <w:tcW w:w="884" w:type="dxa"/>
            <w:shd w:val="clear" w:color="auto" w:fill="auto"/>
          </w:tcPr>
          <w:p w:rsidR="00D547A9" w:rsidRPr="00D547A9" w:rsidRDefault="00D547A9" w:rsidP="00D547A9">
            <w:pPr>
              <w:spacing w:line="480" w:lineRule="auto"/>
              <w:jc w:val="both"/>
              <w:rPr>
                <w:rFonts w:ascii="Arial" w:eastAsia="Times New Roman" w:hAnsi="Arial" w:cs="Arial"/>
                <w:b/>
                <w:color w:val="000000"/>
                <w:sz w:val="20"/>
                <w:szCs w:val="20"/>
                <w:lang w:eastAsia="x-none"/>
              </w:rPr>
            </w:pPr>
            <w:r w:rsidRPr="00D547A9">
              <w:rPr>
                <w:rFonts w:ascii="Arial" w:eastAsia="Times New Roman" w:hAnsi="Arial" w:cs="Arial"/>
                <w:b/>
                <w:color w:val="000000"/>
                <w:sz w:val="20"/>
                <w:szCs w:val="20"/>
                <w:lang w:eastAsia="x-none"/>
              </w:rPr>
              <w:t>4 420</w:t>
            </w:r>
          </w:p>
        </w:tc>
        <w:tc>
          <w:tcPr>
            <w:tcW w:w="1440" w:type="dxa"/>
            <w:shd w:val="clear" w:color="auto" w:fill="auto"/>
          </w:tcPr>
          <w:p w:rsidR="00D547A9" w:rsidRPr="00D547A9" w:rsidRDefault="00D547A9" w:rsidP="00D547A9">
            <w:pPr>
              <w:spacing w:line="480" w:lineRule="auto"/>
              <w:jc w:val="both"/>
              <w:rPr>
                <w:rFonts w:ascii="Arial" w:eastAsia="Times New Roman" w:hAnsi="Arial" w:cs="Arial"/>
                <w:color w:val="000000"/>
                <w:sz w:val="20"/>
                <w:szCs w:val="20"/>
                <w:lang w:eastAsia="x-none"/>
              </w:rPr>
            </w:pPr>
            <w:r w:rsidRPr="00D547A9">
              <w:rPr>
                <w:rFonts w:ascii="Arial" w:eastAsia="Times New Roman" w:hAnsi="Arial" w:cs="Arial"/>
                <w:color w:val="000000"/>
                <w:sz w:val="20"/>
                <w:szCs w:val="20"/>
                <w:lang w:eastAsia="x-none"/>
              </w:rPr>
              <w:t>R600 000</w:t>
            </w:r>
          </w:p>
        </w:tc>
        <w:tc>
          <w:tcPr>
            <w:tcW w:w="970" w:type="dxa"/>
            <w:shd w:val="clear" w:color="auto" w:fill="auto"/>
          </w:tcPr>
          <w:p w:rsidR="00D547A9" w:rsidRPr="00D547A9" w:rsidRDefault="00D547A9" w:rsidP="00D547A9">
            <w:pPr>
              <w:spacing w:line="480" w:lineRule="auto"/>
              <w:jc w:val="both"/>
              <w:rPr>
                <w:rFonts w:ascii="Arial" w:eastAsia="Times New Roman" w:hAnsi="Arial" w:cs="Arial"/>
                <w:b/>
                <w:color w:val="000000"/>
                <w:sz w:val="20"/>
                <w:szCs w:val="20"/>
                <w:lang w:eastAsia="x-none"/>
              </w:rPr>
            </w:pPr>
            <w:r w:rsidRPr="00D547A9">
              <w:rPr>
                <w:rFonts w:ascii="Arial" w:eastAsia="Times New Roman" w:hAnsi="Arial" w:cs="Arial"/>
                <w:b/>
                <w:color w:val="000000"/>
                <w:sz w:val="20"/>
                <w:szCs w:val="20"/>
                <w:lang w:eastAsia="x-none"/>
              </w:rPr>
              <w:t>9 494</w:t>
            </w:r>
          </w:p>
        </w:tc>
        <w:tc>
          <w:tcPr>
            <w:tcW w:w="1440" w:type="dxa"/>
            <w:shd w:val="clear" w:color="auto" w:fill="auto"/>
          </w:tcPr>
          <w:p w:rsidR="00D547A9" w:rsidRPr="00D547A9" w:rsidRDefault="00D547A9" w:rsidP="00D547A9">
            <w:pPr>
              <w:spacing w:line="480" w:lineRule="auto"/>
              <w:jc w:val="both"/>
              <w:rPr>
                <w:rFonts w:ascii="Arial" w:eastAsia="Times New Roman" w:hAnsi="Arial" w:cs="Arial"/>
                <w:color w:val="000000"/>
                <w:sz w:val="20"/>
                <w:szCs w:val="20"/>
                <w:lang w:eastAsia="x-none"/>
              </w:rPr>
            </w:pPr>
            <w:r w:rsidRPr="00D547A9">
              <w:rPr>
                <w:rFonts w:ascii="Arial" w:eastAsia="Times New Roman" w:hAnsi="Arial" w:cs="Arial"/>
                <w:color w:val="000000"/>
                <w:sz w:val="20"/>
                <w:szCs w:val="20"/>
                <w:lang w:eastAsia="x-none"/>
              </w:rPr>
              <w:t>R650 000</w:t>
            </w:r>
          </w:p>
        </w:tc>
      </w:tr>
    </w:tbl>
    <w:p w:rsidR="00D547A9" w:rsidRPr="00D547A9" w:rsidRDefault="00D547A9" w:rsidP="00D547A9">
      <w:pPr>
        <w:spacing w:before="100" w:beforeAutospacing="1" w:after="100" w:afterAutospacing="1" w:line="360" w:lineRule="auto"/>
        <w:jc w:val="both"/>
        <w:rPr>
          <w:rFonts w:ascii="Arial" w:eastAsia="Calibri" w:hAnsi="Arial" w:cs="Arial"/>
        </w:rPr>
      </w:pPr>
    </w:p>
    <w:p w:rsidR="005F561C" w:rsidRDefault="00D45A2B"/>
    <w:sectPr w:rsidR="005F5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C09D3"/>
    <w:multiLevelType w:val="hybridMultilevel"/>
    <w:tmpl w:val="604A5556"/>
    <w:lvl w:ilvl="0" w:tplc="3CF260C6">
      <w:start w:val="1"/>
      <w:numFmt w:val="lowerLetter"/>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67B02345"/>
    <w:multiLevelType w:val="hybridMultilevel"/>
    <w:tmpl w:val="7C60D6EE"/>
    <w:lvl w:ilvl="0" w:tplc="117E8654">
      <w:start w:val="9"/>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A9"/>
    <w:rsid w:val="00186AC3"/>
    <w:rsid w:val="00D45A2B"/>
    <w:rsid w:val="00D547A9"/>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7A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2Char">
    <w:name w:val="Body Text Indent 2 Char"/>
    <w:link w:val="BodyTextIndent2"/>
    <w:rsid w:val="00D547A9"/>
    <w:rPr>
      <w:rFonts w:ascii="CG Times" w:hAnsi="CG Times"/>
    </w:rPr>
  </w:style>
  <w:style w:type="paragraph" w:styleId="BodyTextIndent2">
    <w:name w:val="Body Text Indent 2"/>
    <w:basedOn w:val="Normal"/>
    <w:link w:val="BodyTextIndent2Char"/>
    <w:rsid w:val="00D547A9"/>
    <w:pPr>
      <w:spacing w:line="360" w:lineRule="auto"/>
      <w:ind w:left="1440" w:hanging="1440"/>
    </w:pPr>
    <w:rPr>
      <w:rFonts w:ascii="CG Times" w:hAnsi="CG Times" w:cstheme="minorBidi"/>
    </w:rPr>
  </w:style>
  <w:style w:type="character" w:customStyle="1" w:styleId="BodyTextIndent2Char1">
    <w:name w:val="Body Text Indent 2 Char1"/>
    <w:basedOn w:val="DefaultParagraphFont"/>
    <w:uiPriority w:val="99"/>
    <w:semiHidden/>
    <w:rsid w:val="00D547A9"/>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7A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2Char">
    <w:name w:val="Body Text Indent 2 Char"/>
    <w:link w:val="BodyTextIndent2"/>
    <w:rsid w:val="00D547A9"/>
    <w:rPr>
      <w:rFonts w:ascii="CG Times" w:hAnsi="CG Times"/>
    </w:rPr>
  </w:style>
  <w:style w:type="paragraph" w:styleId="BodyTextIndent2">
    <w:name w:val="Body Text Indent 2"/>
    <w:basedOn w:val="Normal"/>
    <w:link w:val="BodyTextIndent2Char"/>
    <w:rsid w:val="00D547A9"/>
    <w:pPr>
      <w:spacing w:line="360" w:lineRule="auto"/>
      <w:ind w:left="1440" w:hanging="1440"/>
    </w:pPr>
    <w:rPr>
      <w:rFonts w:ascii="CG Times" w:hAnsi="CG Times" w:cstheme="minorBidi"/>
    </w:rPr>
  </w:style>
  <w:style w:type="character" w:customStyle="1" w:styleId="BodyTextIndent2Char1">
    <w:name w:val="Body Text Indent 2 Char1"/>
    <w:basedOn w:val="DefaultParagraphFont"/>
    <w:uiPriority w:val="99"/>
    <w:semiHidden/>
    <w:rsid w:val="00D547A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2</cp:revision>
  <dcterms:created xsi:type="dcterms:W3CDTF">2017-10-18T07:07:00Z</dcterms:created>
  <dcterms:modified xsi:type="dcterms:W3CDTF">2017-10-18T09:29:00Z</dcterms:modified>
</cp:coreProperties>
</file>