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47F45" w14:textId="77777777" w:rsidR="004722F6" w:rsidRPr="004722F6" w:rsidRDefault="004722F6" w:rsidP="004722F6">
      <w:pPr>
        <w:rPr>
          <w:rFonts w:ascii="Arial" w:hAnsi="Arial" w:cs="Arial"/>
        </w:rPr>
      </w:pPr>
      <w:bookmarkStart w:id="0" w:name="_GoBack"/>
      <w:bookmarkEnd w:id="0"/>
    </w:p>
    <w:p w14:paraId="4F735ACC" w14:textId="77777777" w:rsidR="00A36976" w:rsidRDefault="00CD4F4C" w:rsidP="00A36976">
      <w:r>
        <w:rPr>
          <w:noProof/>
        </w:rPr>
        <w:object w:dxaOrig="1440" w:dyaOrig="1440" w14:anchorId="2485A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8" o:title=""/>
            <w10:wrap type="square"/>
          </v:shape>
          <o:OLEObject Type="Embed" ProgID="MSPhotoEd.3" ShapeID="_x0000_s1027" DrawAspect="Content" ObjectID="_1543312020" r:id="rId9"/>
        </w:object>
      </w:r>
    </w:p>
    <w:p w14:paraId="176F310F" w14:textId="77777777"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14:paraId="1FB9C3F9" w14:textId="77777777" w:rsidR="00A36976" w:rsidRPr="00CE2C7E" w:rsidRDefault="00A36976" w:rsidP="00A36976">
      <w:pPr>
        <w:rPr>
          <w:rFonts w:ascii="Arial" w:hAnsi="Arial" w:cs="Arial"/>
          <w:sz w:val="28"/>
          <w:szCs w:val="28"/>
        </w:rPr>
      </w:pPr>
    </w:p>
    <w:p w14:paraId="349FF1C9" w14:textId="77777777" w:rsidR="00A36976" w:rsidRPr="00CE2C7E" w:rsidRDefault="00A36976" w:rsidP="00A36976">
      <w:pPr>
        <w:rPr>
          <w:rFonts w:ascii="Arial" w:hAnsi="Arial" w:cs="Arial"/>
          <w:sz w:val="28"/>
          <w:szCs w:val="28"/>
        </w:rPr>
      </w:pPr>
    </w:p>
    <w:p w14:paraId="770B8D0C" w14:textId="77777777" w:rsidR="00A36976" w:rsidRPr="00CE2C7E" w:rsidRDefault="00A36976"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14:paraId="112F0E2E" w14:textId="77777777" w:rsidR="00A36976" w:rsidRPr="0059608D" w:rsidRDefault="00A36976" w:rsidP="00A36976">
      <w:pPr>
        <w:jc w:val="center"/>
        <w:rPr>
          <w:rFonts w:ascii="Calibri" w:hAnsi="Calibri"/>
          <w:sz w:val="26"/>
          <w:szCs w:val="26"/>
        </w:rPr>
      </w:pPr>
    </w:p>
    <w:p w14:paraId="553FC843" w14:textId="77777777" w:rsidR="00A36976" w:rsidRPr="0059608D" w:rsidRDefault="00D949A8" w:rsidP="00A3697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58752" behindDoc="0" locked="0" layoutInCell="1" allowOverlap="1" wp14:anchorId="36262A1E" wp14:editId="712A9D5B">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453A6"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14:paraId="0AF28C1C" w14:textId="77777777" w:rsidR="004722F6" w:rsidRPr="00CE2C7E" w:rsidRDefault="004722F6"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14:paraId="15F5B284" w14:textId="77777777" w:rsidR="004722F6" w:rsidRPr="00CE2C7E" w:rsidRDefault="004722F6" w:rsidP="00A36976">
      <w:pPr>
        <w:spacing w:line="360" w:lineRule="auto"/>
        <w:jc w:val="center"/>
        <w:rPr>
          <w:rFonts w:ascii="Calibri" w:hAnsi="Calibri" w:cs="Arial"/>
          <w:b/>
          <w:sz w:val="28"/>
          <w:szCs w:val="28"/>
        </w:rPr>
      </w:pPr>
    </w:p>
    <w:p w14:paraId="0DCE291B" w14:textId="77777777" w:rsidR="004722F6" w:rsidRPr="00CE2C7E" w:rsidRDefault="00433D41" w:rsidP="00A36976">
      <w:pPr>
        <w:spacing w:line="360" w:lineRule="auto"/>
        <w:jc w:val="center"/>
        <w:rPr>
          <w:rFonts w:ascii="Calibri" w:hAnsi="Calibri" w:cs="Arial"/>
          <w:b/>
          <w:sz w:val="28"/>
          <w:szCs w:val="28"/>
        </w:rPr>
      </w:pPr>
      <w:r w:rsidRPr="00CE2C7E">
        <w:rPr>
          <w:rFonts w:ascii="Calibri" w:hAnsi="Calibri" w:cs="Arial"/>
          <w:b/>
          <w:sz w:val="28"/>
          <w:szCs w:val="28"/>
        </w:rPr>
        <w:t>QUESTION FOR WRITTEN</w:t>
      </w:r>
      <w:r w:rsidR="004722F6" w:rsidRPr="00CE2C7E">
        <w:rPr>
          <w:rFonts w:ascii="Calibri" w:hAnsi="Calibri" w:cs="Arial"/>
          <w:b/>
          <w:sz w:val="28"/>
          <w:szCs w:val="28"/>
        </w:rPr>
        <w:t xml:space="preserve"> REPLY</w:t>
      </w:r>
    </w:p>
    <w:p w14:paraId="390B984C" w14:textId="77777777" w:rsidR="004722F6" w:rsidRPr="0059608D" w:rsidRDefault="004722F6" w:rsidP="00A36976">
      <w:pPr>
        <w:spacing w:line="360" w:lineRule="auto"/>
        <w:jc w:val="center"/>
        <w:rPr>
          <w:rFonts w:ascii="Calibri" w:hAnsi="Calibri" w:cs="Arial"/>
          <w:b/>
          <w:sz w:val="16"/>
          <w:szCs w:val="16"/>
        </w:rPr>
      </w:pPr>
    </w:p>
    <w:p w14:paraId="0CDE6AE3" w14:textId="77777777" w:rsidR="0047261E" w:rsidRDefault="00D949A8" w:rsidP="0047261E">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6704" behindDoc="0" locked="0" layoutInCell="1" allowOverlap="1" wp14:anchorId="0AE3B1CF" wp14:editId="5C290E84">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FC0E5"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14:paraId="4BB740AF" w14:textId="77777777" w:rsidR="00335E7F" w:rsidRPr="009D77CC" w:rsidRDefault="00335E7F" w:rsidP="00335E7F">
      <w:pPr>
        <w:spacing w:before="100" w:beforeAutospacing="1" w:after="100" w:afterAutospacing="1"/>
        <w:ind w:left="851" w:hanging="851"/>
        <w:jc w:val="both"/>
        <w:rPr>
          <w:rFonts w:ascii="Arial" w:hAnsi="Arial" w:cs="Arial"/>
          <w:b/>
        </w:rPr>
      </w:pPr>
      <w:r w:rsidRPr="009D77CC">
        <w:rPr>
          <w:rFonts w:ascii="Arial" w:hAnsi="Arial" w:cs="Arial"/>
          <w:b/>
        </w:rPr>
        <w:t>2618.</w:t>
      </w:r>
      <w:r w:rsidRPr="009D77CC">
        <w:rPr>
          <w:rFonts w:ascii="Arial" w:hAnsi="Arial" w:cs="Arial"/>
          <w:b/>
        </w:rPr>
        <w:tab/>
        <w:t>Mr S Esau (DA) to ask the Minister of Defence and Military Veterans:</w:t>
      </w:r>
    </w:p>
    <w:p w14:paraId="50395895" w14:textId="77777777" w:rsidR="00335E7F" w:rsidRPr="009D77CC" w:rsidRDefault="00335E7F" w:rsidP="00335E7F">
      <w:pPr>
        <w:spacing w:before="100" w:beforeAutospacing="1" w:after="100" w:afterAutospacing="1"/>
        <w:ind w:left="1440" w:hanging="589"/>
        <w:jc w:val="both"/>
        <w:rPr>
          <w:rFonts w:ascii="Arial" w:hAnsi="Arial" w:cs="Arial"/>
        </w:rPr>
      </w:pPr>
      <w:r w:rsidRPr="009D77CC">
        <w:rPr>
          <w:rFonts w:ascii="Arial" w:hAnsi="Arial" w:cs="Arial"/>
        </w:rPr>
        <w:t>(1)</w:t>
      </w:r>
      <w:r w:rsidRPr="009D77CC">
        <w:rPr>
          <w:rFonts w:ascii="Arial" w:hAnsi="Arial" w:cs="Arial"/>
        </w:rPr>
        <w:tab/>
        <w:t>(a) What is the total number of burglary incidents that occurred at the Youngsfield Military Base in Wetton, Cape Town, in each year from 1 January 2014 to date, (b) what is the detailed breakdown of each burglary incident in terms of (i) the date on which it occurred, (ii) where it occurred at the base and (iii) what is the value of each item that was stolen, (c) what were the full details of the outcomes of the investigations conducted, including consequence management measures that were implemented;</w:t>
      </w:r>
    </w:p>
    <w:p w14:paraId="43083242" w14:textId="77777777" w:rsidR="00335E7F" w:rsidRPr="009D77CC" w:rsidRDefault="00335E7F" w:rsidP="00335E7F">
      <w:pPr>
        <w:spacing w:before="100" w:beforeAutospacing="1" w:after="100" w:afterAutospacing="1"/>
        <w:ind w:left="1440" w:hanging="589"/>
        <w:jc w:val="both"/>
        <w:rPr>
          <w:rFonts w:ascii="Arial" w:hAnsi="Arial" w:cs="Arial"/>
        </w:rPr>
      </w:pPr>
      <w:r w:rsidRPr="009D77CC">
        <w:rPr>
          <w:rFonts w:ascii="Arial" w:hAnsi="Arial" w:cs="Arial"/>
        </w:rPr>
        <w:t>(2)</w:t>
      </w:r>
      <w:r w:rsidRPr="009D77CC">
        <w:rPr>
          <w:rFonts w:ascii="Arial" w:hAnsi="Arial" w:cs="Arial"/>
        </w:rPr>
        <w:tab/>
        <w:t>whether she has found that there was collusion between staff and criminals; if so, what are the relevant details;</w:t>
      </w:r>
    </w:p>
    <w:p w14:paraId="2C7CD78F" w14:textId="77777777" w:rsidR="00335E7F" w:rsidRPr="009D77CC" w:rsidRDefault="00335E7F" w:rsidP="00335E7F">
      <w:pPr>
        <w:spacing w:before="100" w:beforeAutospacing="1" w:after="100" w:afterAutospacing="1"/>
        <w:ind w:left="1440" w:hanging="589"/>
        <w:jc w:val="both"/>
        <w:rPr>
          <w:rFonts w:ascii="Arial" w:hAnsi="Arial" w:cs="Arial"/>
        </w:rPr>
      </w:pPr>
      <w:r w:rsidRPr="009D77CC">
        <w:rPr>
          <w:rFonts w:ascii="Arial" w:hAnsi="Arial" w:cs="Arial"/>
        </w:rPr>
        <w:t>(3)</w:t>
      </w:r>
      <w:r w:rsidRPr="009D77CC">
        <w:rPr>
          <w:rFonts w:ascii="Arial" w:hAnsi="Arial" w:cs="Arial"/>
        </w:rPr>
        <w:tab/>
        <w:t>why (a) are the security guards not effective in combating the burglary incidents and (b) do they remain unarmed;</w:t>
      </w:r>
    </w:p>
    <w:p w14:paraId="4C664AA9" w14:textId="77777777" w:rsidR="00335E7F" w:rsidRPr="009D77CC" w:rsidRDefault="00335E7F" w:rsidP="00335E7F">
      <w:pPr>
        <w:spacing w:before="100" w:beforeAutospacing="1" w:after="100" w:afterAutospacing="1"/>
        <w:ind w:left="1440" w:hanging="589"/>
        <w:jc w:val="both"/>
        <w:rPr>
          <w:rFonts w:ascii="Arial" w:hAnsi="Arial" w:cs="Arial"/>
        </w:rPr>
      </w:pPr>
      <w:r w:rsidRPr="009D77CC">
        <w:rPr>
          <w:rFonts w:ascii="Arial" w:hAnsi="Arial" w:cs="Arial"/>
        </w:rPr>
        <w:t>(4)</w:t>
      </w:r>
      <w:r w:rsidRPr="009D77CC">
        <w:rPr>
          <w:rFonts w:ascii="Arial" w:hAnsi="Arial" w:cs="Arial"/>
        </w:rPr>
        <w:tab/>
        <w:t>what is the total number of security guards that are on duty on a daily basis and what routine do the security guards follow to secure the military base;</w:t>
      </w:r>
    </w:p>
    <w:p w14:paraId="0B4B1AB3" w14:textId="77777777" w:rsidR="00335E7F" w:rsidRPr="009D77CC" w:rsidRDefault="00335E7F" w:rsidP="00335E7F">
      <w:pPr>
        <w:spacing w:before="100" w:beforeAutospacing="1" w:after="100" w:afterAutospacing="1"/>
        <w:ind w:left="1440" w:hanging="589"/>
        <w:jc w:val="both"/>
        <w:rPr>
          <w:rFonts w:ascii="Arial" w:hAnsi="Arial" w:cs="Arial"/>
        </w:rPr>
      </w:pPr>
      <w:r w:rsidRPr="009D77CC">
        <w:rPr>
          <w:rFonts w:ascii="Arial" w:hAnsi="Arial" w:cs="Arial"/>
        </w:rPr>
        <w:t>(5)</w:t>
      </w:r>
      <w:r w:rsidRPr="009D77CC">
        <w:rPr>
          <w:rFonts w:ascii="Arial" w:hAnsi="Arial" w:cs="Arial"/>
        </w:rPr>
        <w:tab/>
        <w:t>does the military base comply with the security requirements according to the National Key Point legislation; if not, what are the full details of non-compliance?</w:t>
      </w:r>
      <w:r w:rsidRPr="009D77CC">
        <w:rPr>
          <w:rFonts w:ascii="Arial" w:hAnsi="Arial" w:cs="Arial"/>
        </w:rPr>
        <w:tab/>
      </w:r>
      <w:r w:rsidRPr="009D77CC">
        <w:rPr>
          <w:rFonts w:ascii="Arial" w:hAnsi="Arial" w:cs="Arial"/>
        </w:rPr>
        <w:tab/>
      </w:r>
      <w:r w:rsidRPr="009D77CC">
        <w:rPr>
          <w:rFonts w:ascii="Arial" w:hAnsi="Arial" w:cs="Arial"/>
        </w:rPr>
        <w:tab/>
      </w:r>
      <w:r w:rsidRPr="009D77CC">
        <w:rPr>
          <w:rFonts w:ascii="Arial" w:hAnsi="Arial" w:cs="Arial"/>
        </w:rPr>
        <w:tab/>
      </w:r>
      <w:r w:rsidRPr="009D77CC">
        <w:rPr>
          <w:rFonts w:ascii="Arial" w:hAnsi="Arial" w:cs="Arial"/>
        </w:rPr>
        <w:tab/>
      </w:r>
      <w:r w:rsidRPr="009D77CC">
        <w:rPr>
          <w:rFonts w:ascii="Arial" w:hAnsi="Arial" w:cs="Arial"/>
        </w:rPr>
        <w:tab/>
      </w:r>
      <w:r w:rsidRPr="009D77CC">
        <w:rPr>
          <w:rFonts w:ascii="Arial" w:hAnsi="Arial" w:cs="Arial"/>
        </w:rPr>
        <w:tab/>
      </w:r>
      <w:r w:rsidRPr="009D77CC">
        <w:rPr>
          <w:rFonts w:ascii="Arial" w:hAnsi="Arial" w:cs="Arial"/>
        </w:rPr>
        <w:tab/>
        <w:t>NW3031E</w:t>
      </w:r>
    </w:p>
    <w:p w14:paraId="5B4C0EAE" w14:textId="77777777" w:rsidR="000B3C6A" w:rsidRDefault="000B3C6A" w:rsidP="000B3C6A">
      <w:pPr>
        <w:spacing w:before="100" w:beforeAutospacing="1" w:after="100" w:afterAutospacing="1"/>
        <w:ind w:left="1440" w:hanging="589"/>
        <w:jc w:val="both"/>
        <w:outlineLvl w:val="0"/>
        <w:rPr>
          <w:rFonts w:ascii="Arial" w:hAnsi="Arial" w:cs="Arial"/>
        </w:rPr>
      </w:pPr>
    </w:p>
    <w:p w14:paraId="0FDC1842" w14:textId="77777777" w:rsidR="008847B9" w:rsidRDefault="008847B9" w:rsidP="000B3C6A">
      <w:pPr>
        <w:spacing w:before="100" w:beforeAutospacing="1" w:after="100" w:afterAutospacing="1"/>
        <w:ind w:left="1440" w:hanging="589"/>
        <w:jc w:val="both"/>
        <w:outlineLvl w:val="0"/>
        <w:rPr>
          <w:rFonts w:ascii="Arial" w:hAnsi="Arial" w:cs="Arial"/>
        </w:rPr>
      </w:pPr>
    </w:p>
    <w:p w14:paraId="099B56CD" w14:textId="77777777" w:rsidR="008847B9" w:rsidRPr="009D77CC" w:rsidRDefault="008847B9" w:rsidP="000B3C6A">
      <w:pPr>
        <w:spacing w:before="100" w:beforeAutospacing="1" w:after="100" w:afterAutospacing="1"/>
        <w:ind w:left="1440" w:hanging="589"/>
        <w:jc w:val="both"/>
        <w:outlineLvl w:val="0"/>
        <w:rPr>
          <w:rFonts w:ascii="Arial" w:hAnsi="Arial" w:cs="Arial"/>
        </w:rPr>
      </w:pPr>
    </w:p>
    <w:p w14:paraId="275D9A24" w14:textId="77777777" w:rsidR="00980787" w:rsidRDefault="00013313" w:rsidP="00980787">
      <w:pPr>
        <w:pStyle w:val="Heading1"/>
        <w:numPr>
          <w:ilvl w:val="0"/>
          <w:numId w:val="0"/>
        </w:numPr>
        <w:tabs>
          <w:tab w:val="left" w:pos="720"/>
        </w:tabs>
        <w:rPr>
          <w:rFonts w:cs="Arial"/>
          <w:b/>
          <w:sz w:val="24"/>
          <w:szCs w:val="24"/>
        </w:rPr>
      </w:pPr>
      <w:r>
        <w:rPr>
          <w:rFonts w:cs="Arial"/>
          <w:b/>
          <w:sz w:val="24"/>
          <w:szCs w:val="24"/>
        </w:rPr>
        <w:lastRenderedPageBreak/>
        <w:t>REPLY:</w:t>
      </w:r>
    </w:p>
    <w:p w14:paraId="4CEF1C3D" w14:textId="77777777" w:rsidR="00013313" w:rsidRPr="00013313" w:rsidRDefault="00013313" w:rsidP="00013313">
      <w:pPr>
        <w:pStyle w:val="Heading1"/>
        <w:numPr>
          <w:ilvl w:val="0"/>
          <w:numId w:val="42"/>
        </w:numPr>
        <w:tabs>
          <w:tab w:val="left" w:pos="720"/>
        </w:tabs>
        <w:rPr>
          <w:rFonts w:cs="Arial"/>
          <w:sz w:val="24"/>
          <w:szCs w:val="24"/>
        </w:rPr>
      </w:pPr>
      <w:r>
        <w:rPr>
          <w:rFonts w:cs="Arial"/>
          <w:sz w:val="24"/>
          <w:szCs w:val="24"/>
        </w:rPr>
        <w:t xml:space="preserve"> (a)  The number of burglary incidents since 01 January 2014 is </w:t>
      </w:r>
      <w:r>
        <w:rPr>
          <w:rFonts w:cs="Arial"/>
          <w:b/>
          <w:sz w:val="24"/>
          <w:szCs w:val="24"/>
        </w:rPr>
        <w:t>23.</w:t>
      </w:r>
    </w:p>
    <w:p w14:paraId="0C1B1CBE" w14:textId="77777777" w:rsidR="00013313" w:rsidRDefault="00013313" w:rsidP="00013313">
      <w:pPr>
        <w:pStyle w:val="Heading1"/>
        <w:numPr>
          <w:ilvl w:val="0"/>
          <w:numId w:val="0"/>
        </w:numPr>
        <w:tabs>
          <w:tab w:val="left" w:pos="720"/>
        </w:tabs>
        <w:ind w:left="720"/>
        <w:rPr>
          <w:rFonts w:cs="Arial"/>
          <w:sz w:val="24"/>
          <w:szCs w:val="24"/>
        </w:rPr>
      </w:pPr>
      <w:r>
        <w:rPr>
          <w:rFonts w:cs="Arial"/>
          <w:sz w:val="24"/>
          <w:szCs w:val="24"/>
        </w:rPr>
        <w:t>(b)  The burglaries occurred within the base on different dates.</w:t>
      </w:r>
    </w:p>
    <w:p w14:paraId="072A4A91" w14:textId="77777777" w:rsidR="00013313" w:rsidRDefault="00013313" w:rsidP="00013313">
      <w:pPr>
        <w:pStyle w:val="Heading1"/>
        <w:numPr>
          <w:ilvl w:val="0"/>
          <w:numId w:val="0"/>
        </w:numPr>
        <w:tabs>
          <w:tab w:val="left" w:pos="720"/>
        </w:tabs>
        <w:ind w:left="720"/>
        <w:rPr>
          <w:rFonts w:cs="Arial"/>
          <w:sz w:val="24"/>
          <w:szCs w:val="24"/>
        </w:rPr>
      </w:pPr>
      <w:r>
        <w:rPr>
          <w:rFonts w:cs="Arial"/>
          <w:sz w:val="24"/>
          <w:szCs w:val="24"/>
        </w:rPr>
        <w:t>(c)  The outcome of the investigation conducted:</w:t>
      </w:r>
    </w:p>
    <w:p w14:paraId="7C7B5039" w14:textId="77777777" w:rsidR="00013313" w:rsidRDefault="00013313" w:rsidP="00013313">
      <w:pPr>
        <w:pStyle w:val="Heading1"/>
        <w:numPr>
          <w:ilvl w:val="0"/>
          <w:numId w:val="0"/>
        </w:numPr>
        <w:tabs>
          <w:tab w:val="left" w:pos="720"/>
        </w:tabs>
        <w:ind w:left="720"/>
        <w:rPr>
          <w:rFonts w:cs="Arial"/>
          <w:sz w:val="24"/>
          <w:szCs w:val="24"/>
        </w:rPr>
      </w:pPr>
      <w:r>
        <w:rPr>
          <w:rFonts w:cs="Arial"/>
          <w:sz w:val="24"/>
          <w:szCs w:val="24"/>
        </w:rPr>
        <w:t>Theft of oil and negligence: 02 members were charged.</w:t>
      </w:r>
    </w:p>
    <w:p w14:paraId="21C199B6" w14:textId="77777777" w:rsidR="00013313" w:rsidRDefault="00013313" w:rsidP="00013313">
      <w:pPr>
        <w:pStyle w:val="Heading1"/>
        <w:numPr>
          <w:ilvl w:val="0"/>
          <w:numId w:val="0"/>
        </w:numPr>
        <w:tabs>
          <w:tab w:val="left" w:pos="720"/>
        </w:tabs>
        <w:ind w:left="720"/>
        <w:rPr>
          <w:rFonts w:cs="Arial"/>
          <w:sz w:val="24"/>
          <w:szCs w:val="24"/>
        </w:rPr>
      </w:pPr>
      <w:r>
        <w:rPr>
          <w:rFonts w:cs="Arial"/>
          <w:sz w:val="24"/>
          <w:szCs w:val="24"/>
        </w:rPr>
        <w:t>The following are under investigation:</w:t>
      </w:r>
    </w:p>
    <w:p w14:paraId="1B32B077" w14:textId="77777777" w:rsidR="00013313" w:rsidRDefault="00013313" w:rsidP="00013313">
      <w:pPr>
        <w:pStyle w:val="Heading1"/>
        <w:numPr>
          <w:ilvl w:val="0"/>
          <w:numId w:val="43"/>
        </w:numPr>
        <w:tabs>
          <w:tab w:val="left" w:pos="720"/>
        </w:tabs>
        <w:rPr>
          <w:rFonts w:cs="Arial"/>
          <w:sz w:val="24"/>
          <w:szCs w:val="24"/>
        </w:rPr>
      </w:pPr>
      <w:r>
        <w:rPr>
          <w:rFonts w:cs="Arial"/>
          <w:sz w:val="24"/>
          <w:szCs w:val="24"/>
        </w:rPr>
        <w:t xml:space="preserve"> Theft of vehicle parts</w:t>
      </w:r>
    </w:p>
    <w:p w14:paraId="02A87470" w14:textId="77777777" w:rsidR="00013313" w:rsidRDefault="00013313" w:rsidP="00013313">
      <w:pPr>
        <w:pStyle w:val="Heading1"/>
        <w:numPr>
          <w:ilvl w:val="0"/>
          <w:numId w:val="43"/>
        </w:numPr>
        <w:tabs>
          <w:tab w:val="left" w:pos="720"/>
        </w:tabs>
        <w:rPr>
          <w:rFonts w:cs="Arial"/>
          <w:sz w:val="24"/>
          <w:szCs w:val="24"/>
        </w:rPr>
      </w:pPr>
      <w:r>
        <w:rPr>
          <w:rFonts w:cs="Arial"/>
          <w:sz w:val="24"/>
          <w:szCs w:val="24"/>
        </w:rPr>
        <w:t>Copper theft</w:t>
      </w:r>
    </w:p>
    <w:p w14:paraId="1387B0CD" w14:textId="77777777" w:rsidR="00013313" w:rsidRDefault="00013313" w:rsidP="00013313">
      <w:pPr>
        <w:pStyle w:val="Heading1"/>
        <w:numPr>
          <w:ilvl w:val="0"/>
          <w:numId w:val="43"/>
        </w:numPr>
        <w:tabs>
          <w:tab w:val="left" w:pos="720"/>
        </w:tabs>
        <w:rPr>
          <w:rFonts w:cs="Arial"/>
          <w:sz w:val="24"/>
          <w:szCs w:val="24"/>
        </w:rPr>
      </w:pPr>
      <w:r>
        <w:rPr>
          <w:rFonts w:cs="Arial"/>
          <w:sz w:val="24"/>
          <w:szCs w:val="24"/>
        </w:rPr>
        <w:t>Theft of Cannon camera</w:t>
      </w:r>
    </w:p>
    <w:p w14:paraId="57966038" w14:textId="77777777" w:rsidR="00013313" w:rsidRDefault="00013313" w:rsidP="00013313">
      <w:pPr>
        <w:pStyle w:val="Heading1"/>
        <w:numPr>
          <w:ilvl w:val="0"/>
          <w:numId w:val="43"/>
        </w:numPr>
        <w:tabs>
          <w:tab w:val="left" w:pos="720"/>
        </w:tabs>
        <w:rPr>
          <w:rFonts w:cs="Arial"/>
          <w:sz w:val="24"/>
          <w:szCs w:val="24"/>
        </w:rPr>
      </w:pPr>
      <w:r>
        <w:rPr>
          <w:rFonts w:cs="Arial"/>
          <w:sz w:val="24"/>
          <w:szCs w:val="24"/>
        </w:rPr>
        <w:t>Breaking of window</w:t>
      </w:r>
    </w:p>
    <w:p w14:paraId="3EF63A95" w14:textId="77777777" w:rsidR="00013313" w:rsidRDefault="00013313" w:rsidP="00013313">
      <w:pPr>
        <w:pStyle w:val="Heading1"/>
        <w:numPr>
          <w:ilvl w:val="0"/>
          <w:numId w:val="43"/>
        </w:numPr>
        <w:tabs>
          <w:tab w:val="left" w:pos="720"/>
        </w:tabs>
        <w:rPr>
          <w:rFonts w:cs="Arial"/>
          <w:sz w:val="24"/>
          <w:szCs w:val="24"/>
        </w:rPr>
      </w:pPr>
      <w:r>
        <w:rPr>
          <w:rFonts w:cs="Arial"/>
          <w:sz w:val="24"/>
          <w:szCs w:val="24"/>
        </w:rPr>
        <w:t>Theft of toolbox</w:t>
      </w:r>
    </w:p>
    <w:p w14:paraId="073231BC" w14:textId="77777777" w:rsidR="00013313" w:rsidRDefault="00013313" w:rsidP="00013313">
      <w:pPr>
        <w:pStyle w:val="Heading1"/>
        <w:numPr>
          <w:ilvl w:val="0"/>
          <w:numId w:val="43"/>
        </w:numPr>
        <w:tabs>
          <w:tab w:val="left" w:pos="720"/>
        </w:tabs>
        <w:rPr>
          <w:rFonts w:cs="Arial"/>
          <w:sz w:val="24"/>
          <w:szCs w:val="24"/>
        </w:rPr>
      </w:pPr>
      <w:r>
        <w:rPr>
          <w:rFonts w:cs="Arial"/>
          <w:sz w:val="24"/>
          <w:szCs w:val="24"/>
        </w:rPr>
        <w:t>Theft of batteries</w:t>
      </w:r>
    </w:p>
    <w:p w14:paraId="2BAAB757" w14:textId="77777777" w:rsidR="00013313" w:rsidRDefault="00013313" w:rsidP="00013313">
      <w:pPr>
        <w:pStyle w:val="Heading1"/>
        <w:numPr>
          <w:ilvl w:val="0"/>
          <w:numId w:val="42"/>
        </w:numPr>
        <w:tabs>
          <w:tab w:val="left" w:pos="720"/>
        </w:tabs>
        <w:rPr>
          <w:rFonts w:cs="Arial"/>
          <w:sz w:val="24"/>
          <w:szCs w:val="24"/>
        </w:rPr>
      </w:pPr>
      <w:r>
        <w:rPr>
          <w:rFonts w:cs="Arial"/>
          <w:sz w:val="24"/>
          <w:szCs w:val="24"/>
        </w:rPr>
        <w:t xml:space="preserve"> The military police is still investigating the cases and to date no evidence of collusion between staff and the criminals has been discovered.</w:t>
      </w:r>
    </w:p>
    <w:p w14:paraId="4F48475E" w14:textId="77777777" w:rsidR="00013313" w:rsidRDefault="00013313" w:rsidP="00013313">
      <w:pPr>
        <w:pStyle w:val="Heading1"/>
        <w:numPr>
          <w:ilvl w:val="0"/>
          <w:numId w:val="42"/>
        </w:numPr>
        <w:tabs>
          <w:tab w:val="left" w:pos="720"/>
        </w:tabs>
        <w:rPr>
          <w:rFonts w:cs="Arial"/>
          <w:sz w:val="24"/>
          <w:szCs w:val="24"/>
        </w:rPr>
      </w:pPr>
      <w:r>
        <w:rPr>
          <w:rFonts w:cs="Arial"/>
          <w:sz w:val="24"/>
          <w:szCs w:val="24"/>
        </w:rPr>
        <w:t>(a) and (b) It must be noted that some of the members have been suspect in the investigation, some charged and some are the subject for investigation.  Therefore our guards have done whatever they could in combating the burglary incidents.  The arming and disarming of soldiers is not for public.</w:t>
      </w:r>
    </w:p>
    <w:p w14:paraId="22E6B4EC" w14:textId="77777777" w:rsidR="00013313" w:rsidRDefault="00013313" w:rsidP="00013313">
      <w:pPr>
        <w:pStyle w:val="Heading1"/>
        <w:numPr>
          <w:ilvl w:val="0"/>
          <w:numId w:val="42"/>
        </w:numPr>
        <w:tabs>
          <w:tab w:val="left" w:pos="720"/>
        </w:tabs>
        <w:rPr>
          <w:rFonts w:cs="Arial"/>
          <w:sz w:val="24"/>
          <w:szCs w:val="24"/>
        </w:rPr>
      </w:pPr>
      <w:r>
        <w:rPr>
          <w:rFonts w:cs="Arial"/>
          <w:sz w:val="24"/>
          <w:szCs w:val="24"/>
        </w:rPr>
        <w:t>The total number of guards and the routin</w:t>
      </w:r>
      <w:r w:rsidR="005A61C9">
        <w:rPr>
          <w:rFonts w:cs="Arial"/>
          <w:sz w:val="24"/>
          <w:szCs w:val="24"/>
        </w:rPr>
        <w:t>e</w:t>
      </w:r>
      <w:r>
        <w:rPr>
          <w:rFonts w:cs="Arial"/>
          <w:sz w:val="24"/>
          <w:szCs w:val="24"/>
        </w:rPr>
        <w:t xml:space="preserve"> is not for public.  The security of the military base is determined by the Guard Commander on duty after</w:t>
      </w:r>
      <w:r w:rsidR="00216A51">
        <w:rPr>
          <w:rFonts w:cs="Arial"/>
          <w:sz w:val="24"/>
          <w:szCs w:val="24"/>
        </w:rPr>
        <w:t xml:space="preserve"> going through an analytical process regarding threats in the base.</w:t>
      </w:r>
    </w:p>
    <w:p w14:paraId="07B77810" w14:textId="77777777" w:rsidR="00216A51" w:rsidRPr="00013313" w:rsidRDefault="00216A51" w:rsidP="00013313">
      <w:pPr>
        <w:pStyle w:val="Heading1"/>
        <w:numPr>
          <w:ilvl w:val="0"/>
          <w:numId w:val="42"/>
        </w:numPr>
        <w:tabs>
          <w:tab w:val="left" w:pos="720"/>
        </w:tabs>
        <w:rPr>
          <w:rFonts w:cs="Arial"/>
          <w:sz w:val="24"/>
          <w:szCs w:val="24"/>
        </w:rPr>
      </w:pPr>
      <w:r>
        <w:rPr>
          <w:rFonts w:cs="Arial"/>
          <w:sz w:val="24"/>
          <w:szCs w:val="24"/>
        </w:rPr>
        <w:t xml:space="preserve">Yes, our Military Bases comply with military security requirements.  In terms of the National Key Point legislation, SAPS is tasked as the protecting authority and will be in a position to provide what is </w:t>
      </w:r>
      <w:r w:rsidR="008847B9">
        <w:rPr>
          <w:rFonts w:cs="Arial"/>
          <w:sz w:val="24"/>
          <w:szCs w:val="24"/>
        </w:rPr>
        <w:t>and</w:t>
      </w:r>
      <w:r>
        <w:rPr>
          <w:rFonts w:cs="Arial"/>
          <w:sz w:val="24"/>
          <w:szCs w:val="24"/>
        </w:rPr>
        <w:t xml:space="preserve"> what isn’t  a key point.</w:t>
      </w:r>
    </w:p>
    <w:sectPr w:rsidR="00216A51" w:rsidRPr="00013313"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FD8F0" w14:textId="77777777" w:rsidR="00BC10CD" w:rsidRDefault="00BC10CD">
      <w:r>
        <w:separator/>
      </w:r>
    </w:p>
  </w:endnote>
  <w:endnote w:type="continuationSeparator" w:id="0">
    <w:p w14:paraId="2BA6C6F9" w14:textId="77777777" w:rsidR="00BC10CD" w:rsidRDefault="00BC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670293"/>
      <w:docPartObj>
        <w:docPartGallery w:val="Page Numbers (Bottom of Page)"/>
        <w:docPartUnique/>
      </w:docPartObj>
    </w:sdtPr>
    <w:sdtEndPr>
      <w:rPr>
        <w:noProof/>
      </w:rPr>
    </w:sdtEndPr>
    <w:sdtContent>
      <w:p w14:paraId="09FE4337" w14:textId="28B9F725" w:rsidR="00980787" w:rsidRDefault="00980787">
        <w:pPr>
          <w:pStyle w:val="Footer"/>
          <w:jc w:val="center"/>
        </w:pPr>
        <w:r>
          <w:fldChar w:fldCharType="begin"/>
        </w:r>
        <w:r>
          <w:instrText xml:space="preserve"> PAGE   \* MERGEFORMAT </w:instrText>
        </w:r>
        <w:r>
          <w:fldChar w:fldCharType="separate"/>
        </w:r>
        <w:r w:rsidR="00CD4F4C">
          <w:rPr>
            <w:noProof/>
          </w:rPr>
          <w:t>1</w:t>
        </w:r>
        <w:r>
          <w:rPr>
            <w:noProof/>
          </w:rPr>
          <w:fldChar w:fldCharType="end"/>
        </w:r>
      </w:p>
    </w:sdtContent>
  </w:sdt>
  <w:p w14:paraId="7A654023" w14:textId="77777777" w:rsidR="00980787" w:rsidRDefault="009807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EC043" w14:textId="77777777" w:rsidR="00BC10CD" w:rsidRDefault="00BC10CD">
      <w:r>
        <w:separator/>
      </w:r>
    </w:p>
  </w:footnote>
  <w:footnote w:type="continuationSeparator" w:id="0">
    <w:p w14:paraId="7E2D77E7" w14:textId="77777777" w:rsidR="00BC10CD" w:rsidRDefault="00BC10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51EB4"/>
    <w:multiLevelType w:val="hybridMultilevel"/>
    <w:tmpl w:val="5A803BCA"/>
    <w:lvl w:ilvl="0" w:tplc="E08AA520">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4C0EB8"/>
    <w:multiLevelType w:val="multilevel"/>
    <w:tmpl w:val="AE5EF436"/>
    <w:lvl w:ilvl="0">
      <w:start w:val="1"/>
      <w:numFmt w:val="decimal"/>
      <w:lvlText w:val="%1.    "/>
      <w:lvlJc w:val="left"/>
      <w:pPr>
        <w:tabs>
          <w:tab w:val="num" w:pos="720"/>
        </w:tabs>
        <w:ind w:left="0" w:firstLine="0"/>
      </w:pPr>
      <w:rPr>
        <w:spacing w:val="0"/>
        <w:effect w:val="none"/>
      </w:rPr>
    </w:lvl>
    <w:lvl w:ilvl="1">
      <w:start w:val="1"/>
      <w:numFmt w:val="decimal"/>
      <w:lvlText w:val="(%2)"/>
      <w:lvlJc w:val="left"/>
      <w:pPr>
        <w:tabs>
          <w:tab w:val="num" w:pos="1469"/>
        </w:tabs>
        <w:ind w:left="1469" w:hanging="567"/>
      </w:pPr>
    </w:lvl>
    <w:lvl w:ilvl="2">
      <w:start w:val="1"/>
      <w:numFmt w:val="lowerRoman"/>
      <w:lvlText w:val="%3."/>
      <w:lvlJc w:val="right"/>
      <w:pPr>
        <w:tabs>
          <w:tab w:val="num" w:pos="2149"/>
        </w:tabs>
        <w:ind w:left="2149" w:hanging="567"/>
      </w:pPr>
    </w:lvl>
    <w:lvl w:ilvl="3">
      <w:start w:val="1"/>
      <w:numFmt w:val="decimal"/>
      <w:lvlText w:val="(%4)"/>
      <w:lvlJc w:val="right"/>
      <w:pPr>
        <w:tabs>
          <w:tab w:val="num" w:pos="2999"/>
        </w:tabs>
        <w:ind w:left="2999" w:hanging="567"/>
      </w:pPr>
    </w:lvl>
    <w:lvl w:ilvl="4">
      <w:start w:val="1"/>
      <w:numFmt w:val="none"/>
      <w:lvlRestart w:val="0"/>
      <w:lvlText w:val=""/>
      <w:lvlJc w:val="left"/>
      <w:pPr>
        <w:tabs>
          <w:tab w:val="num" w:pos="360"/>
        </w:tabs>
        <w:ind w:left="0" w:firstLine="0"/>
      </w:pPr>
      <w:rPr>
        <w:rFonts w:ascii="Arial" w:hAnsi="Arial"/>
        <w:b w:val="0"/>
        <w:i w:val="0"/>
        <w:sz w:val="20"/>
      </w:rPr>
    </w:lvl>
    <w:lvl w:ilvl="5">
      <w:start w:val="1"/>
      <w:numFmt w:val="none"/>
      <w:lvlText w:val="Un-defined Style"/>
      <w:lvlJc w:val="left"/>
      <w:pPr>
        <w:tabs>
          <w:tab w:val="num" w:pos="1800"/>
        </w:tabs>
        <w:ind w:left="0" w:firstLine="0"/>
      </w:pPr>
      <w:rPr>
        <w:rFonts w:ascii="Arial" w:hAnsi="Arial"/>
        <w:sz w:val="20"/>
      </w:rPr>
    </w:lvl>
    <w:lvl w:ilvl="6">
      <w:start w:val="1"/>
      <w:numFmt w:val="none"/>
      <w:lvlText w:val="Un-defined Style"/>
      <w:lvlJc w:val="left"/>
      <w:pPr>
        <w:tabs>
          <w:tab w:val="num" w:pos="1800"/>
        </w:tabs>
        <w:ind w:left="0" w:firstLine="0"/>
      </w:pPr>
      <w:rPr>
        <w:rFonts w:ascii="Arial" w:hAnsi="Arial"/>
        <w:b w:val="0"/>
        <w:i w:val="0"/>
        <w:sz w:val="20"/>
      </w:rPr>
    </w:lvl>
    <w:lvl w:ilvl="7">
      <w:start w:val="1"/>
      <w:numFmt w:val="none"/>
      <w:lvlText w:val="Un-defined Style "/>
      <w:lvlJc w:val="left"/>
      <w:pPr>
        <w:tabs>
          <w:tab w:val="num" w:pos="1800"/>
        </w:tabs>
        <w:ind w:left="0" w:firstLine="0"/>
      </w:pPr>
      <w:rPr>
        <w:rFonts w:ascii="Arial" w:hAnsi="Arial"/>
        <w:sz w:val="20"/>
      </w:rPr>
    </w:lvl>
    <w:lvl w:ilvl="8">
      <w:start w:val="1"/>
      <w:numFmt w:val="none"/>
      <w:lvlText w:val=""/>
      <w:lvlJc w:val="left"/>
      <w:pPr>
        <w:tabs>
          <w:tab w:val="num" w:pos="6282"/>
        </w:tabs>
        <w:ind w:left="6282" w:hanging="720"/>
      </w:pPr>
    </w:lvl>
  </w:abstractNum>
  <w:abstractNum w:abstractNumId="17" w15:restartNumberingAfterBreak="0">
    <w:nsid w:val="30A27BAB"/>
    <w:multiLevelType w:val="hybridMultilevel"/>
    <w:tmpl w:val="44AE2028"/>
    <w:lvl w:ilvl="0" w:tplc="E4CCE3F0">
      <w:start w:val="1"/>
      <w:numFmt w:val="decimal"/>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8"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5"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C51655"/>
    <w:multiLevelType w:val="hybridMultilevel"/>
    <w:tmpl w:val="066A8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23810E5"/>
    <w:multiLevelType w:val="hybridMultilevel"/>
    <w:tmpl w:val="3D06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5"/>
  </w:num>
  <w:num w:numId="2">
    <w:abstractNumId w:val="39"/>
  </w:num>
  <w:num w:numId="3">
    <w:abstractNumId w:val="5"/>
  </w:num>
  <w:num w:numId="4">
    <w:abstractNumId w:val="38"/>
  </w:num>
  <w:num w:numId="5">
    <w:abstractNumId w:val="28"/>
  </w:num>
  <w:num w:numId="6">
    <w:abstractNumId w:val="19"/>
  </w:num>
  <w:num w:numId="7">
    <w:abstractNumId w:val="24"/>
  </w:num>
  <w:num w:numId="8">
    <w:abstractNumId w:val="26"/>
  </w:num>
  <w:num w:numId="9">
    <w:abstractNumId w:val="13"/>
  </w:num>
  <w:num w:numId="10">
    <w:abstractNumId w:val="8"/>
  </w:num>
  <w:num w:numId="11">
    <w:abstractNumId w:val="27"/>
  </w:num>
  <w:num w:numId="12">
    <w:abstractNumId w:val="36"/>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21"/>
  </w:num>
  <w:num w:numId="20">
    <w:abstractNumId w:val="12"/>
  </w:num>
  <w:num w:numId="21">
    <w:abstractNumId w:val="30"/>
  </w:num>
  <w:num w:numId="22">
    <w:abstractNumId w:val="33"/>
  </w:num>
  <w:num w:numId="23">
    <w:abstractNumId w:val="2"/>
  </w:num>
  <w:num w:numId="24">
    <w:abstractNumId w:val="6"/>
  </w:num>
  <w:num w:numId="25">
    <w:abstractNumId w:val="31"/>
  </w:num>
  <w:num w:numId="26">
    <w:abstractNumId w:val="20"/>
  </w:num>
  <w:num w:numId="27">
    <w:abstractNumId w:val="4"/>
  </w:num>
  <w:num w:numId="28">
    <w:abstractNumId w:val="23"/>
  </w:num>
  <w:num w:numId="29">
    <w:abstractNumId w:val="10"/>
  </w:num>
  <w:num w:numId="30">
    <w:abstractNumId w:val="9"/>
  </w:num>
  <w:num w:numId="31">
    <w:abstractNumId w:val="40"/>
  </w:num>
  <w:num w:numId="32">
    <w:abstractNumId w:val="11"/>
  </w:num>
  <w:num w:numId="33">
    <w:abstractNumId w:val="34"/>
  </w:num>
  <w:num w:numId="34">
    <w:abstractNumId w:val="18"/>
  </w:num>
  <w:num w:numId="35">
    <w:abstractNumId w:val="7"/>
  </w:num>
  <w:num w:numId="36">
    <w:abstractNumId w:val="14"/>
  </w:num>
  <w:num w:numId="37">
    <w:abstractNumId w:val="22"/>
  </w:num>
  <w:num w:numId="38">
    <w:abstractNumId w:val="25"/>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32"/>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3313"/>
    <w:rsid w:val="00016846"/>
    <w:rsid w:val="00016BB6"/>
    <w:rsid w:val="00025E6B"/>
    <w:rsid w:val="00054F7E"/>
    <w:rsid w:val="0006245B"/>
    <w:rsid w:val="00073F12"/>
    <w:rsid w:val="000822A5"/>
    <w:rsid w:val="000A4731"/>
    <w:rsid w:val="000A47FB"/>
    <w:rsid w:val="000B3C6A"/>
    <w:rsid w:val="000B5C14"/>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F"/>
    <w:rsid w:val="001D70C2"/>
    <w:rsid w:val="001E03C9"/>
    <w:rsid w:val="001E69EC"/>
    <w:rsid w:val="001F3247"/>
    <w:rsid w:val="001F418C"/>
    <w:rsid w:val="0020234C"/>
    <w:rsid w:val="002047B0"/>
    <w:rsid w:val="00216A51"/>
    <w:rsid w:val="00221BD0"/>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684D"/>
    <w:rsid w:val="002C7C54"/>
    <w:rsid w:val="002D3566"/>
    <w:rsid w:val="002E34EE"/>
    <w:rsid w:val="002F62AD"/>
    <w:rsid w:val="00304EE5"/>
    <w:rsid w:val="00305047"/>
    <w:rsid w:val="00325B4E"/>
    <w:rsid w:val="00333386"/>
    <w:rsid w:val="00335E7F"/>
    <w:rsid w:val="00337A7C"/>
    <w:rsid w:val="00345E4A"/>
    <w:rsid w:val="00351CF6"/>
    <w:rsid w:val="003546F3"/>
    <w:rsid w:val="003576BE"/>
    <w:rsid w:val="00364279"/>
    <w:rsid w:val="00370E73"/>
    <w:rsid w:val="003759A5"/>
    <w:rsid w:val="00393C72"/>
    <w:rsid w:val="00396992"/>
    <w:rsid w:val="003A5180"/>
    <w:rsid w:val="003B3645"/>
    <w:rsid w:val="00427C8E"/>
    <w:rsid w:val="00433D41"/>
    <w:rsid w:val="00440681"/>
    <w:rsid w:val="00445EC0"/>
    <w:rsid w:val="004555A4"/>
    <w:rsid w:val="004615A2"/>
    <w:rsid w:val="004722F6"/>
    <w:rsid w:val="0047261E"/>
    <w:rsid w:val="00495C34"/>
    <w:rsid w:val="004C37DC"/>
    <w:rsid w:val="004E1435"/>
    <w:rsid w:val="004E2B55"/>
    <w:rsid w:val="00512E85"/>
    <w:rsid w:val="00524E6C"/>
    <w:rsid w:val="00540888"/>
    <w:rsid w:val="00541B98"/>
    <w:rsid w:val="00545D85"/>
    <w:rsid w:val="005735AA"/>
    <w:rsid w:val="0059608D"/>
    <w:rsid w:val="005A61C9"/>
    <w:rsid w:val="005E74A8"/>
    <w:rsid w:val="00600EBB"/>
    <w:rsid w:val="00605E36"/>
    <w:rsid w:val="00607BDA"/>
    <w:rsid w:val="00622759"/>
    <w:rsid w:val="006244B0"/>
    <w:rsid w:val="00626E41"/>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3493"/>
    <w:rsid w:val="00730EAD"/>
    <w:rsid w:val="007429DF"/>
    <w:rsid w:val="0074600A"/>
    <w:rsid w:val="007524C8"/>
    <w:rsid w:val="007549ED"/>
    <w:rsid w:val="007607F1"/>
    <w:rsid w:val="00773AF3"/>
    <w:rsid w:val="00774D85"/>
    <w:rsid w:val="00793A1C"/>
    <w:rsid w:val="007B02F6"/>
    <w:rsid w:val="007B5C2B"/>
    <w:rsid w:val="007C01AD"/>
    <w:rsid w:val="007C2F5B"/>
    <w:rsid w:val="007D43D8"/>
    <w:rsid w:val="007E0277"/>
    <w:rsid w:val="007F3A34"/>
    <w:rsid w:val="00803E18"/>
    <w:rsid w:val="008044FE"/>
    <w:rsid w:val="0080475E"/>
    <w:rsid w:val="00807E01"/>
    <w:rsid w:val="00815898"/>
    <w:rsid w:val="0082544F"/>
    <w:rsid w:val="00826779"/>
    <w:rsid w:val="0083190E"/>
    <w:rsid w:val="00832E16"/>
    <w:rsid w:val="0083608B"/>
    <w:rsid w:val="00851395"/>
    <w:rsid w:val="00855833"/>
    <w:rsid w:val="00883C24"/>
    <w:rsid w:val="008847B9"/>
    <w:rsid w:val="008970BA"/>
    <w:rsid w:val="008A2140"/>
    <w:rsid w:val="008A5730"/>
    <w:rsid w:val="008C4F02"/>
    <w:rsid w:val="008D163C"/>
    <w:rsid w:val="008D25A5"/>
    <w:rsid w:val="008E446E"/>
    <w:rsid w:val="008F0259"/>
    <w:rsid w:val="008F0348"/>
    <w:rsid w:val="008F1702"/>
    <w:rsid w:val="00916C10"/>
    <w:rsid w:val="009226E5"/>
    <w:rsid w:val="009232C1"/>
    <w:rsid w:val="00934C1C"/>
    <w:rsid w:val="009429EF"/>
    <w:rsid w:val="00952511"/>
    <w:rsid w:val="00953CBB"/>
    <w:rsid w:val="009644FA"/>
    <w:rsid w:val="00980787"/>
    <w:rsid w:val="00982872"/>
    <w:rsid w:val="00983E65"/>
    <w:rsid w:val="009B1794"/>
    <w:rsid w:val="009B34FD"/>
    <w:rsid w:val="009C3AAE"/>
    <w:rsid w:val="009C75A0"/>
    <w:rsid w:val="009D77CC"/>
    <w:rsid w:val="009E00FB"/>
    <w:rsid w:val="009F1280"/>
    <w:rsid w:val="009F1494"/>
    <w:rsid w:val="00A00443"/>
    <w:rsid w:val="00A00E06"/>
    <w:rsid w:val="00A218D5"/>
    <w:rsid w:val="00A307A4"/>
    <w:rsid w:val="00A34E72"/>
    <w:rsid w:val="00A36976"/>
    <w:rsid w:val="00A52F6C"/>
    <w:rsid w:val="00A54024"/>
    <w:rsid w:val="00A5685A"/>
    <w:rsid w:val="00A574BE"/>
    <w:rsid w:val="00A60E4B"/>
    <w:rsid w:val="00A85A01"/>
    <w:rsid w:val="00A918D7"/>
    <w:rsid w:val="00AA086B"/>
    <w:rsid w:val="00AA6515"/>
    <w:rsid w:val="00AC27C8"/>
    <w:rsid w:val="00AC4A96"/>
    <w:rsid w:val="00AD6512"/>
    <w:rsid w:val="00AD77CA"/>
    <w:rsid w:val="00AE190F"/>
    <w:rsid w:val="00B10F42"/>
    <w:rsid w:val="00B21CD1"/>
    <w:rsid w:val="00B441E2"/>
    <w:rsid w:val="00B945AB"/>
    <w:rsid w:val="00B95545"/>
    <w:rsid w:val="00BA5504"/>
    <w:rsid w:val="00BB7CAA"/>
    <w:rsid w:val="00BB7DC6"/>
    <w:rsid w:val="00BC10CD"/>
    <w:rsid w:val="00BC32E4"/>
    <w:rsid w:val="00BD2BA9"/>
    <w:rsid w:val="00BE06B5"/>
    <w:rsid w:val="00BF09CF"/>
    <w:rsid w:val="00BF0EF5"/>
    <w:rsid w:val="00C0190F"/>
    <w:rsid w:val="00C05042"/>
    <w:rsid w:val="00C2449B"/>
    <w:rsid w:val="00C24655"/>
    <w:rsid w:val="00C24882"/>
    <w:rsid w:val="00C550F3"/>
    <w:rsid w:val="00C55F77"/>
    <w:rsid w:val="00C60DD3"/>
    <w:rsid w:val="00CA636C"/>
    <w:rsid w:val="00CB0DDF"/>
    <w:rsid w:val="00CB4756"/>
    <w:rsid w:val="00CD4F4C"/>
    <w:rsid w:val="00CD7D90"/>
    <w:rsid w:val="00CE208E"/>
    <w:rsid w:val="00CE2C7E"/>
    <w:rsid w:val="00CE69D7"/>
    <w:rsid w:val="00CF74A6"/>
    <w:rsid w:val="00D120B0"/>
    <w:rsid w:val="00D14410"/>
    <w:rsid w:val="00D159F9"/>
    <w:rsid w:val="00D21FF1"/>
    <w:rsid w:val="00D31AD8"/>
    <w:rsid w:val="00D5256D"/>
    <w:rsid w:val="00D63040"/>
    <w:rsid w:val="00D860EE"/>
    <w:rsid w:val="00D91B96"/>
    <w:rsid w:val="00D94540"/>
    <w:rsid w:val="00D949A8"/>
    <w:rsid w:val="00DA5FC6"/>
    <w:rsid w:val="00DB4354"/>
    <w:rsid w:val="00DB730D"/>
    <w:rsid w:val="00DB7F35"/>
    <w:rsid w:val="00DC533F"/>
    <w:rsid w:val="00DF2BE7"/>
    <w:rsid w:val="00E01778"/>
    <w:rsid w:val="00E21F8D"/>
    <w:rsid w:val="00E3268E"/>
    <w:rsid w:val="00E47C73"/>
    <w:rsid w:val="00E54008"/>
    <w:rsid w:val="00E61ED9"/>
    <w:rsid w:val="00E63010"/>
    <w:rsid w:val="00E63CE1"/>
    <w:rsid w:val="00E77D76"/>
    <w:rsid w:val="00E814A5"/>
    <w:rsid w:val="00E929F4"/>
    <w:rsid w:val="00EA6E98"/>
    <w:rsid w:val="00EC0958"/>
    <w:rsid w:val="00EC1127"/>
    <w:rsid w:val="00EC30A6"/>
    <w:rsid w:val="00EC43CF"/>
    <w:rsid w:val="00EC668D"/>
    <w:rsid w:val="00ED1185"/>
    <w:rsid w:val="00EE2258"/>
    <w:rsid w:val="00EE5E6E"/>
    <w:rsid w:val="00EF19DF"/>
    <w:rsid w:val="00EF6AA7"/>
    <w:rsid w:val="00EF7D98"/>
    <w:rsid w:val="00F01F83"/>
    <w:rsid w:val="00F10E59"/>
    <w:rsid w:val="00F11B7F"/>
    <w:rsid w:val="00F73C5F"/>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35A2AC1"/>
  <w15:docId w15:val="{C536D70E-46DA-421C-8B67-439FD33B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980787"/>
    <w:pPr>
      <w:tabs>
        <w:tab w:val="center" w:pos="4680"/>
        <w:tab w:val="right" w:pos="9360"/>
      </w:tabs>
    </w:pPr>
  </w:style>
  <w:style w:type="character" w:customStyle="1" w:styleId="HeaderChar">
    <w:name w:val="Header Char"/>
    <w:basedOn w:val="DefaultParagraphFont"/>
    <w:link w:val="Header"/>
    <w:rsid w:val="0098078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959958">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735285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00361710">
      <w:bodyDiv w:val="1"/>
      <w:marLeft w:val="0"/>
      <w:marRight w:val="0"/>
      <w:marTop w:val="0"/>
      <w:marBottom w:val="0"/>
      <w:divBdr>
        <w:top w:val="none" w:sz="0" w:space="0" w:color="auto"/>
        <w:left w:val="none" w:sz="0" w:space="0" w:color="auto"/>
        <w:bottom w:val="none" w:sz="0" w:space="0" w:color="auto"/>
        <w:right w:val="none" w:sz="0" w:space="0" w:color="auto"/>
      </w:divBdr>
    </w:div>
    <w:div w:id="207913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4C1AF-6A35-446E-A83A-19B0195C0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Sehlabela Chuene</cp:lastModifiedBy>
  <cp:revision>2</cp:revision>
  <cp:lastPrinted>2016-11-22T06:27:00Z</cp:lastPrinted>
  <dcterms:created xsi:type="dcterms:W3CDTF">2016-12-15T11:01:00Z</dcterms:created>
  <dcterms:modified xsi:type="dcterms:W3CDTF">2016-12-15T11:01:00Z</dcterms:modified>
</cp:coreProperties>
</file>