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8157777"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EF51E6" w:rsidRDefault="00C35053" w:rsidP="00C35053">
      <w:pPr>
        <w:spacing w:before="1"/>
        <w:ind w:left="8"/>
        <w:jc w:val="center"/>
        <w:rPr>
          <w:rFonts w:ascii="Arial" w:eastAsia="Arial" w:hAnsi="Arial" w:cs="Arial"/>
          <w:sz w:val="22"/>
          <w:szCs w:val="22"/>
          <w:lang w:eastAsia="en-US"/>
        </w:rPr>
      </w:pPr>
      <w:r w:rsidRPr="00EF51E6">
        <w:rPr>
          <w:rFonts w:ascii="Arial"/>
          <w:b/>
          <w:w w:val="120"/>
          <w:sz w:val="22"/>
          <w:szCs w:val="22"/>
          <w:lang w:eastAsia="en-US"/>
        </w:rPr>
        <w:t>MINISTRY</w:t>
      </w:r>
    </w:p>
    <w:p w:rsidR="00C35053" w:rsidRPr="00EF51E6" w:rsidRDefault="00C35053" w:rsidP="00C35053">
      <w:pPr>
        <w:spacing w:before="19" w:line="266" w:lineRule="auto"/>
        <w:ind w:left="20" w:right="18"/>
        <w:jc w:val="center"/>
        <w:rPr>
          <w:rFonts w:ascii="Arial"/>
          <w:b/>
          <w:w w:val="103"/>
          <w:sz w:val="22"/>
          <w:szCs w:val="22"/>
          <w:lang w:eastAsia="en-US"/>
        </w:rPr>
      </w:pPr>
      <w:r w:rsidRPr="00EF51E6">
        <w:rPr>
          <w:rFonts w:ascii="Arial"/>
          <w:b/>
          <w:w w:val="103"/>
          <w:sz w:val="22"/>
          <w:szCs w:val="22"/>
          <w:lang w:eastAsia="en-US"/>
        </w:rPr>
        <w:t>INTERNATIONAL</w:t>
      </w:r>
      <w:r w:rsidRPr="00EF51E6">
        <w:rPr>
          <w:rFonts w:ascii="Arial"/>
          <w:b/>
          <w:spacing w:val="19"/>
          <w:sz w:val="22"/>
          <w:szCs w:val="22"/>
          <w:lang w:eastAsia="en-US"/>
        </w:rPr>
        <w:t xml:space="preserve"> </w:t>
      </w:r>
      <w:r w:rsidRPr="00EF51E6">
        <w:rPr>
          <w:rFonts w:ascii="Arial"/>
          <w:b/>
          <w:w w:val="102"/>
          <w:sz w:val="22"/>
          <w:szCs w:val="22"/>
          <w:lang w:eastAsia="en-US"/>
        </w:rPr>
        <w:t>RELATIONS</w:t>
      </w:r>
      <w:r w:rsidRPr="00EF51E6">
        <w:rPr>
          <w:rFonts w:ascii="Arial"/>
          <w:b/>
          <w:spacing w:val="12"/>
          <w:sz w:val="22"/>
          <w:szCs w:val="22"/>
          <w:lang w:eastAsia="en-US"/>
        </w:rPr>
        <w:t xml:space="preserve"> </w:t>
      </w:r>
      <w:r w:rsidRPr="00EF51E6">
        <w:rPr>
          <w:rFonts w:ascii="Arial"/>
          <w:b/>
          <w:w w:val="102"/>
          <w:sz w:val="22"/>
          <w:szCs w:val="22"/>
          <w:lang w:eastAsia="en-US"/>
        </w:rPr>
        <w:t>AND</w:t>
      </w:r>
      <w:r w:rsidRPr="00EF51E6">
        <w:rPr>
          <w:rFonts w:ascii="Arial"/>
          <w:b/>
          <w:spacing w:val="20"/>
          <w:sz w:val="22"/>
          <w:szCs w:val="22"/>
          <w:lang w:eastAsia="en-US"/>
        </w:rPr>
        <w:t xml:space="preserve"> </w:t>
      </w:r>
      <w:r w:rsidRPr="00EF51E6">
        <w:rPr>
          <w:rFonts w:ascii="Arial"/>
          <w:b/>
          <w:w w:val="103"/>
          <w:sz w:val="22"/>
          <w:szCs w:val="22"/>
          <w:lang w:eastAsia="en-US"/>
        </w:rPr>
        <w:t xml:space="preserve">COOPERATION </w:t>
      </w:r>
    </w:p>
    <w:p w:rsidR="00C35053" w:rsidRPr="00EF51E6" w:rsidRDefault="00C35053" w:rsidP="00B67AED">
      <w:pPr>
        <w:tabs>
          <w:tab w:val="center" w:pos="5044"/>
          <w:tab w:val="left" w:pos="9140"/>
        </w:tabs>
        <w:spacing w:before="19" w:line="266" w:lineRule="auto"/>
        <w:ind w:left="20" w:right="18"/>
        <w:rPr>
          <w:rFonts w:ascii="Arial"/>
          <w:b/>
          <w:w w:val="101"/>
          <w:sz w:val="22"/>
          <w:szCs w:val="22"/>
          <w:lang w:eastAsia="en-US"/>
        </w:rPr>
      </w:pPr>
      <w:r w:rsidRPr="00EF51E6">
        <w:rPr>
          <w:rFonts w:ascii="Arial"/>
          <w:b/>
          <w:w w:val="102"/>
          <w:sz w:val="22"/>
          <w:szCs w:val="22"/>
          <w:lang w:eastAsia="en-US"/>
        </w:rPr>
        <w:tab/>
        <w:t>REPUBLIC</w:t>
      </w:r>
      <w:r w:rsidRPr="00EF51E6">
        <w:rPr>
          <w:rFonts w:ascii="Arial"/>
          <w:b/>
          <w:spacing w:val="18"/>
          <w:sz w:val="22"/>
          <w:szCs w:val="22"/>
          <w:lang w:eastAsia="en-US"/>
        </w:rPr>
        <w:t xml:space="preserve"> </w:t>
      </w:r>
      <w:r w:rsidRPr="00EF51E6">
        <w:rPr>
          <w:rFonts w:ascii="Arial"/>
          <w:b/>
          <w:w w:val="103"/>
          <w:sz w:val="22"/>
          <w:szCs w:val="22"/>
          <w:lang w:eastAsia="en-US"/>
        </w:rPr>
        <w:t>OF</w:t>
      </w:r>
      <w:r w:rsidRPr="00EF51E6">
        <w:rPr>
          <w:rFonts w:ascii="Arial"/>
          <w:b/>
          <w:spacing w:val="5"/>
          <w:sz w:val="22"/>
          <w:szCs w:val="22"/>
          <w:lang w:eastAsia="en-US"/>
        </w:rPr>
        <w:t xml:space="preserve"> </w:t>
      </w:r>
      <w:r w:rsidRPr="00EF51E6">
        <w:rPr>
          <w:rFonts w:ascii="Arial"/>
          <w:b/>
          <w:w w:val="104"/>
          <w:sz w:val="22"/>
          <w:szCs w:val="22"/>
          <w:lang w:eastAsia="en-US"/>
        </w:rPr>
        <w:t>SOUTH</w:t>
      </w:r>
      <w:r w:rsidRPr="00EF51E6">
        <w:rPr>
          <w:rFonts w:ascii="Arial"/>
          <w:b/>
          <w:spacing w:val="7"/>
          <w:sz w:val="22"/>
          <w:szCs w:val="22"/>
          <w:lang w:eastAsia="en-US"/>
        </w:rPr>
        <w:t xml:space="preserve"> </w:t>
      </w:r>
      <w:r w:rsidRPr="00EF51E6">
        <w:rPr>
          <w:rFonts w:ascii="Arial"/>
          <w:b/>
          <w:w w:val="101"/>
          <w:sz w:val="22"/>
          <w:szCs w:val="22"/>
          <w:lang w:eastAsia="en-US"/>
        </w:rPr>
        <w:t>AFRICA</w:t>
      </w:r>
    </w:p>
    <w:p w:rsidR="009C242A" w:rsidRPr="00EF51E6" w:rsidRDefault="00C35053" w:rsidP="00B67AED">
      <w:pPr>
        <w:tabs>
          <w:tab w:val="center" w:pos="5044"/>
          <w:tab w:val="left" w:pos="9140"/>
        </w:tabs>
        <w:spacing w:before="19" w:line="266" w:lineRule="auto"/>
        <w:ind w:left="20" w:right="18"/>
        <w:jc w:val="center"/>
        <w:rPr>
          <w:rFonts w:ascii="Arial"/>
          <w:b/>
          <w:w w:val="101"/>
          <w:sz w:val="22"/>
          <w:szCs w:val="22"/>
          <w:lang w:eastAsia="en-US"/>
        </w:rPr>
      </w:pPr>
      <w:r w:rsidRPr="00EF51E6">
        <w:rPr>
          <w:rFonts w:ascii="Arial"/>
          <w:b/>
          <w:w w:val="101"/>
          <w:sz w:val="22"/>
          <w:szCs w:val="22"/>
          <w:lang w:eastAsia="en-US"/>
        </w:rPr>
        <w:t>NATIONAL ASSEMBLY</w:t>
      </w:r>
    </w:p>
    <w:p w:rsidR="00B67AED" w:rsidRPr="00EF51E6" w:rsidRDefault="00B67AED" w:rsidP="00B67AED">
      <w:pPr>
        <w:tabs>
          <w:tab w:val="center" w:pos="5044"/>
          <w:tab w:val="left" w:pos="9140"/>
        </w:tabs>
        <w:spacing w:before="19" w:line="264" w:lineRule="auto"/>
        <w:ind w:left="20" w:right="18"/>
        <w:jc w:val="center"/>
        <w:rPr>
          <w:rFonts w:ascii="Arial" w:hAnsi="Arial" w:cs="Arial"/>
          <w:b/>
          <w:bCs/>
          <w:sz w:val="22"/>
          <w:szCs w:val="22"/>
          <w:lang w:eastAsia="en-US"/>
        </w:rPr>
      </w:pPr>
      <w:r w:rsidRPr="00EF51E6">
        <w:rPr>
          <w:rFonts w:ascii="Arial" w:hAnsi="Arial" w:cs="Arial"/>
          <w:b/>
          <w:bCs/>
          <w:sz w:val="22"/>
          <w:szCs w:val="22"/>
          <w:lang w:eastAsia="en-US"/>
        </w:rPr>
        <w:t>Date of Publication: 18 February 2022</w:t>
      </w:r>
    </w:p>
    <w:p w:rsidR="00B67AED" w:rsidRPr="00EF51E6" w:rsidRDefault="00B67AED" w:rsidP="00B67AED">
      <w:pPr>
        <w:jc w:val="both"/>
        <w:rPr>
          <w:rFonts w:ascii="Arial" w:hAnsi="Arial" w:cs="Arial"/>
          <w:bCs/>
          <w:i/>
          <w:sz w:val="22"/>
          <w:szCs w:val="22"/>
          <w:lang w:eastAsia="en-US"/>
        </w:rPr>
      </w:pPr>
      <w:r w:rsidRPr="00EF51E6">
        <w:rPr>
          <w:rFonts w:ascii="Arial" w:hAnsi="Arial" w:cs="Arial"/>
          <w:bCs/>
          <w:sz w:val="22"/>
          <w:szCs w:val="22"/>
          <w:lang w:eastAsia="en-US"/>
        </w:rPr>
        <w:t xml:space="preserve"> </w:t>
      </w:r>
    </w:p>
    <w:p w:rsidR="00440E32" w:rsidRPr="00EF51E6" w:rsidRDefault="00440E32" w:rsidP="00440E32">
      <w:pPr>
        <w:jc w:val="both"/>
        <w:rPr>
          <w:rFonts w:ascii="Arial" w:hAnsi="Arial" w:cs="Arial"/>
          <w:bCs/>
          <w:szCs w:val="24"/>
          <w:lang w:eastAsia="en-US"/>
        </w:rPr>
      </w:pPr>
      <w:r w:rsidRPr="00EF51E6">
        <w:rPr>
          <w:rFonts w:ascii="Arial" w:hAnsi="Arial" w:cs="Arial"/>
          <w:b/>
          <w:bCs/>
          <w:szCs w:val="24"/>
          <w:lang w:eastAsia="en-US"/>
        </w:rPr>
        <w:t>260. Mr M G Hendricks (</w:t>
      </w:r>
      <w:r w:rsidR="004B6871" w:rsidRPr="00EF51E6">
        <w:rPr>
          <w:rFonts w:ascii="Arial" w:hAnsi="Arial" w:cs="Arial"/>
          <w:b/>
          <w:bCs/>
          <w:szCs w:val="24"/>
          <w:lang w:eastAsia="en-US"/>
        </w:rPr>
        <w:t>Al Jamah-</w:t>
      </w:r>
      <w:r w:rsidRPr="00EF51E6">
        <w:rPr>
          <w:rFonts w:ascii="Arial" w:hAnsi="Arial" w:cs="Arial"/>
          <w:b/>
          <w:bCs/>
          <w:szCs w:val="24"/>
          <w:lang w:eastAsia="en-US"/>
        </w:rPr>
        <w:t>ah) to ask the Minister of International Relations and Cooperation:</w:t>
      </w:r>
    </w:p>
    <w:p w:rsidR="00440E32" w:rsidRPr="00EF51E6" w:rsidRDefault="00440E32" w:rsidP="00440E32">
      <w:pPr>
        <w:jc w:val="both"/>
        <w:rPr>
          <w:rFonts w:ascii="Arial" w:hAnsi="Arial" w:cs="Arial"/>
          <w:bCs/>
          <w:szCs w:val="24"/>
          <w:lang w:eastAsia="en-US"/>
        </w:rPr>
      </w:pPr>
    </w:p>
    <w:p w:rsidR="00440E32" w:rsidRPr="00EF51E6" w:rsidRDefault="00440E32" w:rsidP="00440E32">
      <w:pPr>
        <w:pStyle w:val="ListParagraph"/>
        <w:numPr>
          <w:ilvl w:val="0"/>
          <w:numId w:val="13"/>
        </w:numPr>
        <w:jc w:val="both"/>
        <w:rPr>
          <w:rFonts w:ascii="Arial" w:hAnsi="Arial" w:cs="Arial"/>
          <w:bCs/>
          <w:szCs w:val="24"/>
          <w:lang w:eastAsia="en-US"/>
        </w:rPr>
      </w:pPr>
      <w:r w:rsidRPr="00EF51E6">
        <w:rPr>
          <w:rFonts w:ascii="Arial" w:hAnsi="Arial" w:cs="Arial"/>
          <w:bCs/>
          <w:szCs w:val="24"/>
          <w:lang w:eastAsia="en-US"/>
        </w:rPr>
        <w:t>Given that the International Tribunal Judgement has recently found China guilty of gross human rights, genocide and violent oppression of Kazakh and Turkic Muslim populations and has agreed that all Governments should go along with the International Tribunal Judgement, what are the reasons that the Government has not responded to the International Tribunal Judgement with regard to the gross human rights, genocide and violent oppression of Kazakh and Turkic Muslim populations;</w:t>
      </w:r>
    </w:p>
    <w:p w:rsidR="00440E32" w:rsidRPr="00CC4AB0" w:rsidRDefault="00440E32" w:rsidP="00440E32">
      <w:pPr>
        <w:pStyle w:val="ListParagraph"/>
        <w:numPr>
          <w:ilvl w:val="0"/>
          <w:numId w:val="13"/>
        </w:numPr>
        <w:jc w:val="both"/>
        <w:rPr>
          <w:rFonts w:ascii="Arial" w:hAnsi="Arial" w:cs="Arial"/>
          <w:bCs/>
          <w:szCs w:val="24"/>
          <w:lang w:eastAsia="en-US"/>
        </w:rPr>
      </w:pPr>
      <w:r w:rsidRPr="00EF51E6">
        <w:rPr>
          <w:rFonts w:ascii="Arial" w:hAnsi="Arial" w:cs="Arial"/>
          <w:bCs/>
          <w:szCs w:val="24"/>
          <w:lang w:eastAsia="en-US"/>
        </w:rPr>
        <w:t>Whether, given that the United States of America has legislated a ban on imports of products from the Xinjiang region,</w:t>
      </w:r>
      <w:r w:rsidRPr="00CC4AB0">
        <w:rPr>
          <w:rFonts w:ascii="Arial" w:hAnsi="Arial" w:cs="Arial"/>
          <w:bCs/>
          <w:szCs w:val="24"/>
          <w:lang w:eastAsia="en-US"/>
        </w:rPr>
        <w:t xml:space="preserve"> </w:t>
      </w:r>
      <w:r w:rsidRPr="00EF51E6">
        <w:rPr>
          <w:rFonts w:ascii="Arial" w:hAnsi="Arial" w:cs="Arial"/>
          <w:bCs/>
          <w:szCs w:val="24"/>
          <w:lang w:eastAsia="en-US"/>
        </w:rPr>
        <w:t>the Government will pursue similar action; if not’ why not; if so, what are the relevant details;</w:t>
      </w:r>
    </w:p>
    <w:p w:rsidR="00440E32" w:rsidRPr="00CC4AB0" w:rsidRDefault="00440E32" w:rsidP="00440E32">
      <w:pPr>
        <w:pStyle w:val="ListParagraph"/>
        <w:numPr>
          <w:ilvl w:val="0"/>
          <w:numId w:val="13"/>
        </w:numPr>
        <w:jc w:val="both"/>
        <w:rPr>
          <w:rFonts w:ascii="Arial" w:hAnsi="Arial" w:cs="Arial"/>
          <w:bCs/>
          <w:szCs w:val="24"/>
          <w:lang w:eastAsia="en-US"/>
        </w:rPr>
      </w:pPr>
      <w:r w:rsidRPr="00CC4AB0">
        <w:rPr>
          <w:rFonts w:ascii="Arial" w:hAnsi="Arial" w:cs="Arial"/>
          <w:bCs/>
          <w:szCs w:val="24"/>
          <w:lang w:eastAsia="en-US"/>
        </w:rPr>
        <w:t>Whether, given that this genocide of a Muslim population can be seen to be no different to the holocaust and the annihilation of Palestinian land and its people, the Government will raise its voice to show that the Republic will not stay quiet if there is genocide in any part of the world; if not, what is the position in this regard; if so, what are the relevant details?</w:t>
      </w:r>
      <w:r w:rsidR="00084380" w:rsidRPr="00CC4AB0">
        <w:rPr>
          <w:rFonts w:ascii="Arial" w:hAnsi="Arial" w:cs="Arial"/>
          <w:bCs/>
          <w:szCs w:val="24"/>
          <w:lang w:eastAsia="en-US"/>
        </w:rPr>
        <w:t xml:space="preserve"> </w:t>
      </w:r>
      <w:r w:rsidR="008B79D5" w:rsidRPr="00CC4AB0">
        <w:rPr>
          <w:rFonts w:ascii="Arial" w:hAnsi="Arial" w:cs="Arial"/>
          <w:b/>
          <w:bCs/>
          <w:szCs w:val="24"/>
          <w:lang w:eastAsia="en-US"/>
        </w:rPr>
        <w:t>NW1</w:t>
      </w:r>
    </w:p>
    <w:p w:rsidR="00C35053" w:rsidRPr="00CC4AB0"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r w:rsidRPr="00CC4AB0">
        <w:rPr>
          <w:rFonts w:ascii="Arial" w:hAnsi="Arial" w:cs="Arial"/>
          <w:snapToGrid w:val="0"/>
          <w:szCs w:val="24"/>
        </w:rPr>
        <w:tab/>
      </w:r>
    </w:p>
    <w:p w:rsidR="009E18F7" w:rsidRPr="00CC4AB0" w:rsidRDefault="009E18F7" w:rsidP="000E2098">
      <w:pPr>
        <w:spacing w:line="276" w:lineRule="auto"/>
        <w:jc w:val="both"/>
        <w:rPr>
          <w:rFonts w:ascii="Arial" w:hAnsi="Arial" w:cs="Arial"/>
          <w:b/>
          <w:szCs w:val="24"/>
          <w:lang w:eastAsia="en-US"/>
        </w:rPr>
      </w:pPr>
      <w:r w:rsidRPr="00CC4AB0">
        <w:rPr>
          <w:rFonts w:ascii="Arial" w:hAnsi="Arial" w:cs="Arial"/>
          <w:b/>
          <w:szCs w:val="24"/>
          <w:lang w:eastAsia="en-US"/>
        </w:rPr>
        <w:t>REPLY</w:t>
      </w:r>
    </w:p>
    <w:p w:rsidR="004B6871" w:rsidRPr="00CC4AB0" w:rsidRDefault="004B6871" w:rsidP="004B6871">
      <w:pPr>
        <w:jc w:val="both"/>
        <w:rPr>
          <w:rFonts w:ascii="Arial" w:hAnsi="Arial" w:cs="Arial"/>
          <w:b/>
          <w:szCs w:val="24"/>
          <w:lang w:eastAsia="en-US"/>
        </w:rPr>
      </w:pPr>
    </w:p>
    <w:p w:rsidR="00EF51E6" w:rsidRDefault="004B6871" w:rsidP="00EF51E6">
      <w:pPr>
        <w:numPr>
          <w:ilvl w:val="0"/>
          <w:numId w:val="18"/>
        </w:numPr>
        <w:jc w:val="both"/>
        <w:rPr>
          <w:rFonts w:ascii="Arial" w:hAnsi="Arial" w:cs="Arial"/>
          <w:szCs w:val="24"/>
          <w:lang w:val="en-ZA" w:eastAsia="en-US"/>
        </w:rPr>
      </w:pPr>
      <w:r w:rsidRPr="00CC4AB0">
        <w:rPr>
          <w:rFonts w:ascii="Arial" w:hAnsi="Arial" w:cs="Arial"/>
          <w:bCs/>
          <w:szCs w:val="24"/>
          <w:lang w:eastAsia="en-US"/>
        </w:rPr>
        <w:t xml:space="preserve">The International Tribunal </w:t>
      </w:r>
      <w:r w:rsidRPr="00CC4AB0">
        <w:rPr>
          <w:rFonts w:ascii="Arial" w:hAnsi="Arial" w:cs="Arial"/>
          <w:szCs w:val="24"/>
          <w:lang w:eastAsia="en-US"/>
        </w:rPr>
        <w:t>is not an international tribunal which has been formally established by States or the United Nations or any other international organisation, consequently, its findings have no legal standing</w:t>
      </w:r>
      <w:r w:rsidR="00C748FA">
        <w:rPr>
          <w:rFonts w:ascii="Arial" w:hAnsi="Arial" w:cs="Arial"/>
          <w:szCs w:val="24"/>
          <w:lang w:eastAsia="en-US"/>
        </w:rPr>
        <w:t>. T</w:t>
      </w:r>
      <w:r w:rsidRPr="00CC4AB0">
        <w:rPr>
          <w:rFonts w:ascii="Arial" w:hAnsi="Arial" w:cs="Arial"/>
          <w:szCs w:val="24"/>
          <w:lang w:eastAsia="en-US"/>
        </w:rPr>
        <w:t xml:space="preserve">he Government of South Africa </w:t>
      </w:r>
      <w:r w:rsidRPr="00CC4AB0">
        <w:rPr>
          <w:rFonts w:ascii="Arial" w:hAnsi="Arial" w:cs="Arial"/>
          <w:szCs w:val="24"/>
          <w:lang w:val="en-ZA" w:eastAsia="en-US"/>
        </w:rPr>
        <w:t xml:space="preserve">is under no </w:t>
      </w:r>
      <w:r w:rsidR="00C748FA">
        <w:rPr>
          <w:rFonts w:ascii="Arial" w:hAnsi="Arial" w:cs="Arial"/>
          <w:szCs w:val="24"/>
          <w:lang w:val="en-ZA" w:eastAsia="en-US"/>
        </w:rPr>
        <w:t>obligation</w:t>
      </w:r>
      <w:r w:rsidR="003F4441" w:rsidRPr="00CC4AB0">
        <w:rPr>
          <w:rFonts w:ascii="Arial" w:hAnsi="Arial" w:cs="Arial"/>
          <w:szCs w:val="24"/>
          <w:lang w:val="en-ZA" w:eastAsia="en-US"/>
        </w:rPr>
        <w:t xml:space="preserve"> </w:t>
      </w:r>
      <w:r w:rsidR="00CC4AB0" w:rsidRPr="00CC4AB0">
        <w:rPr>
          <w:rFonts w:ascii="Arial" w:hAnsi="Arial" w:cs="Arial"/>
          <w:szCs w:val="24"/>
          <w:lang w:eastAsia="en-US"/>
        </w:rPr>
        <w:t>to comment on the report</w:t>
      </w:r>
      <w:r w:rsidR="00CC4AB0">
        <w:rPr>
          <w:rFonts w:ascii="Arial" w:hAnsi="Arial" w:cs="Arial"/>
          <w:szCs w:val="24"/>
          <w:lang w:val="en-ZA" w:eastAsia="en-US"/>
        </w:rPr>
        <w:t>.</w:t>
      </w:r>
      <w:r w:rsidR="00C748FA">
        <w:rPr>
          <w:rFonts w:ascii="Arial" w:hAnsi="Arial" w:cs="Arial"/>
          <w:szCs w:val="24"/>
          <w:lang w:val="en-ZA" w:eastAsia="en-US"/>
        </w:rPr>
        <w:t xml:space="preserve"> </w:t>
      </w:r>
    </w:p>
    <w:p w:rsidR="00EF51E6" w:rsidRDefault="00EF51E6" w:rsidP="00EF51E6">
      <w:pPr>
        <w:ind w:left="1145"/>
        <w:jc w:val="both"/>
        <w:rPr>
          <w:rFonts w:ascii="Arial" w:hAnsi="Arial" w:cs="Arial"/>
          <w:szCs w:val="24"/>
          <w:lang w:val="en-ZA" w:eastAsia="en-US"/>
        </w:rPr>
      </w:pPr>
    </w:p>
    <w:p w:rsidR="000E79C7" w:rsidRPr="000E79C7" w:rsidRDefault="000E79C7" w:rsidP="00B64BEF">
      <w:pPr>
        <w:numPr>
          <w:ilvl w:val="0"/>
          <w:numId w:val="18"/>
        </w:numPr>
        <w:jc w:val="both"/>
        <w:rPr>
          <w:rFonts w:ascii="Arial" w:hAnsi="Arial" w:cs="Arial"/>
          <w:szCs w:val="24"/>
          <w:lang w:val="en-ZA" w:eastAsia="en-US"/>
        </w:rPr>
      </w:pPr>
      <w:r w:rsidRPr="000E79C7">
        <w:rPr>
          <w:rFonts w:ascii="Arial" w:hAnsi="Arial" w:cs="Arial"/>
          <w:szCs w:val="24"/>
          <w:lang w:val="en-ZA" w:eastAsia="en-US"/>
        </w:rPr>
        <w:t xml:space="preserve">The decision by the  United States Government to ban imports from the Xinjiang region imposes no obligation on South Africa to follow a similar course of action and South Africa’s trade relations with the United States have not been impacted in any way as a result of the International Tribunal Judgement. </w:t>
      </w:r>
      <w:r w:rsidR="00992DE5">
        <w:rPr>
          <w:rFonts w:ascii="Arial" w:hAnsi="Arial" w:cs="Arial"/>
          <w:szCs w:val="24"/>
          <w:lang w:eastAsia="en-US"/>
        </w:rPr>
        <w:t xml:space="preserve">South Africa is not considering a ban on imports of products from the Xinjiang region. South Africa, in its trade relations with China as its largest global trading partner, does not distinguish between regions within mainland China. </w:t>
      </w:r>
    </w:p>
    <w:p w:rsidR="000E79C7" w:rsidRDefault="000E79C7" w:rsidP="000E79C7">
      <w:pPr>
        <w:pStyle w:val="ListParagraph"/>
        <w:rPr>
          <w:rFonts w:ascii="Arial" w:hAnsi="Arial" w:cs="Arial"/>
          <w:szCs w:val="24"/>
          <w:lang w:eastAsia="en-US"/>
        </w:rPr>
      </w:pPr>
    </w:p>
    <w:p w:rsidR="00B64BEF" w:rsidRPr="000E79C7" w:rsidRDefault="00992DE5" w:rsidP="00B64BEF">
      <w:pPr>
        <w:numPr>
          <w:ilvl w:val="0"/>
          <w:numId w:val="18"/>
        </w:numPr>
        <w:jc w:val="both"/>
        <w:rPr>
          <w:rFonts w:ascii="Arial" w:hAnsi="Arial" w:cs="Arial"/>
          <w:szCs w:val="24"/>
          <w:lang w:val="en-ZA" w:eastAsia="en-US"/>
        </w:rPr>
      </w:pPr>
      <w:r w:rsidRPr="00F64AB7">
        <w:rPr>
          <w:rFonts w:ascii="Arial" w:hAnsi="Arial" w:cs="Arial"/>
          <w:szCs w:val="24"/>
          <w:lang w:eastAsia="en-US"/>
        </w:rPr>
        <w:t xml:space="preserve">South Africa participates in multilateral institutions of global governance such as the United Nations Human Rights Council, whose mandates include the promotion, protection and advancement of human rights. </w:t>
      </w:r>
      <w:r w:rsidR="00443234" w:rsidRPr="00F64AB7">
        <w:rPr>
          <w:rFonts w:ascii="Arial" w:hAnsi="Arial" w:cs="Arial"/>
          <w:szCs w:val="24"/>
          <w:lang w:eastAsia="en-US"/>
        </w:rPr>
        <w:t xml:space="preserve">In its engagement with these institutions, South Africa always advocates for, and works closely with its </w:t>
      </w:r>
      <w:r w:rsidR="00443234" w:rsidRPr="00F64AB7">
        <w:rPr>
          <w:rFonts w:ascii="Arial" w:hAnsi="Arial" w:cs="Arial"/>
          <w:szCs w:val="24"/>
          <w:lang w:eastAsia="en-US"/>
        </w:rPr>
        <w:lastRenderedPageBreak/>
        <w:t>partners (e.g. through the passing of resolutions) to ensure that human rights are promoted, protected and realised, not only in</w:t>
      </w:r>
      <w:r w:rsidR="00943125">
        <w:rPr>
          <w:rFonts w:ascii="Arial" w:hAnsi="Arial" w:cs="Arial"/>
          <w:szCs w:val="24"/>
          <w:lang w:eastAsia="en-US"/>
        </w:rPr>
        <w:t xml:space="preserve"> the</w:t>
      </w:r>
      <w:r w:rsidR="00443234" w:rsidRPr="00F64AB7">
        <w:rPr>
          <w:rFonts w:ascii="Arial" w:hAnsi="Arial" w:cs="Arial"/>
          <w:szCs w:val="24"/>
          <w:lang w:eastAsia="en-US"/>
        </w:rPr>
        <w:t xml:space="preserve"> domestic setting, but globally in all regions of the world. </w:t>
      </w:r>
      <w:r w:rsidR="000E79C7" w:rsidRPr="000E79C7">
        <w:rPr>
          <w:rFonts w:ascii="Arial" w:hAnsi="Arial" w:cs="Arial"/>
          <w:szCs w:val="24"/>
          <w:lang w:eastAsia="en-US"/>
        </w:rPr>
        <w:t>As indicated, the International Tribunal is not a formally established platform, this is</w:t>
      </w:r>
      <w:r w:rsidR="00943125">
        <w:rPr>
          <w:rFonts w:ascii="Arial" w:hAnsi="Arial" w:cs="Arial"/>
          <w:szCs w:val="24"/>
          <w:lang w:eastAsia="en-US"/>
        </w:rPr>
        <w:t xml:space="preserve"> in</w:t>
      </w:r>
      <w:r w:rsidR="000E79C7" w:rsidRPr="000E79C7">
        <w:rPr>
          <w:rFonts w:ascii="Arial" w:hAnsi="Arial" w:cs="Arial"/>
          <w:szCs w:val="24"/>
          <w:lang w:eastAsia="en-US"/>
        </w:rPr>
        <w:t xml:space="preserve"> contrast to the Palestinian cause, </w:t>
      </w:r>
      <w:r w:rsidR="000E79C7" w:rsidRPr="000E79C7">
        <w:rPr>
          <w:rFonts w:ascii="Arial" w:hAnsi="Arial" w:cs="Arial"/>
          <w:color w:val="4D5156"/>
          <w:szCs w:val="24"/>
          <w:lang/>
        </w:rPr>
        <w:t xml:space="preserve">which is </w:t>
      </w:r>
      <w:r w:rsidR="000E79C7" w:rsidRPr="000E79C7">
        <w:rPr>
          <w:rFonts w:ascii="Arial" w:hAnsi="Arial" w:cs="Arial"/>
          <w:szCs w:val="24"/>
          <w:lang/>
        </w:rPr>
        <w:t xml:space="preserve">recognized by the overwhelming majority of </w:t>
      </w:r>
      <w:r w:rsidR="000E79C7" w:rsidRPr="008F278A">
        <w:rPr>
          <w:rFonts w:ascii="Arial" w:hAnsi="Arial" w:cs="Arial"/>
          <w:szCs w:val="24"/>
          <w:lang/>
        </w:rPr>
        <w:t>the international community</w:t>
      </w:r>
      <w:r w:rsidR="000E79C7" w:rsidRPr="000E79C7">
        <w:rPr>
          <w:rFonts w:ascii="Arial" w:hAnsi="Arial" w:cs="Arial"/>
          <w:szCs w:val="24"/>
          <w:lang/>
        </w:rPr>
        <w:t xml:space="preserve"> </w:t>
      </w:r>
      <w:r w:rsidR="000E79C7" w:rsidRPr="000E79C7">
        <w:rPr>
          <w:rFonts w:ascii="Arial" w:hAnsi="Arial" w:cs="Arial"/>
          <w:color w:val="000000"/>
          <w:szCs w:val="24"/>
          <w:lang w:val="en-US"/>
        </w:rPr>
        <w:t>and continues to enjoy the right of participation in the sessions and work of the General Assembly and its associated bodies.</w:t>
      </w:r>
    </w:p>
    <w:p w:rsidR="00C50D45" w:rsidRPr="000E79C7" w:rsidRDefault="00C50D45" w:rsidP="00C50D45">
      <w:pPr>
        <w:pStyle w:val="ListParagraph"/>
        <w:rPr>
          <w:rFonts w:ascii="Arial" w:hAnsi="Arial" w:cs="Arial"/>
          <w:szCs w:val="24"/>
          <w:lang w:val="en-ZA" w:eastAsia="en-US"/>
        </w:rPr>
      </w:pPr>
    </w:p>
    <w:p w:rsidR="00C50D45" w:rsidRPr="00EF51E6" w:rsidRDefault="00C50D45" w:rsidP="00C50D45">
      <w:pPr>
        <w:jc w:val="both"/>
        <w:rPr>
          <w:rFonts w:ascii="Arial" w:hAnsi="Arial" w:cs="Arial"/>
          <w:szCs w:val="24"/>
          <w:lang w:val="en-ZA"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p w:rsidR="00B524BC" w:rsidRDefault="00B524BC" w:rsidP="00750702">
      <w:pPr>
        <w:spacing w:after="360" w:line="360" w:lineRule="auto"/>
        <w:jc w:val="both"/>
        <w:rPr>
          <w:rFonts w:ascii="Arial" w:hAnsi="Arial" w:cs="Arial"/>
          <w:b/>
          <w:szCs w:val="24"/>
        </w:rPr>
      </w:pPr>
    </w:p>
    <w:sectPr w:rsidR="00B524BC"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93" w:rsidRDefault="00A80A93">
      <w:r>
        <w:separator/>
      </w:r>
    </w:p>
  </w:endnote>
  <w:endnote w:type="continuationSeparator" w:id="0">
    <w:p w:rsidR="00A80A93" w:rsidRDefault="00A8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858C1">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93" w:rsidRDefault="00A80A93">
      <w:r>
        <w:separator/>
      </w:r>
    </w:p>
  </w:footnote>
  <w:footnote w:type="continuationSeparator" w:id="0">
    <w:p w:rsidR="00A80A93" w:rsidRDefault="00A8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ED5F6E"/>
    <w:multiLevelType w:val="multilevel"/>
    <w:tmpl w:val="7B5E5AC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196DB9"/>
    <w:multiLevelType w:val="hybridMultilevel"/>
    <w:tmpl w:val="55AAE7A0"/>
    <w:lvl w:ilvl="0" w:tplc="A6080C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8AD64E0"/>
    <w:multiLevelType w:val="hybridMultilevel"/>
    <w:tmpl w:val="8A345D74"/>
    <w:lvl w:ilvl="0" w:tplc="7EFE5C20">
      <w:start w:val="1"/>
      <w:numFmt w:val="decimal"/>
      <w:lvlText w:val="(%1)"/>
      <w:lvlJc w:val="left"/>
      <w:pPr>
        <w:ind w:left="114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5">
    <w:nsid w:val="19A75E12"/>
    <w:multiLevelType w:val="multilevel"/>
    <w:tmpl w:val="46E2A182"/>
    <w:lvl w:ilvl="0">
      <w:start w:val="4"/>
      <w:numFmt w:val="decimal"/>
      <w:lvlText w:val="%1."/>
      <w:lvlJc w:val="left"/>
      <w:pPr>
        <w:ind w:left="360" w:hanging="360"/>
      </w:pPr>
      <w:rPr>
        <w:rFonts w:hint="default"/>
        <w:color w:val="3F3F42"/>
      </w:rPr>
    </w:lvl>
    <w:lvl w:ilvl="1">
      <w:start w:val="1"/>
      <w:numFmt w:val="decimal"/>
      <w:lvlText w:val="%1.%2."/>
      <w:lvlJc w:val="left"/>
      <w:pPr>
        <w:ind w:left="360" w:hanging="360"/>
      </w:pPr>
      <w:rPr>
        <w:rFonts w:hint="default"/>
        <w:color w:val="3F3F42"/>
      </w:rPr>
    </w:lvl>
    <w:lvl w:ilvl="2">
      <w:start w:val="1"/>
      <w:numFmt w:val="decimal"/>
      <w:lvlText w:val="%1.%2.%3."/>
      <w:lvlJc w:val="left"/>
      <w:pPr>
        <w:ind w:left="720" w:hanging="720"/>
      </w:pPr>
      <w:rPr>
        <w:rFonts w:hint="default"/>
        <w:color w:val="3F3F42"/>
      </w:rPr>
    </w:lvl>
    <w:lvl w:ilvl="3">
      <w:start w:val="1"/>
      <w:numFmt w:val="decimal"/>
      <w:lvlText w:val="%1.%2.%3.%4."/>
      <w:lvlJc w:val="left"/>
      <w:pPr>
        <w:ind w:left="720" w:hanging="720"/>
      </w:pPr>
      <w:rPr>
        <w:rFonts w:hint="default"/>
        <w:color w:val="3F3F42"/>
      </w:rPr>
    </w:lvl>
    <w:lvl w:ilvl="4">
      <w:start w:val="1"/>
      <w:numFmt w:val="decimal"/>
      <w:lvlText w:val="%1.%2.%3.%4.%5."/>
      <w:lvlJc w:val="left"/>
      <w:pPr>
        <w:ind w:left="1080" w:hanging="1080"/>
      </w:pPr>
      <w:rPr>
        <w:rFonts w:hint="default"/>
        <w:color w:val="3F3F42"/>
      </w:rPr>
    </w:lvl>
    <w:lvl w:ilvl="5">
      <w:start w:val="1"/>
      <w:numFmt w:val="decimal"/>
      <w:lvlText w:val="%1.%2.%3.%4.%5.%6."/>
      <w:lvlJc w:val="left"/>
      <w:pPr>
        <w:ind w:left="1080" w:hanging="1080"/>
      </w:pPr>
      <w:rPr>
        <w:rFonts w:hint="default"/>
        <w:color w:val="3F3F42"/>
      </w:rPr>
    </w:lvl>
    <w:lvl w:ilvl="6">
      <w:start w:val="1"/>
      <w:numFmt w:val="decimal"/>
      <w:lvlText w:val="%1.%2.%3.%4.%5.%6.%7."/>
      <w:lvlJc w:val="left"/>
      <w:pPr>
        <w:ind w:left="1440" w:hanging="1440"/>
      </w:pPr>
      <w:rPr>
        <w:rFonts w:hint="default"/>
        <w:color w:val="3F3F42"/>
      </w:rPr>
    </w:lvl>
    <w:lvl w:ilvl="7">
      <w:start w:val="1"/>
      <w:numFmt w:val="decimal"/>
      <w:lvlText w:val="%1.%2.%3.%4.%5.%6.%7.%8."/>
      <w:lvlJc w:val="left"/>
      <w:pPr>
        <w:ind w:left="1440" w:hanging="1440"/>
      </w:pPr>
      <w:rPr>
        <w:rFonts w:hint="default"/>
        <w:color w:val="3F3F42"/>
      </w:rPr>
    </w:lvl>
    <w:lvl w:ilvl="8">
      <w:start w:val="1"/>
      <w:numFmt w:val="decimal"/>
      <w:lvlText w:val="%1.%2.%3.%4.%5.%6.%7.%8.%9."/>
      <w:lvlJc w:val="left"/>
      <w:pPr>
        <w:ind w:left="1800" w:hanging="1800"/>
      </w:pPr>
      <w:rPr>
        <w:rFonts w:hint="default"/>
        <w:color w:val="3F3F42"/>
      </w:rPr>
    </w:lvl>
  </w:abstractNum>
  <w:abstractNum w:abstractNumId="6">
    <w:nsid w:val="23967BB4"/>
    <w:multiLevelType w:val="multilevel"/>
    <w:tmpl w:val="C48EFB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E9A796A"/>
    <w:multiLevelType w:val="hybridMultilevel"/>
    <w:tmpl w:val="3D8CACB8"/>
    <w:lvl w:ilvl="0" w:tplc="45A2D7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4D538A"/>
    <w:multiLevelType w:val="singleLevel"/>
    <w:tmpl w:val="0409000F"/>
    <w:lvl w:ilvl="0">
      <w:start w:val="1"/>
      <w:numFmt w:val="decimal"/>
      <w:lvlText w:val="%1."/>
      <w:lvlJc w:val="left"/>
      <w:pPr>
        <w:tabs>
          <w:tab w:val="num" w:pos="360"/>
        </w:tabs>
        <w:ind w:left="360" w:hanging="360"/>
      </w:p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C3A092B"/>
    <w:multiLevelType w:val="hybridMultilevel"/>
    <w:tmpl w:val="229037AC"/>
    <w:lvl w:ilvl="0" w:tplc="EA08C006">
      <w:start w:val="1"/>
      <w:numFmt w:val="decimal"/>
      <w:lvlText w:val="(%1)"/>
      <w:lvlJc w:val="left"/>
      <w:pPr>
        <w:ind w:left="785" w:hanging="360"/>
      </w:pPr>
      <w:rPr>
        <w:rFonts w:hint="default"/>
        <w:b w:val="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6"/>
  </w:num>
  <w:num w:numId="5">
    <w:abstractNumId w:val="17"/>
  </w:num>
  <w:num w:numId="6">
    <w:abstractNumId w:val="14"/>
  </w:num>
  <w:num w:numId="7">
    <w:abstractNumId w:val="8"/>
  </w:num>
  <w:num w:numId="8">
    <w:abstractNumId w:val="9"/>
  </w:num>
  <w:num w:numId="9">
    <w:abstractNumId w:val="0"/>
  </w:num>
  <w:num w:numId="10">
    <w:abstractNumId w:val="1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7"/>
  </w:num>
  <w:num w:numId="16">
    <w:abstractNumId w:val="12"/>
  </w:num>
  <w:num w:numId="17">
    <w:abstractNumId w:val="5"/>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075C3"/>
    <w:rsid w:val="00023A15"/>
    <w:rsid w:val="00032FDC"/>
    <w:rsid w:val="0004512D"/>
    <w:rsid w:val="00046E8E"/>
    <w:rsid w:val="00053CA9"/>
    <w:rsid w:val="00056D68"/>
    <w:rsid w:val="00063D28"/>
    <w:rsid w:val="00063FAE"/>
    <w:rsid w:val="00084380"/>
    <w:rsid w:val="000C68EB"/>
    <w:rsid w:val="000E1090"/>
    <w:rsid w:val="000E2098"/>
    <w:rsid w:val="000E79C7"/>
    <w:rsid w:val="000F1CE7"/>
    <w:rsid w:val="000F419D"/>
    <w:rsid w:val="000F4994"/>
    <w:rsid w:val="00116771"/>
    <w:rsid w:val="001234C0"/>
    <w:rsid w:val="0012737E"/>
    <w:rsid w:val="0013258A"/>
    <w:rsid w:val="0013274C"/>
    <w:rsid w:val="00144BB0"/>
    <w:rsid w:val="00164C55"/>
    <w:rsid w:val="00177034"/>
    <w:rsid w:val="001848D8"/>
    <w:rsid w:val="001C5B57"/>
    <w:rsid w:val="001D289F"/>
    <w:rsid w:val="001E18E7"/>
    <w:rsid w:val="00200124"/>
    <w:rsid w:val="0020753C"/>
    <w:rsid w:val="00210837"/>
    <w:rsid w:val="00216EF4"/>
    <w:rsid w:val="00220D12"/>
    <w:rsid w:val="0025188D"/>
    <w:rsid w:val="00256B64"/>
    <w:rsid w:val="00261B61"/>
    <w:rsid w:val="00283374"/>
    <w:rsid w:val="002860E8"/>
    <w:rsid w:val="002B61A5"/>
    <w:rsid w:val="002C6677"/>
    <w:rsid w:val="002D2E72"/>
    <w:rsid w:val="002D3DA3"/>
    <w:rsid w:val="002E1249"/>
    <w:rsid w:val="002E68EE"/>
    <w:rsid w:val="002F3232"/>
    <w:rsid w:val="002F3C32"/>
    <w:rsid w:val="00335DBB"/>
    <w:rsid w:val="003677F8"/>
    <w:rsid w:val="003949F8"/>
    <w:rsid w:val="003D071F"/>
    <w:rsid w:val="003E3BDA"/>
    <w:rsid w:val="003E3DFD"/>
    <w:rsid w:val="003F4441"/>
    <w:rsid w:val="0040394F"/>
    <w:rsid w:val="00405240"/>
    <w:rsid w:val="00407854"/>
    <w:rsid w:val="00407AE4"/>
    <w:rsid w:val="004228C9"/>
    <w:rsid w:val="00435163"/>
    <w:rsid w:val="00437092"/>
    <w:rsid w:val="00440E32"/>
    <w:rsid w:val="00443234"/>
    <w:rsid w:val="00447480"/>
    <w:rsid w:val="004616E6"/>
    <w:rsid w:val="004949CE"/>
    <w:rsid w:val="004A15DA"/>
    <w:rsid w:val="004A72B1"/>
    <w:rsid w:val="004B6871"/>
    <w:rsid w:val="004E5678"/>
    <w:rsid w:val="0050065B"/>
    <w:rsid w:val="005175F8"/>
    <w:rsid w:val="00522D28"/>
    <w:rsid w:val="005441D7"/>
    <w:rsid w:val="005619FE"/>
    <w:rsid w:val="00563B20"/>
    <w:rsid w:val="005858C1"/>
    <w:rsid w:val="00597E0D"/>
    <w:rsid w:val="005A310B"/>
    <w:rsid w:val="005A7430"/>
    <w:rsid w:val="005B0F98"/>
    <w:rsid w:val="005B6D71"/>
    <w:rsid w:val="005E29C9"/>
    <w:rsid w:val="005F43E9"/>
    <w:rsid w:val="006021C0"/>
    <w:rsid w:val="00605E7A"/>
    <w:rsid w:val="00611517"/>
    <w:rsid w:val="006247C9"/>
    <w:rsid w:val="0062619B"/>
    <w:rsid w:val="00650759"/>
    <w:rsid w:val="00667736"/>
    <w:rsid w:val="00674C19"/>
    <w:rsid w:val="00676B81"/>
    <w:rsid w:val="00713FF1"/>
    <w:rsid w:val="00716B9C"/>
    <w:rsid w:val="00717881"/>
    <w:rsid w:val="00717D6C"/>
    <w:rsid w:val="00726763"/>
    <w:rsid w:val="007279EE"/>
    <w:rsid w:val="00730609"/>
    <w:rsid w:val="0074761B"/>
    <w:rsid w:val="00750702"/>
    <w:rsid w:val="0075612D"/>
    <w:rsid w:val="007579D7"/>
    <w:rsid w:val="00784D6C"/>
    <w:rsid w:val="007855B2"/>
    <w:rsid w:val="007A2761"/>
    <w:rsid w:val="007C5820"/>
    <w:rsid w:val="007C771B"/>
    <w:rsid w:val="007F1C70"/>
    <w:rsid w:val="007F376E"/>
    <w:rsid w:val="007F5D80"/>
    <w:rsid w:val="0080310F"/>
    <w:rsid w:val="00806878"/>
    <w:rsid w:val="008110DB"/>
    <w:rsid w:val="00812046"/>
    <w:rsid w:val="00831D6D"/>
    <w:rsid w:val="008472B5"/>
    <w:rsid w:val="00861743"/>
    <w:rsid w:val="00861F5C"/>
    <w:rsid w:val="00863CC6"/>
    <w:rsid w:val="00867257"/>
    <w:rsid w:val="00875FB4"/>
    <w:rsid w:val="008851B4"/>
    <w:rsid w:val="00890EFB"/>
    <w:rsid w:val="008A5D1B"/>
    <w:rsid w:val="008B058A"/>
    <w:rsid w:val="008B79D5"/>
    <w:rsid w:val="008D42D2"/>
    <w:rsid w:val="008E46AE"/>
    <w:rsid w:val="008E750A"/>
    <w:rsid w:val="008F278A"/>
    <w:rsid w:val="0091779A"/>
    <w:rsid w:val="00920CC8"/>
    <w:rsid w:val="0092638F"/>
    <w:rsid w:val="00943125"/>
    <w:rsid w:val="00945A9D"/>
    <w:rsid w:val="0095313F"/>
    <w:rsid w:val="00992B61"/>
    <w:rsid w:val="00992DE5"/>
    <w:rsid w:val="009A3ED1"/>
    <w:rsid w:val="009A60DE"/>
    <w:rsid w:val="009B7CA2"/>
    <w:rsid w:val="009C242A"/>
    <w:rsid w:val="009C7DAF"/>
    <w:rsid w:val="009E18F7"/>
    <w:rsid w:val="009E32F0"/>
    <w:rsid w:val="00A049E2"/>
    <w:rsid w:val="00A05EC1"/>
    <w:rsid w:val="00A16301"/>
    <w:rsid w:val="00A30027"/>
    <w:rsid w:val="00A706E9"/>
    <w:rsid w:val="00A70C87"/>
    <w:rsid w:val="00A729C2"/>
    <w:rsid w:val="00A80A93"/>
    <w:rsid w:val="00AA5BD0"/>
    <w:rsid w:val="00AC660C"/>
    <w:rsid w:val="00AC75CB"/>
    <w:rsid w:val="00AC7D25"/>
    <w:rsid w:val="00AD022A"/>
    <w:rsid w:val="00AE5D89"/>
    <w:rsid w:val="00AF1948"/>
    <w:rsid w:val="00AF359F"/>
    <w:rsid w:val="00AF50A2"/>
    <w:rsid w:val="00AF5888"/>
    <w:rsid w:val="00B24165"/>
    <w:rsid w:val="00B25FA1"/>
    <w:rsid w:val="00B27ED4"/>
    <w:rsid w:val="00B328E8"/>
    <w:rsid w:val="00B42987"/>
    <w:rsid w:val="00B46002"/>
    <w:rsid w:val="00B524BC"/>
    <w:rsid w:val="00B64BEF"/>
    <w:rsid w:val="00B67AED"/>
    <w:rsid w:val="00B75715"/>
    <w:rsid w:val="00B81D16"/>
    <w:rsid w:val="00B927DB"/>
    <w:rsid w:val="00B95B28"/>
    <w:rsid w:val="00BB1359"/>
    <w:rsid w:val="00BB388E"/>
    <w:rsid w:val="00BD45E2"/>
    <w:rsid w:val="00C11D75"/>
    <w:rsid w:val="00C2325D"/>
    <w:rsid w:val="00C35053"/>
    <w:rsid w:val="00C36227"/>
    <w:rsid w:val="00C50D45"/>
    <w:rsid w:val="00C748FA"/>
    <w:rsid w:val="00C8281E"/>
    <w:rsid w:val="00C858A6"/>
    <w:rsid w:val="00CA039D"/>
    <w:rsid w:val="00CA4C2E"/>
    <w:rsid w:val="00CB24A4"/>
    <w:rsid w:val="00CC4AB0"/>
    <w:rsid w:val="00CE54A3"/>
    <w:rsid w:val="00CF622C"/>
    <w:rsid w:val="00D001C5"/>
    <w:rsid w:val="00D02477"/>
    <w:rsid w:val="00D12357"/>
    <w:rsid w:val="00D42050"/>
    <w:rsid w:val="00D57252"/>
    <w:rsid w:val="00D7271D"/>
    <w:rsid w:val="00D737CC"/>
    <w:rsid w:val="00D93868"/>
    <w:rsid w:val="00D9582C"/>
    <w:rsid w:val="00D96CFC"/>
    <w:rsid w:val="00DA5CBC"/>
    <w:rsid w:val="00DB7101"/>
    <w:rsid w:val="00DC0897"/>
    <w:rsid w:val="00DE774E"/>
    <w:rsid w:val="00DF2A8E"/>
    <w:rsid w:val="00E14A76"/>
    <w:rsid w:val="00E23DD3"/>
    <w:rsid w:val="00E325C5"/>
    <w:rsid w:val="00E3480D"/>
    <w:rsid w:val="00E60D8B"/>
    <w:rsid w:val="00E6410F"/>
    <w:rsid w:val="00E7386C"/>
    <w:rsid w:val="00E75515"/>
    <w:rsid w:val="00E83E05"/>
    <w:rsid w:val="00E86F77"/>
    <w:rsid w:val="00E876EA"/>
    <w:rsid w:val="00E92A27"/>
    <w:rsid w:val="00EA2BB1"/>
    <w:rsid w:val="00EB3792"/>
    <w:rsid w:val="00EB3A06"/>
    <w:rsid w:val="00EC1425"/>
    <w:rsid w:val="00EF51E6"/>
    <w:rsid w:val="00F22251"/>
    <w:rsid w:val="00F26F24"/>
    <w:rsid w:val="00F35517"/>
    <w:rsid w:val="00F35C3C"/>
    <w:rsid w:val="00F50BA2"/>
    <w:rsid w:val="00F558F1"/>
    <w:rsid w:val="00F576DC"/>
    <w:rsid w:val="00F64AB7"/>
    <w:rsid w:val="00F7642A"/>
    <w:rsid w:val="00F771B4"/>
    <w:rsid w:val="00F80CB5"/>
    <w:rsid w:val="00F84C62"/>
    <w:rsid w:val="00F91FD5"/>
    <w:rsid w:val="00F925D3"/>
    <w:rsid w:val="00FA43E7"/>
    <w:rsid w:val="00FD550B"/>
    <w:rsid w:val="00FE3B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customStyle="1" w:styleId="ssrcss-1q0x1qg-paragraph">
    <w:name w:val="ssrcss-1q0x1qg-paragraph"/>
    <w:basedOn w:val="Normal"/>
    <w:rsid w:val="004B6871"/>
    <w:pPr>
      <w:spacing w:before="100" w:beforeAutospacing="1" w:after="100" w:afterAutospacing="1"/>
    </w:pPr>
    <w:rPr>
      <w:rFonts w:eastAsia="Calibri"/>
      <w:szCs w:val="24"/>
      <w:lang w:val="en-ZA"/>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19821601">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5686627C1B042A1A061EA23294BE6" ma:contentTypeVersion="7" ma:contentTypeDescription="Create a new document." ma:contentTypeScope="" ma:versionID="ca6fcb7394931fe34a1597a4c4c82599">
  <xsd:schema xmlns:xsd="http://www.w3.org/2001/XMLSchema" xmlns:xs="http://www.w3.org/2001/XMLSchema" xmlns:p="http://schemas.microsoft.com/office/2006/metadata/properties" xmlns:ns3="9fe3ef11-31a7-4dea-ab1b-51bcc4385db5" xmlns:ns4="0761c0ec-c5dc-4d0d-8072-514f6fa474ae" targetNamespace="http://schemas.microsoft.com/office/2006/metadata/properties" ma:root="true" ma:fieldsID="f5cc2dac967d939b6cf71d2e779902aa" ns3:_="" ns4:_="">
    <xsd:import namespace="9fe3ef11-31a7-4dea-ab1b-51bcc4385db5"/>
    <xsd:import namespace="0761c0ec-c5dc-4d0d-8072-514f6fa47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ef11-31a7-4dea-ab1b-51bcc438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1c0ec-c5dc-4d0d-8072-514f6fa474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2497D9F9-E64F-456D-9445-7B129E17E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ef11-31a7-4dea-ab1b-51bcc4385db5"/>
    <ds:schemaRef ds:uri="0761c0ec-c5dc-4d0d-8072-514f6fa4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EC95-4602-4B22-AB28-6768B1CFE0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2022-03-01T13:27:00Z</cp:lastPrinted>
  <dcterms:created xsi:type="dcterms:W3CDTF">2022-03-07T09:30:00Z</dcterms:created>
  <dcterms:modified xsi:type="dcterms:W3CDTF">2022-03-07T09:30:00Z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y fmtid="{D5CDD505-2E9C-101B-9397-08002B2CF9AE}" pid="28" name="ContentTypeId">
    <vt:lpwstr>0x010100C2C5686627C1B042A1A061EA23294BE6</vt:lpwstr>
  </property>
</Properties>
</file>